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7DA3" w14:textId="77777777" w:rsidR="00AB751A" w:rsidRDefault="00AB751A">
      <w:pPr>
        <w:pStyle w:val="Heading1"/>
        <w:rPr>
          <w:rFonts w:ascii="Times New Roman" w:hAnsi="Times New Roman" w:cs="Times New Roman"/>
        </w:rPr>
      </w:pPr>
      <w:r>
        <w:rPr>
          <w:rFonts w:ascii="Times New Roman" w:hAnsi="Times New Roman" w:cs="Times New Roman"/>
        </w:rPr>
        <w:t xml:space="preserve">CHAPTER </w:t>
      </w:r>
      <w:r w:rsidR="0056311D">
        <w:rPr>
          <w:rFonts w:ascii="Times New Roman" w:hAnsi="Times New Roman" w:cs="Times New Roman"/>
        </w:rPr>
        <w:t>4</w:t>
      </w:r>
      <w:r>
        <w:rPr>
          <w:rFonts w:ascii="Times New Roman" w:hAnsi="Times New Roman" w:cs="Times New Roman"/>
        </w:rPr>
        <w:t>. COMPRESSION MEMBER DESIGN</w:t>
      </w:r>
    </w:p>
    <w:p w14:paraId="7F25B90B" w14:textId="77777777" w:rsidR="00AB751A" w:rsidRDefault="00AB751A">
      <w:pPr>
        <w:pStyle w:val="Heading2"/>
        <w:spacing w:line="240" w:lineRule="auto"/>
        <w:rPr>
          <w:rFonts w:ascii="Times New Roman" w:hAnsi="Times New Roman" w:cs="Times New Roman"/>
        </w:rPr>
      </w:pPr>
    </w:p>
    <w:p w14:paraId="6538CB3D" w14:textId="77777777" w:rsidR="00AB751A" w:rsidRDefault="0056311D">
      <w:pPr>
        <w:pStyle w:val="Heading2"/>
        <w:rPr>
          <w:rFonts w:ascii="Times New Roman" w:hAnsi="Times New Roman" w:cs="Times New Roman"/>
        </w:rPr>
      </w:pPr>
      <w:r>
        <w:rPr>
          <w:rFonts w:ascii="Times New Roman" w:hAnsi="Times New Roman" w:cs="Times New Roman"/>
        </w:rPr>
        <w:t>4</w:t>
      </w:r>
      <w:r w:rsidR="00AB751A">
        <w:rPr>
          <w:rFonts w:ascii="Times New Roman" w:hAnsi="Times New Roman" w:cs="Times New Roman"/>
        </w:rPr>
        <w:t>.1 INTRODUCTORY CONCEPTS</w:t>
      </w:r>
    </w:p>
    <w:p w14:paraId="4ED9C0E5" w14:textId="355B75AE" w:rsidR="00AB751A" w:rsidRDefault="00AB751A">
      <w:pPr>
        <w:pStyle w:val="BodyTextIndent"/>
        <w:numPr>
          <w:ilvl w:val="0"/>
          <w:numId w:val="1"/>
        </w:numPr>
        <w:spacing w:after="0" w:line="480" w:lineRule="auto"/>
      </w:pPr>
      <w:r>
        <w:rPr>
          <w:u w:val="single"/>
        </w:rPr>
        <w:t xml:space="preserve">Compression Members: </w:t>
      </w:r>
      <w:r>
        <w:t xml:space="preserve"> Structural elements that are subjected to axial compressive forces only are called </w:t>
      </w:r>
      <w:r>
        <w:rPr>
          <w:i/>
          <w:iCs/>
        </w:rPr>
        <w:t>columns</w:t>
      </w:r>
      <w:r>
        <w:t>. Columns are subjected to axial loads thr</w:t>
      </w:r>
      <w:r w:rsidR="00241BA1">
        <w:t>ough</w:t>
      </w:r>
      <w:r>
        <w:t xml:space="preserve"> the centroid. </w:t>
      </w:r>
    </w:p>
    <w:p w14:paraId="12C9F3F3" w14:textId="77777777" w:rsidR="00AB751A" w:rsidRDefault="00AB751A" w:rsidP="00792F10">
      <w:pPr>
        <w:pStyle w:val="BodyTextIndent"/>
        <w:numPr>
          <w:ilvl w:val="0"/>
          <w:numId w:val="1"/>
        </w:numPr>
        <w:spacing w:after="0" w:line="480" w:lineRule="auto"/>
        <w:ind w:left="0" w:firstLine="0"/>
      </w:pPr>
      <w:r>
        <w:rPr>
          <w:u w:val="single"/>
        </w:rPr>
        <w:t>Stress:</w:t>
      </w:r>
      <w:r>
        <w:t xml:space="preserve"> The stress in the column cross-section can be calculated as </w:t>
      </w:r>
    </w:p>
    <w:p w14:paraId="68A07430" w14:textId="77777777" w:rsidR="00AB751A" w:rsidRDefault="00AB751A">
      <w:pPr>
        <w:pStyle w:val="BodyTextIndent"/>
        <w:spacing w:after="0"/>
        <w:ind w:firstLine="0"/>
        <w:jc w:val="right"/>
      </w:pPr>
      <w:r w:rsidRPr="00CA1291">
        <w:rPr>
          <w:position w:val="-24"/>
        </w:rPr>
        <w:object w:dxaOrig="720" w:dyaOrig="620" w14:anchorId="7671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pt" o:ole="">
            <v:imagedata r:id="rId7" o:title=""/>
          </v:shape>
          <o:OLEObject Type="Embed" ProgID="Equation.3" ShapeID="_x0000_i1025" DrawAspect="Content" ObjectID="_1553594903" r:id="rId8"/>
        </w:object>
      </w:r>
      <w:r>
        <w:tab/>
      </w:r>
      <w:r>
        <w:tab/>
      </w:r>
      <w:r>
        <w:tab/>
      </w:r>
      <w:r>
        <w:tab/>
      </w:r>
      <w:r>
        <w:tab/>
      </w:r>
      <w:r>
        <w:tab/>
        <w:t>(2.1)</w:t>
      </w:r>
    </w:p>
    <w:p w14:paraId="6E963724" w14:textId="10BE6CEE" w:rsidR="00AB751A" w:rsidRDefault="00AB751A">
      <w:pPr>
        <w:pStyle w:val="BodyTextIndent"/>
        <w:spacing w:after="0" w:line="480" w:lineRule="auto"/>
      </w:pPr>
      <w:r>
        <w:t xml:space="preserve">where </w:t>
      </w:r>
      <w:r>
        <w:rPr>
          <w:i/>
          <w:iCs/>
        </w:rPr>
        <w:t>f</w:t>
      </w:r>
      <w:r>
        <w:t xml:space="preserve"> is assumed to be uniform over the entire cross-section. </w:t>
      </w:r>
    </w:p>
    <w:p w14:paraId="13CE5AE3" w14:textId="77777777" w:rsidR="00AB751A" w:rsidRDefault="00AB751A" w:rsidP="00792F10">
      <w:pPr>
        <w:pStyle w:val="BodyTextIndent"/>
        <w:numPr>
          <w:ilvl w:val="0"/>
          <w:numId w:val="1"/>
        </w:numPr>
        <w:tabs>
          <w:tab w:val="left" w:pos="1080"/>
        </w:tabs>
        <w:spacing w:after="0" w:line="480" w:lineRule="auto"/>
        <w:ind w:left="0" w:firstLine="0"/>
      </w:pPr>
      <w:r>
        <w:t>This ideal state is never reached. The stress-state will be non-uniform due to:</w:t>
      </w:r>
    </w:p>
    <w:p w14:paraId="6E818536" w14:textId="77777777" w:rsidR="00AB751A" w:rsidRDefault="00AB751A">
      <w:pPr>
        <w:pStyle w:val="BodyTextIndent"/>
        <w:numPr>
          <w:ilvl w:val="1"/>
          <w:numId w:val="2"/>
        </w:numPr>
        <w:tabs>
          <w:tab w:val="left" w:pos="1080"/>
        </w:tabs>
        <w:spacing w:after="0" w:line="480" w:lineRule="auto"/>
      </w:pPr>
      <w:r>
        <w:t>Accidental eccentricity of loading with respect to the centroid</w:t>
      </w:r>
    </w:p>
    <w:p w14:paraId="79E06525" w14:textId="77777777" w:rsidR="00AB751A" w:rsidRDefault="00AB751A">
      <w:pPr>
        <w:pStyle w:val="BodyTextIndent"/>
        <w:numPr>
          <w:ilvl w:val="1"/>
          <w:numId w:val="2"/>
        </w:numPr>
        <w:tabs>
          <w:tab w:val="left" w:pos="1080"/>
        </w:tabs>
        <w:spacing w:after="0" w:line="480" w:lineRule="auto"/>
      </w:pPr>
      <w:r>
        <w:t>Member out-of –straightness (crookedness), or</w:t>
      </w:r>
    </w:p>
    <w:p w14:paraId="30953873" w14:textId="77777777" w:rsidR="00AB751A" w:rsidRDefault="00AB751A">
      <w:pPr>
        <w:pStyle w:val="BodyTextIndent"/>
        <w:numPr>
          <w:ilvl w:val="1"/>
          <w:numId w:val="2"/>
        </w:numPr>
        <w:tabs>
          <w:tab w:val="left" w:pos="1080"/>
        </w:tabs>
        <w:spacing w:after="0" w:line="480" w:lineRule="auto"/>
      </w:pPr>
      <w:r>
        <w:t>Residual stresses in the member cross-section due to fabrication processes.</w:t>
      </w:r>
    </w:p>
    <w:p w14:paraId="67A35EEE" w14:textId="77777777" w:rsidR="00AB751A" w:rsidRDefault="00AB751A">
      <w:pPr>
        <w:pStyle w:val="BodyTextIndent"/>
        <w:numPr>
          <w:ilvl w:val="0"/>
          <w:numId w:val="3"/>
        </w:numPr>
        <w:tabs>
          <w:tab w:val="left" w:pos="1080"/>
        </w:tabs>
        <w:spacing w:after="0" w:line="480" w:lineRule="auto"/>
      </w:pPr>
      <w:r>
        <w:t>Accidental eccentricity and member out-of-straightness can cause bending moments in the member. However, these are secondary and are usually ignored.</w:t>
      </w:r>
    </w:p>
    <w:p w14:paraId="017DB16C" w14:textId="77777777" w:rsidR="00AB751A" w:rsidRDefault="00AB751A">
      <w:pPr>
        <w:pStyle w:val="BodyTextIndent"/>
        <w:numPr>
          <w:ilvl w:val="0"/>
          <w:numId w:val="3"/>
        </w:numPr>
        <w:tabs>
          <w:tab w:val="left" w:pos="1080"/>
        </w:tabs>
        <w:spacing w:after="0" w:line="480" w:lineRule="auto"/>
      </w:pPr>
      <w:r>
        <w:t xml:space="preserve">Bending moments cannot be neglected if they are acting on the member. Members with axial compression and bending moment are called </w:t>
      </w:r>
      <w:r>
        <w:rPr>
          <w:i/>
          <w:iCs/>
        </w:rPr>
        <w:t>beam-columns</w:t>
      </w:r>
      <w:r>
        <w:t>.</w:t>
      </w:r>
    </w:p>
    <w:p w14:paraId="4E0C315C" w14:textId="77777777" w:rsidR="00AB751A" w:rsidRDefault="00AB751A">
      <w:pPr>
        <w:pStyle w:val="BodyTextIndent"/>
        <w:tabs>
          <w:tab w:val="left" w:pos="1080"/>
        </w:tabs>
        <w:spacing w:after="0" w:line="480" w:lineRule="auto"/>
        <w:ind w:firstLine="0"/>
      </w:pPr>
    </w:p>
    <w:p w14:paraId="44CE67F2" w14:textId="77777777" w:rsidR="00AB751A" w:rsidRDefault="0056311D">
      <w:pPr>
        <w:pStyle w:val="BodyTextIndent"/>
        <w:tabs>
          <w:tab w:val="left" w:pos="1080"/>
        </w:tabs>
        <w:spacing w:after="0" w:line="480" w:lineRule="auto"/>
        <w:ind w:firstLine="0"/>
        <w:rPr>
          <w:b/>
          <w:bCs/>
        </w:rPr>
      </w:pPr>
      <w:r>
        <w:rPr>
          <w:b/>
          <w:bCs/>
        </w:rPr>
        <w:t>4</w:t>
      </w:r>
      <w:r w:rsidR="00AB751A">
        <w:rPr>
          <w:b/>
          <w:bCs/>
        </w:rPr>
        <w:t>.2 COLUMN BUCKLING</w:t>
      </w:r>
    </w:p>
    <w:p w14:paraId="3D7685D5" w14:textId="77777777" w:rsidR="00AB751A" w:rsidRDefault="00AB751A">
      <w:pPr>
        <w:pStyle w:val="BodyTextIndent"/>
        <w:numPr>
          <w:ilvl w:val="0"/>
          <w:numId w:val="4"/>
        </w:numPr>
        <w:tabs>
          <w:tab w:val="left" w:pos="1080"/>
        </w:tabs>
        <w:spacing w:after="0" w:line="480" w:lineRule="auto"/>
      </w:pPr>
      <w:r>
        <w:t>Consider a long slender compression member. If an axial load P is applied and increased slowly, it will ultimately reach a value P</w:t>
      </w:r>
      <w:r>
        <w:rPr>
          <w:vertAlign w:val="subscript"/>
        </w:rPr>
        <w:t>cr</w:t>
      </w:r>
      <w:r>
        <w:t xml:space="preserve"> that will cause buckling of the column</w:t>
      </w:r>
      <w:r w:rsidR="00241BA1">
        <w:t xml:space="preserve"> (Figure 1)</w:t>
      </w:r>
      <w:r>
        <w:t xml:space="preserve">. </w:t>
      </w:r>
      <w:r>
        <w:rPr>
          <w:u w:val="single"/>
        </w:rPr>
        <w:t>P</w:t>
      </w:r>
      <w:r>
        <w:rPr>
          <w:u w:val="single"/>
          <w:vertAlign w:val="subscript"/>
        </w:rPr>
        <w:t>cr</w:t>
      </w:r>
      <w:r>
        <w:rPr>
          <w:u w:val="single"/>
        </w:rPr>
        <w:t xml:space="preserve"> is called the critical buckling load of the column.</w:t>
      </w:r>
    </w:p>
    <w:p w14:paraId="06F90AD5" w14:textId="77777777" w:rsidR="00AB751A" w:rsidRDefault="00AB751A">
      <w:pPr>
        <w:pStyle w:val="BodyTextIndent"/>
        <w:tabs>
          <w:tab w:val="left" w:pos="1080"/>
        </w:tabs>
        <w:spacing w:after="0" w:line="480" w:lineRule="auto"/>
        <w:ind w:firstLine="0"/>
      </w:pPr>
      <w:r>
        <w:br w:type="page"/>
      </w:r>
    </w:p>
    <w:p w14:paraId="1B2147AD" w14:textId="57980D06" w:rsidR="00AB751A" w:rsidRDefault="008978B3">
      <w:pPr>
        <w:pStyle w:val="BodyTextIndent"/>
        <w:tabs>
          <w:tab w:val="left" w:pos="1080"/>
        </w:tabs>
        <w:spacing w:after="0" w:line="480" w:lineRule="auto"/>
        <w:ind w:firstLine="0"/>
        <w:jc w:val="right"/>
        <w:rPr>
          <w:b/>
          <w:bCs/>
        </w:rPr>
      </w:pPr>
      <w:r>
        <w:rPr>
          <w:b/>
          <w:bCs/>
          <w:noProof/>
          <w:sz w:val="20"/>
          <w:lang w:bidi="hi-IN"/>
        </w:rPr>
        <w:lastRenderedPageBreak/>
        <w:drawing>
          <wp:anchor distT="0" distB="0" distL="114300" distR="114300" simplePos="0" relativeHeight="251655680" behindDoc="0" locked="0" layoutInCell="1" allowOverlap="0" wp14:anchorId="79A2DB56" wp14:editId="7E63D966">
            <wp:simplePos x="0" y="0"/>
            <wp:positionH relativeFrom="column">
              <wp:posOffset>-81915</wp:posOffset>
            </wp:positionH>
            <wp:positionV relativeFrom="paragraph">
              <wp:posOffset>-340995</wp:posOffset>
            </wp:positionV>
            <wp:extent cx="2964180" cy="295656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2956560"/>
                    </a:xfrm>
                    <a:prstGeom prst="rect">
                      <a:avLst/>
                    </a:prstGeom>
                    <a:noFill/>
                  </pic:spPr>
                </pic:pic>
              </a:graphicData>
            </a:graphic>
            <wp14:sizeRelH relativeFrom="page">
              <wp14:pctWidth>0</wp14:pctWidth>
            </wp14:sizeRelH>
            <wp14:sizeRelV relativeFrom="page">
              <wp14:pctHeight>0</wp14:pctHeight>
            </wp14:sizeRelV>
          </wp:anchor>
        </w:drawing>
      </w:r>
      <w:r w:rsidR="00AB751A">
        <w:rPr>
          <w:b/>
          <w:bCs/>
        </w:rPr>
        <w:t>What is buckling?</w:t>
      </w:r>
    </w:p>
    <w:p w14:paraId="66C77776" w14:textId="77777777" w:rsidR="00AB751A" w:rsidRDefault="00AB751A">
      <w:pPr>
        <w:pStyle w:val="BodyTextIndent"/>
        <w:tabs>
          <w:tab w:val="left" w:pos="360"/>
        </w:tabs>
        <w:spacing w:after="0" w:line="480" w:lineRule="auto"/>
        <w:ind w:left="360" w:firstLine="0"/>
        <w:jc w:val="right"/>
      </w:pPr>
      <w:r>
        <w:t xml:space="preserve">Buckling occurs when a straight column subjected to axial compression suddenly undergoes bending as shown in the Figure 1(b). Buckling is identified as a failure limit-state for columns. </w:t>
      </w:r>
    </w:p>
    <w:p w14:paraId="0D3ECBE0" w14:textId="77777777" w:rsidR="00AB751A" w:rsidRDefault="00AB751A">
      <w:pPr>
        <w:pStyle w:val="BodyTextIndent"/>
        <w:tabs>
          <w:tab w:val="left" w:pos="360"/>
        </w:tabs>
        <w:spacing w:after="0" w:line="480" w:lineRule="auto"/>
        <w:ind w:firstLine="0"/>
      </w:pPr>
    </w:p>
    <w:p w14:paraId="3D201A54" w14:textId="77777777" w:rsidR="00AB751A" w:rsidRDefault="00AB751A">
      <w:pPr>
        <w:pStyle w:val="BodyTextIndent"/>
        <w:tabs>
          <w:tab w:val="left" w:pos="360"/>
        </w:tabs>
        <w:spacing w:after="0" w:line="480" w:lineRule="auto"/>
        <w:ind w:firstLine="0"/>
        <w:rPr>
          <w:b/>
          <w:bCs/>
        </w:rPr>
      </w:pPr>
    </w:p>
    <w:p w14:paraId="139EED13" w14:textId="77777777" w:rsidR="00AB751A" w:rsidRDefault="00AB751A">
      <w:pPr>
        <w:pStyle w:val="BodyTextIndent"/>
        <w:tabs>
          <w:tab w:val="left" w:pos="360"/>
        </w:tabs>
        <w:spacing w:after="0" w:line="480" w:lineRule="auto"/>
        <w:ind w:firstLine="0"/>
      </w:pPr>
      <w:r>
        <w:rPr>
          <w:b/>
          <w:bCs/>
        </w:rPr>
        <w:t>Figure 1.</w:t>
      </w:r>
      <w:r>
        <w:t xml:space="preserve"> Buckling of axially loaded compression members</w:t>
      </w:r>
    </w:p>
    <w:p w14:paraId="52F99C3C" w14:textId="77777777" w:rsidR="00AB751A" w:rsidRDefault="00AB751A">
      <w:pPr>
        <w:pStyle w:val="BodyTextIndent"/>
        <w:spacing w:after="0" w:line="240" w:lineRule="auto"/>
        <w:ind w:firstLine="0"/>
      </w:pPr>
    </w:p>
    <w:p w14:paraId="4CEB9BB0" w14:textId="77777777" w:rsidR="00AB751A" w:rsidRDefault="00AB751A">
      <w:pPr>
        <w:pStyle w:val="BodyTextIndent"/>
        <w:numPr>
          <w:ilvl w:val="0"/>
          <w:numId w:val="4"/>
        </w:numPr>
        <w:spacing w:after="0" w:line="480" w:lineRule="auto"/>
      </w:pPr>
      <w:r>
        <w:t>The critical buckling load P</w:t>
      </w:r>
      <w:r>
        <w:rPr>
          <w:vertAlign w:val="subscript"/>
        </w:rPr>
        <w:t>cr</w:t>
      </w:r>
      <w:r>
        <w:t xml:space="preserve"> for columns is </w:t>
      </w:r>
      <w:r w:rsidR="00E13637">
        <w:t>theoretically</w:t>
      </w:r>
      <w:r>
        <w:t xml:space="preserve"> given by Equation (</w:t>
      </w:r>
      <w:r w:rsidR="0056311D">
        <w:t>4</w:t>
      </w:r>
      <w:r>
        <w:t>.1)</w:t>
      </w:r>
    </w:p>
    <w:p w14:paraId="05C08C61" w14:textId="77777777" w:rsidR="00AB751A" w:rsidRDefault="00AB751A">
      <w:pPr>
        <w:pStyle w:val="BodyTextIndent"/>
        <w:tabs>
          <w:tab w:val="left" w:pos="360"/>
        </w:tabs>
        <w:spacing w:after="0" w:line="480" w:lineRule="auto"/>
        <w:ind w:left="360" w:firstLine="0"/>
        <w:jc w:val="right"/>
      </w:pPr>
      <w:r>
        <w:t>P</w:t>
      </w:r>
      <w:r>
        <w:rPr>
          <w:vertAlign w:val="subscript"/>
        </w:rPr>
        <w:t>cr</w:t>
      </w:r>
      <w:r>
        <w:t xml:space="preserve"> = </w:t>
      </w:r>
      <w:r w:rsidRPr="00CA1291">
        <w:rPr>
          <w:position w:val="-32"/>
        </w:rPr>
        <w:object w:dxaOrig="780" w:dyaOrig="760" w14:anchorId="77C57E21">
          <v:shape id="_x0000_i1026" type="#_x0000_t75" style="width:39pt;height:38pt" o:ole="">
            <v:imagedata r:id="rId10" o:title=""/>
          </v:shape>
          <o:OLEObject Type="Embed" ProgID="Equation.3" ShapeID="_x0000_i1026" DrawAspect="Content" ObjectID="_1553594904" r:id="rId11"/>
        </w:object>
      </w:r>
      <w:r>
        <w:tab/>
      </w:r>
      <w:r>
        <w:tab/>
      </w:r>
      <w:r>
        <w:tab/>
      </w:r>
      <w:r>
        <w:tab/>
      </w:r>
      <w:r>
        <w:tab/>
        <w:t>(</w:t>
      </w:r>
      <w:r w:rsidR="0056311D">
        <w:t>4</w:t>
      </w:r>
      <w:r>
        <w:t>.1)</w:t>
      </w:r>
    </w:p>
    <w:p w14:paraId="46D605C2" w14:textId="77777777" w:rsidR="00AB751A" w:rsidRDefault="00AB751A">
      <w:pPr>
        <w:pStyle w:val="BodyTextIndent"/>
        <w:tabs>
          <w:tab w:val="left" w:pos="360"/>
        </w:tabs>
        <w:spacing w:after="0" w:line="480" w:lineRule="auto"/>
        <w:ind w:left="360" w:firstLine="0"/>
      </w:pPr>
      <w:r>
        <w:t>where, I = moment of inertia about axis of buckling</w:t>
      </w:r>
    </w:p>
    <w:p w14:paraId="1BA7B6E0" w14:textId="77777777" w:rsidR="00AB751A" w:rsidRDefault="00AB751A">
      <w:pPr>
        <w:pStyle w:val="BodyTextIndent"/>
        <w:tabs>
          <w:tab w:val="left" w:pos="360"/>
        </w:tabs>
        <w:spacing w:after="0" w:line="480" w:lineRule="auto"/>
        <w:ind w:left="360" w:firstLine="0"/>
      </w:pPr>
      <w:r>
        <w:tab/>
        <w:t xml:space="preserve">     K = effective length factor based on end boundary conditions</w:t>
      </w:r>
    </w:p>
    <w:p w14:paraId="0C1F6939" w14:textId="74659C55" w:rsidR="00AB751A" w:rsidRDefault="00AB751A">
      <w:pPr>
        <w:pStyle w:val="BodyTextIndent"/>
        <w:numPr>
          <w:ilvl w:val="0"/>
          <w:numId w:val="4"/>
        </w:numPr>
        <w:spacing w:after="0" w:line="480" w:lineRule="auto"/>
      </w:pPr>
      <w:r>
        <w:t>Effective length factors are given on page 16.1-</w:t>
      </w:r>
      <w:r w:rsidR="00E71F21">
        <w:t>511</w:t>
      </w:r>
      <w:r>
        <w:t xml:space="preserve"> </w:t>
      </w:r>
      <w:r w:rsidR="00E71F21">
        <w:t xml:space="preserve">(Table C-A-7.1) </w:t>
      </w:r>
      <w:r>
        <w:t>of the AISC manual.</w:t>
      </w:r>
    </w:p>
    <w:p w14:paraId="2C146BE0" w14:textId="792B59B8" w:rsidR="00AB751A" w:rsidRDefault="008978B3">
      <w:pPr>
        <w:pStyle w:val="BodyTextIndent"/>
        <w:spacing w:after="0" w:line="480" w:lineRule="auto"/>
        <w:ind w:firstLine="0"/>
      </w:pPr>
      <w:r>
        <w:rPr>
          <w:noProof/>
          <w:lang w:bidi="hi-IN"/>
        </w:rPr>
        <w:lastRenderedPageBreak/>
        <w:drawing>
          <wp:inline distT="0" distB="0" distL="0" distR="0" wp14:anchorId="7552F945" wp14:editId="1CE35E5D">
            <wp:extent cx="5943600" cy="6007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07100"/>
                    </a:xfrm>
                    <a:prstGeom prst="rect">
                      <a:avLst/>
                    </a:prstGeom>
                    <a:noFill/>
                    <a:ln>
                      <a:noFill/>
                    </a:ln>
                  </pic:spPr>
                </pic:pic>
              </a:graphicData>
            </a:graphic>
          </wp:inline>
        </w:drawing>
      </w:r>
    </w:p>
    <w:p w14:paraId="267B44BF" w14:textId="77777777" w:rsidR="00AB751A" w:rsidRDefault="00AB751A">
      <w:pPr>
        <w:pStyle w:val="BodyTextIndent"/>
        <w:numPr>
          <w:ilvl w:val="0"/>
          <w:numId w:val="4"/>
        </w:numPr>
        <w:spacing w:after="0" w:line="480" w:lineRule="auto"/>
      </w:pPr>
      <w:r>
        <w:t xml:space="preserve">In examples, homeworks, and exams please state clearly whether you are using the theoretical value of </w:t>
      </w:r>
      <w:r>
        <w:rPr>
          <w:i/>
          <w:iCs/>
        </w:rPr>
        <w:t>K</w:t>
      </w:r>
      <w:r>
        <w:t xml:space="preserve"> or the recommended design values.</w:t>
      </w:r>
    </w:p>
    <w:p w14:paraId="62091B17" w14:textId="77777777" w:rsidR="00AB751A" w:rsidRDefault="006A4A5E">
      <w:pPr>
        <w:pStyle w:val="BodyTextIndent"/>
        <w:spacing w:after="0" w:line="240" w:lineRule="auto"/>
        <w:ind w:firstLine="0"/>
        <w:rPr>
          <w:u w:val="single"/>
        </w:rPr>
      </w:pPr>
      <w:r>
        <w:rPr>
          <w:u w:val="single"/>
        </w:rPr>
        <w:br w:type="page"/>
      </w:r>
    </w:p>
    <w:p w14:paraId="12613B0B" w14:textId="77777777" w:rsidR="00AB751A" w:rsidRDefault="00AB751A">
      <w:pPr>
        <w:pStyle w:val="BodyTextIndent"/>
        <w:spacing w:after="0" w:line="480" w:lineRule="auto"/>
        <w:ind w:firstLine="0"/>
      </w:pPr>
      <w:r w:rsidRPr="00C35602">
        <w:rPr>
          <w:b/>
          <w:bCs/>
          <w:caps/>
          <w:u w:val="single"/>
        </w:rPr>
        <w:lastRenderedPageBreak/>
        <w:t>Example</w:t>
      </w:r>
      <w:r>
        <w:rPr>
          <w:b/>
          <w:bCs/>
          <w:u w:val="single"/>
        </w:rPr>
        <w:t xml:space="preserve"> </w:t>
      </w:r>
      <w:r w:rsidR="0056311D">
        <w:rPr>
          <w:b/>
          <w:bCs/>
          <w:u w:val="single"/>
        </w:rPr>
        <w:t>4</w:t>
      </w:r>
      <w:r>
        <w:rPr>
          <w:b/>
          <w:bCs/>
          <w:u w:val="single"/>
        </w:rPr>
        <w:t>.1</w:t>
      </w:r>
      <w:r>
        <w:t xml:space="preserve"> Determine the buckling strength of a W 12 x 50 column. Its length is 20 ft. For major axis buckling, it is pinned at both ends. For minor buckling, is it pinned at one end and fixed at the other end.</w:t>
      </w:r>
    </w:p>
    <w:p w14:paraId="3722C7E0" w14:textId="77777777" w:rsidR="00AB751A" w:rsidRDefault="00AB751A">
      <w:pPr>
        <w:pStyle w:val="BodyTextIndent"/>
        <w:spacing w:after="0" w:line="480" w:lineRule="auto"/>
        <w:ind w:firstLine="0"/>
        <w:rPr>
          <w:b/>
          <w:bCs/>
        </w:rPr>
      </w:pPr>
      <w:r>
        <w:rPr>
          <w:b/>
          <w:bCs/>
          <w:u w:val="single"/>
        </w:rPr>
        <w:t>Solution</w:t>
      </w:r>
    </w:p>
    <w:p w14:paraId="2BD451C6" w14:textId="1847DC4E" w:rsidR="00E66E46" w:rsidRDefault="00AB751A" w:rsidP="000C0D18">
      <w:pPr>
        <w:pStyle w:val="BodyTextIndent"/>
        <w:spacing w:after="0" w:line="240" w:lineRule="auto"/>
        <w:ind w:firstLine="0"/>
      </w:pPr>
      <w:r>
        <w:rPr>
          <w:b/>
          <w:bCs/>
        </w:rPr>
        <w:t>Step I. Visualize the problem</w:t>
      </w:r>
      <w:r>
        <w:t xml:space="preserve">  </w:t>
      </w:r>
      <w:r>
        <w:tab/>
      </w:r>
      <w:r w:rsidR="008978B3">
        <w:rPr>
          <w:noProof/>
          <w:lang w:bidi="hi-IN"/>
        </w:rPr>
        <w:drawing>
          <wp:inline distT="0" distB="0" distL="0" distR="0" wp14:anchorId="1135D749" wp14:editId="0BEB2F90">
            <wp:extent cx="4686300" cy="3060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3060700"/>
                    </a:xfrm>
                    <a:prstGeom prst="rect">
                      <a:avLst/>
                    </a:prstGeom>
                    <a:noFill/>
                    <a:ln>
                      <a:noFill/>
                    </a:ln>
                  </pic:spPr>
                </pic:pic>
              </a:graphicData>
            </a:graphic>
          </wp:inline>
        </w:drawing>
      </w:r>
    </w:p>
    <w:p w14:paraId="1310AD4E" w14:textId="77777777" w:rsidR="00E66E46" w:rsidRDefault="00AB751A" w:rsidP="000C0D18">
      <w:pPr>
        <w:pStyle w:val="BodyTextIndent"/>
        <w:spacing w:after="0" w:line="240" w:lineRule="auto"/>
        <w:ind w:firstLine="0"/>
        <w:jc w:val="center"/>
      </w:pPr>
      <w:r>
        <w:rPr>
          <w:b/>
          <w:bCs/>
        </w:rPr>
        <w:t xml:space="preserve">Figure 2. </w:t>
      </w:r>
      <w:r>
        <w:t>(a) Cross-section; (b) major-axis buckling; (c) minor-axis buckling</w:t>
      </w:r>
    </w:p>
    <w:p w14:paraId="01D53D1E" w14:textId="77777777" w:rsidR="00E66E46" w:rsidRDefault="00E66E46" w:rsidP="000C0D18">
      <w:pPr>
        <w:pStyle w:val="BodyTextIndent"/>
        <w:spacing w:after="0" w:line="240" w:lineRule="auto"/>
        <w:ind w:firstLine="0"/>
        <w:jc w:val="center"/>
      </w:pPr>
    </w:p>
    <w:p w14:paraId="5C7083C0" w14:textId="77777777" w:rsidR="00AB751A" w:rsidRDefault="00AB751A">
      <w:pPr>
        <w:pStyle w:val="BodyTextIndent"/>
        <w:numPr>
          <w:ilvl w:val="0"/>
          <w:numId w:val="5"/>
        </w:numPr>
        <w:spacing w:after="0" w:line="480" w:lineRule="auto"/>
      </w:pPr>
      <w:r>
        <w:t>For the W12 x 50 (or any wide flange section), x is the major axis and y is the minor axis. Major axis means axis about which it has greater moment of inertia (I</w:t>
      </w:r>
      <w:r>
        <w:rPr>
          <w:vertAlign w:val="subscript"/>
        </w:rPr>
        <w:t>x</w:t>
      </w:r>
      <w:r>
        <w:t xml:space="preserve"> &gt;</w:t>
      </w:r>
      <w:r>
        <w:rPr>
          <w:i/>
          <w:iCs/>
        </w:rPr>
        <w:t xml:space="preserve"> </w:t>
      </w:r>
      <w:r>
        <w:t>I</w:t>
      </w:r>
      <w:r>
        <w:rPr>
          <w:vertAlign w:val="subscript"/>
        </w:rPr>
        <w:t>y</w:t>
      </w:r>
      <w:r>
        <w:t>)</w:t>
      </w:r>
    </w:p>
    <w:p w14:paraId="637B437A" w14:textId="2302FBC7" w:rsidR="00E66E46" w:rsidRDefault="008978B3" w:rsidP="000C0D18">
      <w:pPr>
        <w:pStyle w:val="BodyTextIndent"/>
        <w:spacing w:after="0" w:line="240" w:lineRule="auto"/>
        <w:ind w:firstLine="0"/>
      </w:pPr>
      <w:r>
        <w:rPr>
          <w:noProof/>
          <w:lang w:bidi="hi-IN"/>
        </w:rPr>
        <w:drawing>
          <wp:inline distT="0" distB="0" distL="0" distR="0" wp14:anchorId="5F317DEF" wp14:editId="2FDF4265">
            <wp:extent cx="2527300" cy="1498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1498600"/>
                    </a:xfrm>
                    <a:prstGeom prst="rect">
                      <a:avLst/>
                    </a:prstGeom>
                    <a:noFill/>
                    <a:ln>
                      <a:noFill/>
                    </a:ln>
                  </pic:spPr>
                </pic:pic>
              </a:graphicData>
            </a:graphic>
          </wp:inline>
        </w:drawing>
      </w:r>
      <w:r w:rsidR="00AB751A">
        <w:t xml:space="preserve">              </w:t>
      </w:r>
      <w:r>
        <w:rPr>
          <w:noProof/>
          <w:lang w:bidi="hi-IN"/>
        </w:rPr>
        <w:drawing>
          <wp:inline distT="0" distB="0" distL="0" distR="0" wp14:anchorId="08B9164A" wp14:editId="08D7FCA5">
            <wp:extent cx="2387600" cy="172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600" cy="1727200"/>
                    </a:xfrm>
                    <a:prstGeom prst="rect">
                      <a:avLst/>
                    </a:prstGeom>
                    <a:noFill/>
                    <a:ln>
                      <a:noFill/>
                    </a:ln>
                  </pic:spPr>
                </pic:pic>
              </a:graphicData>
            </a:graphic>
          </wp:inline>
        </w:drawing>
      </w:r>
    </w:p>
    <w:p w14:paraId="0AD87A49" w14:textId="77777777" w:rsidR="00E66E46" w:rsidRDefault="00AB751A" w:rsidP="000C0D18">
      <w:pPr>
        <w:pStyle w:val="BodyTextIndent"/>
        <w:spacing w:after="0" w:line="240" w:lineRule="auto"/>
        <w:ind w:firstLine="0"/>
        <w:jc w:val="center"/>
      </w:pPr>
      <w:r>
        <w:t>Figure 3. (a) Major axis buckling; (b) minor axis buckling</w:t>
      </w:r>
    </w:p>
    <w:p w14:paraId="2DD809A1" w14:textId="77777777" w:rsidR="00AB751A" w:rsidRDefault="00AB751A">
      <w:pPr>
        <w:pStyle w:val="BodyTextIndent"/>
        <w:spacing w:after="0" w:line="240" w:lineRule="auto"/>
        <w:ind w:firstLine="0"/>
        <w:jc w:val="center"/>
      </w:pPr>
    </w:p>
    <w:p w14:paraId="53F6276D" w14:textId="77777777" w:rsidR="00DE30E4" w:rsidRDefault="000473E1" w:rsidP="00DE30E4">
      <w:pPr>
        <w:pStyle w:val="BodyTextIndent"/>
        <w:spacing w:after="0" w:line="480" w:lineRule="auto"/>
        <w:ind w:firstLine="0"/>
        <w:rPr>
          <w:b/>
          <w:bCs/>
        </w:rPr>
      </w:pPr>
      <w:r>
        <w:rPr>
          <w:b/>
          <w:bCs/>
        </w:rPr>
        <w:br w:type="page"/>
      </w:r>
      <w:r w:rsidR="00DE30E4">
        <w:rPr>
          <w:b/>
          <w:bCs/>
        </w:rPr>
        <w:lastRenderedPageBreak/>
        <w:t>Step II. Determine the effective lengths</w:t>
      </w:r>
    </w:p>
    <w:p w14:paraId="25535472" w14:textId="2067014B" w:rsidR="00DE30E4" w:rsidRDefault="00DE30E4" w:rsidP="00DE30E4">
      <w:pPr>
        <w:pStyle w:val="BodyTextIndent"/>
        <w:numPr>
          <w:ilvl w:val="0"/>
          <w:numId w:val="6"/>
        </w:numPr>
        <w:spacing w:after="0" w:line="480" w:lineRule="auto"/>
        <w:rPr>
          <w:b/>
          <w:bCs/>
        </w:rPr>
      </w:pPr>
      <w:r>
        <w:t>According to Table C-</w:t>
      </w:r>
      <w:r w:rsidR="004448A4">
        <w:t>A-7.1</w:t>
      </w:r>
      <w:r>
        <w:t xml:space="preserve"> of the AISC Manual (see page 16.1 - </w:t>
      </w:r>
      <w:r w:rsidR="004448A4">
        <w:t>511</w:t>
      </w:r>
      <w:r>
        <w:t>):</w:t>
      </w:r>
    </w:p>
    <w:p w14:paraId="08DB56B6" w14:textId="77777777" w:rsidR="00DE30E4" w:rsidRDefault="00DE30E4" w:rsidP="00DE30E4">
      <w:pPr>
        <w:pStyle w:val="BodyTextIndent"/>
        <w:numPr>
          <w:ilvl w:val="0"/>
          <w:numId w:val="7"/>
        </w:numPr>
        <w:spacing w:after="0" w:line="480" w:lineRule="auto"/>
        <w:rPr>
          <w:b/>
          <w:bCs/>
        </w:rPr>
      </w:pPr>
      <w:r>
        <w:t xml:space="preserve">For pin-pin end conditions about the major axis </w:t>
      </w:r>
    </w:p>
    <w:p w14:paraId="619A278E" w14:textId="77777777" w:rsidR="00DE30E4" w:rsidRDefault="00DE30E4" w:rsidP="00DE30E4">
      <w:pPr>
        <w:pStyle w:val="BodyTextIndent"/>
        <w:spacing w:after="0" w:line="480" w:lineRule="auto"/>
        <w:ind w:left="720" w:firstLine="0"/>
      </w:pPr>
      <w:r>
        <w:t>K</w:t>
      </w:r>
      <w:r>
        <w:rPr>
          <w:vertAlign w:val="subscript"/>
        </w:rPr>
        <w:t>x</w:t>
      </w:r>
      <w:r>
        <w:t xml:space="preserve"> = 1.0 (theoretical value); and K</w:t>
      </w:r>
      <w:r>
        <w:rPr>
          <w:vertAlign w:val="subscript"/>
        </w:rPr>
        <w:t>x</w:t>
      </w:r>
      <w:r>
        <w:t xml:space="preserve"> = 1.0 (recommended design value)</w:t>
      </w:r>
    </w:p>
    <w:p w14:paraId="71EC6F90" w14:textId="77777777" w:rsidR="00DE30E4" w:rsidRDefault="00DE30E4" w:rsidP="00DE30E4">
      <w:pPr>
        <w:pStyle w:val="BodyTextIndent"/>
        <w:numPr>
          <w:ilvl w:val="0"/>
          <w:numId w:val="7"/>
        </w:numPr>
        <w:spacing w:after="0" w:line="480" w:lineRule="auto"/>
        <w:rPr>
          <w:b/>
          <w:bCs/>
        </w:rPr>
      </w:pPr>
      <w:r>
        <w:t>For pin-fix end conditions about the minor axis</w:t>
      </w:r>
    </w:p>
    <w:p w14:paraId="1680E69E" w14:textId="77777777" w:rsidR="00DE30E4" w:rsidRDefault="00DE30E4" w:rsidP="00DE30E4">
      <w:pPr>
        <w:pStyle w:val="BodyTextIndent"/>
        <w:spacing w:after="0" w:line="480" w:lineRule="auto"/>
        <w:ind w:left="720" w:firstLine="0"/>
      </w:pPr>
      <w:r>
        <w:t>K</w:t>
      </w:r>
      <w:r>
        <w:rPr>
          <w:vertAlign w:val="subscript"/>
        </w:rPr>
        <w:t>y</w:t>
      </w:r>
      <w:r>
        <w:t xml:space="preserve"> = 0.7 (theoretical value); and K</w:t>
      </w:r>
      <w:r>
        <w:rPr>
          <w:vertAlign w:val="subscript"/>
        </w:rPr>
        <w:t>y</w:t>
      </w:r>
      <w:r>
        <w:t xml:space="preserve"> = 0.8 (recommended design value)</w:t>
      </w:r>
    </w:p>
    <w:p w14:paraId="6A1C0640" w14:textId="77777777" w:rsidR="00DE30E4" w:rsidRDefault="00DE30E4" w:rsidP="00DE30E4">
      <w:pPr>
        <w:pStyle w:val="BodyTextIndent"/>
        <w:numPr>
          <w:ilvl w:val="0"/>
          <w:numId w:val="6"/>
        </w:numPr>
        <w:spacing w:after="0" w:line="480" w:lineRule="auto"/>
      </w:pPr>
      <w:r>
        <w:t>According to the problem statement, the unsupported length for buckling about the major (x) axis = L</w:t>
      </w:r>
      <w:r>
        <w:rPr>
          <w:vertAlign w:val="subscript"/>
        </w:rPr>
        <w:t>x</w:t>
      </w:r>
      <w:r>
        <w:t xml:space="preserve"> = 20 ft.</w:t>
      </w:r>
    </w:p>
    <w:p w14:paraId="5028B0B2" w14:textId="77777777" w:rsidR="00DE30E4" w:rsidRDefault="00DE30E4" w:rsidP="00DE30E4">
      <w:pPr>
        <w:pStyle w:val="BodyTextIndent"/>
        <w:numPr>
          <w:ilvl w:val="0"/>
          <w:numId w:val="6"/>
        </w:numPr>
        <w:spacing w:after="0" w:line="480" w:lineRule="auto"/>
      </w:pPr>
      <w:r>
        <w:t>The unsupported length for buckling about the minor (y) axis = L</w:t>
      </w:r>
      <w:r>
        <w:rPr>
          <w:vertAlign w:val="subscript"/>
        </w:rPr>
        <w:t>x</w:t>
      </w:r>
      <w:r>
        <w:t xml:space="preserve"> = 20 ft. </w:t>
      </w:r>
    </w:p>
    <w:p w14:paraId="440F88A3" w14:textId="77777777" w:rsidR="00DE30E4" w:rsidRDefault="00DE30E4" w:rsidP="00DE30E4">
      <w:pPr>
        <w:pStyle w:val="BodyTextIndent"/>
        <w:numPr>
          <w:ilvl w:val="0"/>
          <w:numId w:val="6"/>
        </w:numPr>
        <w:spacing w:after="0" w:line="480" w:lineRule="auto"/>
      </w:pPr>
      <w:r>
        <w:t>Effective length for major (x) axis buckling = K</w:t>
      </w:r>
      <w:r>
        <w:rPr>
          <w:vertAlign w:val="subscript"/>
        </w:rPr>
        <w:t>x</w:t>
      </w:r>
      <w:r>
        <w:t xml:space="preserve"> L</w:t>
      </w:r>
      <w:r>
        <w:rPr>
          <w:vertAlign w:val="subscript"/>
        </w:rPr>
        <w:t>x</w:t>
      </w:r>
      <w:r>
        <w:t xml:space="preserve"> = 1.0 x 20 = 20 ft. = 240 in. </w:t>
      </w:r>
    </w:p>
    <w:p w14:paraId="22F9A53E" w14:textId="77777777" w:rsidR="00DE30E4" w:rsidRDefault="00DE30E4" w:rsidP="00DE30E4">
      <w:pPr>
        <w:pStyle w:val="BodyTextIndent"/>
        <w:numPr>
          <w:ilvl w:val="0"/>
          <w:numId w:val="6"/>
        </w:numPr>
        <w:spacing w:after="0" w:line="480" w:lineRule="auto"/>
      </w:pPr>
      <w:r>
        <w:t>Effective length for minor (y) axis buckling = K</w:t>
      </w:r>
      <w:r>
        <w:rPr>
          <w:vertAlign w:val="subscript"/>
        </w:rPr>
        <w:t>y</w:t>
      </w:r>
      <w:r>
        <w:t xml:space="preserve"> L</w:t>
      </w:r>
      <w:r>
        <w:rPr>
          <w:vertAlign w:val="subscript"/>
        </w:rPr>
        <w:t>y</w:t>
      </w:r>
      <w:r>
        <w:t xml:space="preserve"> = 0.8 x 20 = 16 ft. = 192 in.</w:t>
      </w:r>
    </w:p>
    <w:p w14:paraId="5E44EEB3" w14:textId="77777777" w:rsidR="00DE30E4" w:rsidRDefault="00DE30E4" w:rsidP="00DE30E4">
      <w:pPr>
        <w:pStyle w:val="BodyTextIndent"/>
        <w:spacing w:after="0" w:line="480" w:lineRule="auto"/>
        <w:ind w:firstLine="0"/>
      </w:pPr>
      <w:r>
        <w:rPr>
          <w:b/>
          <w:bCs/>
        </w:rPr>
        <w:t>Step III. Determine the relevant section properties</w:t>
      </w:r>
    </w:p>
    <w:p w14:paraId="15862531" w14:textId="77777777" w:rsidR="00DE30E4" w:rsidRDefault="00DE30E4" w:rsidP="00DE30E4">
      <w:pPr>
        <w:pStyle w:val="BodyTextIndent"/>
        <w:numPr>
          <w:ilvl w:val="0"/>
          <w:numId w:val="6"/>
        </w:numPr>
        <w:spacing w:after="0" w:line="480" w:lineRule="auto"/>
      </w:pPr>
      <w:r>
        <w:t>For W12 x 50: elastic modulus = E = 29000 ksi (constant for all steels)</w:t>
      </w:r>
    </w:p>
    <w:p w14:paraId="564D8C4F" w14:textId="2AA96986" w:rsidR="00DE30E4" w:rsidRDefault="00DE30E4" w:rsidP="00DE30E4">
      <w:pPr>
        <w:pStyle w:val="BodyTextIndent"/>
        <w:numPr>
          <w:ilvl w:val="0"/>
          <w:numId w:val="6"/>
        </w:numPr>
        <w:spacing w:after="0" w:line="480" w:lineRule="auto"/>
      </w:pPr>
      <w:r>
        <w:t xml:space="preserve">For W12 x 50: </w:t>
      </w:r>
      <w:r>
        <w:tab/>
        <w:t>I</w:t>
      </w:r>
      <w:r>
        <w:rPr>
          <w:vertAlign w:val="subscript"/>
        </w:rPr>
        <w:t>x</w:t>
      </w:r>
      <w:r>
        <w:t xml:space="preserve"> = 391 in</w:t>
      </w:r>
      <w:r>
        <w:rPr>
          <w:vertAlign w:val="superscript"/>
        </w:rPr>
        <w:t>4</w:t>
      </w:r>
      <w:r>
        <w:t xml:space="preserve">. </w:t>
      </w:r>
      <w:r>
        <w:tab/>
        <w:t>I</w:t>
      </w:r>
      <w:r>
        <w:rPr>
          <w:vertAlign w:val="subscript"/>
        </w:rPr>
        <w:t>y</w:t>
      </w:r>
      <w:r>
        <w:t xml:space="preserve"> = 56.3 in</w:t>
      </w:r>
      <w:r>
        <w:rPr>
          <w:vertAlign w:val="superscript"/>
        </w:rPr>
        <w:t>4</w:t>
      </w:r>
      <w:r>
        <w:t xml:space="preserve">  (see page</w:t>
      </w:r>
      <w:r w:rsidR="004448A4">
        <w:t>s</w:t>
      </w:r>
      <w:r>
        <w:t xml:space="preserve"> 1-2</w:t>
      </w:r>
      <w:r w:rsidR="004448A4">
        <w:t>6 and 1-27</w:t>
      </w:r>
      <w:r>
        <w:t xml:space="preserve"> of the AISC manual)</w:t>
      </w:r>
    </w:p>
    <w:p w14:paraId="780CA5C9" w14:textId="77777777" w:rsidR="00DE30E4" w:rsidRDefault="00DE30E4" w:rsidP="00DE30E4">
      <w:pPr>
        <w:pStyle w:val="BodyTextIndent"/>
        <w:spacing w:after="0" w:line="480" w:lineRule="auto"/>
        <w:ind w:firstLine="0"/>
        <w:rPr>
          <w:b/>
          <w:bCs/>
        </w:rPr>
      </w:pPr>
      <w:r>
        <w:rPr>
          <w:b/>
          <w:bCs/>
        </w:rPr>
        <w:t>Step IV. Calculate the buckling strength</w:t>
      </w:r>
    </w:p>
    <w:p w14:paraId="18411039" w14:textId="77777777" w:rsidR="00DE30E4" w:rsidRDefault="00DE30E4" w:rsidP="00DE30E4">
      <w:pPr>
        <w:pStyle w:val="BodyTextIndent"/>
        <w:numPr>
          <w:ilvl w:val="0"/>
          <w:numId w:val="8"/>
        </w:numPr>
        <w:spacing w:after="0" w:line="480" w:lineRule="auto"/>
        <w:rPr>
          <w:b/>
          <w:bCs/>
        </w:rPr>
      </w:pPr>
      <w:r>
        <w:t>Critical load for buckling about x - axis = P</w:t>
      </w:r>
      <w:r>
        <w:rPr>
          <w:vertAlign w:val="subscript"/>
        </w:rPr>
        <w:t>cr-x</w:t>
      </w:r>
      <w:r>
        <w:t xml:space="preserve"> = </w:t>
      </w:r>
      <w:r w:rsidRPr="00CA1291">
        <w:rPr>
          <w:position w:val="-34"/>
        </w:rPr>
        <w:object w:dxaOrig="999" w:dyaOrig="780" w14:anchorId="3F98CDE7">
          <v:shape id="_x0000_i1027" type="#_x0000_t75" style="width:50pt;height:39pt" o:ole="">
            <v:imagedata r:id="rId16" o:title=""/>
          </v:shape>
          <o:OLEObject Type="Embed" ProgID="Equation.3" ShapeID="_x0000_i1027" DrawAspect="Content" ObjectID="_1553594905" r:id="rId17"/>
        </w:object>
      </w:r>
      <w:r>
        <w:t xml:space="preserve"> = </w:t>
      </w:r>
      <w:r w:rsidRPr="00B06C61">
        <w:rPr>
          <w:position w:val="-32"/>
        </w:rPr>
        <w:object w:dxaOrig="1740" w:dyaOrig="740" w14:anchorId="641FF986">
          <v:shape id="_x0000_i1028" type="#_x0000_t75" style="width:87pt;height:37pt" o:ole="">
            <v:imagedata r:id="rId18" o:title=""/>
          </v:shape>
          <o:OLEObject Type="Embed" ProgID="Equation.3" ShapeID="_x0000_i1028" DrawAspect="Content" ObjectID="_1553594906" r:id="rId19"/>
        </w:object>
      </w:r>
    </w:p>
    <w:p w14:paraId="13182C75" w14:textId="77777777" w:rsidR="00DE30E4" w:rsidRDefault="00DE30E4" w:rsidP="00DE30E4">
      <w:pPr>
        <w:pStyle w:val="BodyTextIndent"/>
        <w:spacing w:after="0" w:line="480" w:lineRule="auto"/>
        <w:ind w:left="4320" w:firstLine="0"/>
      </w:pPr>
      <w:r>
        <w:t>P</w:t>
      </w:r>
      <w:r>
        <w:rPr>
          <w:vertAlign w:val="subscript"/>
        </w:rPr>
        <w:t>cr-x</w:t>
      </w:r>
      <w:r>
        <w:t xml:space="preserve"> = 1942.9 kips</w:t>
      </w:r>
    </w:p>
    <w:p w14:paraId="216E3E80" w14:textId="77777777" w:rsidR="00DE30E4" w:rsidRDefault="00DE30E4" w:rsidP="00DE30E4">
      <w:pPr>
        <w:pStyle w:val="BodyTextIndent"/>
        <w:numPr>
          <w:ilvl w:val="0"/>
          <w:numId w:val="8"/>
        </w:numPr>
        <w:spacing w:after="0" w:line="480" w:lineRule="auto"/>
        <w:rPr>
          <w:b/>
          <w:bCs/>
        </w:rPr>
      </w:pPr>
      <w:r>
        <w:t>Critical load for buckling about y-axis = P</w:t>
      </w:r>
      <w:r>
        <w:rPr>
          <w:vertAlign w:val="subscript"/>
        </w:rPr>
        <w:t>cr-y</w:t>
      </w:r>
      <w:r>
        <w:rPr>
          <w:b/>
          <w:bCs/>
        </w:rPr>
        <w:t xml:space="preserve"> = </w:t>
      </w:r>
      <w:r w:rsidRPr="00CA1291">
        <w:rPr>
          <w:position w:val="-36"/>
        </w:rPr>
        <w:object w:dxaOrig="1020" w:dyaOrig="840" w14:anchorId="39B46505">
          <v:shape id="_x0000_i1029" type="#_x0000_t75" style="width:51pt;height:42pt" o:ole="">
            <v:imagedata r:id="rId20" o:title=""/>
          </v:shape>
          <o:OLEObject Type="Embed" ProgID="Equation.3" ShapeID="_x0000_i1029" DrawAspect="Content" ObjectID="_1553594907" r:id="rId21"/>
        </w:object>
      </w:r>
      <w:r>
        <w:t>=</w:t>
      </w:r>
      <w:r w:rsidRPr="00B06C61">
        <w:rPr>
          <w:position w:val="-32"/>
        </w:rPr>
        <w:object w:dxaOrig="1820" w:dyaOrig="740" w14:anchorId="58943467">
          <v:shape id="_x0000_i1030" type="#_x0000_t75" style="width:91pt;height:37pt" o:ole="">
            <v:imagedata r:id="rId22" o:title=""/>
          </v:shape>
          <o:OLEObject Type="Embed" ProgID="Equation.3" ShapeID="_x0000_i1030" DrawAspect="Content" ObjectID="_1553594908" r:id="rId23"/>
        </w:object>
      </w:r>
    </w:p>
    <w:p w14:paraId="1D607E9B" w14:textId="77777777" w:rsidR="00DE30E4" w:rsidRDefault="00DE30E4" w:rsidP="00DE30E4">
      <w:pPr>
        <w:pStyle w:val="BodyTextIndent"/>
        <w:spacing w:after="0" w:line="480" w:lineRule="auto"/>
        <w:ind w:left="4320" w:firstLine="0"/>
      </w:pPr>
      <w:r>
        <w:t>P</w:t>
      </w:r>
      <w:r>
        <w:rPr>
          <w:vertAlign w:val="subscript"/>
        </w:rPr>
        <w:t>cr-y</w:t>
      </w:r>
      <w:r>
        <w:t xml:space="preserve"> = 437.12 kips</w:t>
      </w:r>
    </w:p>
    <w:p w14:paraId="19E5CC70" w14:textId="77777777" w:rsidR="00DE30E4" w:rsidRDefault="00DE30E4" w:rsidP="00DE30E4">
      <w:pPr>
        <w:pStyle w:val="BodyTextIndent"/>
        <w:numPr>
          <w:ilvl w:val="0"/>
          <w:numId w:val="8"/>
        </w:numPr>
        <w:spacing w:after="0" w:line="480" w:lineRule="auto"/>
      </w:pPr>
      <w:r>
        <w:t>Buckling strength of the column = smaller (P</w:t>
      </w:r>
      <w:r>
        <w:rPr>
          <w:vertAlign w:val="subscript"/>
        </w:rPr>
        <w:t>cr-x</w:t>
      </w:r>
      <w:r>
        <w:t>, P</w:t>
      </w:r>
      <w:r>
        <w:rPr>
          <w:vertAlign w:val="subscript"/>
        </w:rPr>
        <w:t>cr-y</w:t>
      </w:r>
      <w:r>
        <w:t xml:space="preserve">) = </w:t>
      </w:r>
      <w:r>
        <w:rPr>
          <w:u w:val="single"/>
        </w:rPr>
        <w:t>P</w:t>
      </w:r>
      <w:r>
        <w:rPr>
          <w:u w:val="single"/>
          <w:vertAlign w:val="subscript"/>
        </w:rPr>
        <w:t>cr</w:t>
      </w:r>
      <w:r>
        <w:rPr>
          <w:u w:val="single"/>
        </w:rPr>
        <w:t xml:space="preserve"> = 437.12 kips </w:t>
      </w:r>
    </w:p>
    <w:p w14:paraId="1FE0AD25" w14:textId="77777777" w:rsidR="00DE30E4" w:rsidRDefault="00DE30E4" w:rsidP="00DE30E4">
      <w:pPr>
        <w:pStyle w:val="BodyTextIndent"/>
        <w:spacing w:after="0" w:line="480" w:lineRule="auto"/>
        <w:ind w:left="360" w:firstLine="0"/>
        <w:rPr>
          <w:b/>
          <w:bCs/>
        </w:rPr>
      </w:pPr>
      <w:r>
        <w:rPr>
          <w:u w:val="single"/>
        </w:rPr>
        <w:t>Minor (y) axis buckling governs.</w:t>
      </w:r>
      <w:r>
        <w:rPr>
          <w:b/>
          <w:bCs/>
        </w:rPr>
        <w:t xml:space="preserve"> </w:t>
      </w:r>
    </w:p>
    <w:p w14:paraId="095F30B9" w14:textId="77777777" w:rsidR="00AB751A" w:rsidRDefault="00AB751A">
      <w:pPr>
        <w:pStyle w:val="BodyTextIndent"/>
        <w:spacing w:after="0" w:line="240" w:lineRule="auto"/>
        <w:ind w:firstLine="0"/>
        <w:rPr>
          <w:b/>
          <w:bCs/>
        </w:rPr>
      </w:pPr>
    </w:p>
    <w:p w14:paraId="23DCD93D" w14:textId="77777777" w:rsidR="00AB751A" w:rsidRDefault="00AB751A">
      <w:pPr>
        <w:pStyle w:val="BodyTextIndent"/>
        <w:numPr>
          <w:ilvl w:val="0"/>
          <w:numId w:val="8"/>
        </w:numPr>
        <w:spacing w:after="0" w:line="480" w:lineRule="auto"/>
        <w:rPr>
          <w:b/>
          <w:bCs/>
          <w:i/>
          <w:iCs/>
        </w:rPr>
      </w:pPr>
      <w:r>
        <w:rPr>
          <w:b/>
          <w:bCs/>
          <w:i/>
          <w:iCs/>
        </w:rPr>
        <w:t>Notes:</w:t>
      </w:r>
    </w:p>
    <w:p w14:paraId="6A86BD31" w14:textId="77777777" w:rsidR="00AB751A" w:rsidRDefault="00AB751A">
      <w:pPr>
        <w:pStyle w:val="BodyTextIndent"/>
        <w:numPr>
          <w:ilvl w:val="0"/>
          <w:numId w:val="9"/>
        </w:numPr>
        <w:spacing w:after="0" w:line="480" w:lineRule="auto"/>
        <w:rPr>
          <w:b/>
          <w:bCs/>
          <w:i/>
          <w:iCs/>
        </w:rPr>
      </w:pPr>
      <w:r>
        <w:rPr>
          <w:i/>
          <w:iCs/>
        </w:rPr>
        <w:t>Minor axis buckling usually governs for all doubly symmetric cross-sections. However, for some cases, major (x) axis buckling can govern.</w:t>
      </w:r>
    </w:p>
    <w:p w14:paraId="4E14FE4E" w14:textId="77777777" w:rsidR="00AB751A" w:rsidRDefault="00AB751A">
      <w:pPr>
        <w:pStyle w:val="BodyTextIndent"/>
        <w:numPr>
          <w:ilvl w:val="0"/>
          <w:numId w:val="9"/>
        </w:numPr>
        <w:spacing w:after="0" w:line="480" w:lineRule="auto"/>
      </w:pPr>
      <w:r>
        <w:rPr>
          <w:i/>
          <w:iCs/>
        </w:rPr>
        <w:t>Note that the steel yield stress was irrelevant for calculating this buckling strength.</w:t>
      </w:r>
    </w:p>
    <w:p w14:paraId="166CD9B2" w14:textId="77777777" w:rsidR="00AB751A" w:rsidRDefault="00AB751A">
      <w:pPr>
        <w:pStyle w:val="BodyTextIndent"/>
        <w:tabs>
          <w:tab w:val="left" w:pos="360"/>
        </w:tabs>
        <w:spacing w:after="0" w:line="240" w:lineRule="auto"/>
        <w:ind w:firstLine="0"/>
      </w:pPr>
    </w:p>
    <w:p w14:paraId="68E82F98" w14:textId="77777777" w:rsidR="00AB751A" w:rsidRDefault="0056311D">
      <w:pPr>
        <w:pStyle w:val="BodyTextIndent"/>
        <w:tabs>
          <w:tab w:val="left" w:pos="360"/>
        </w:tabs>
        <w:spacing w:after="0" w:line="240" w:lineRule="auto"/>
        <w:ind w:firstLine="0"/>
        <w:rPr>
          <w:b/>
          <w:bCs/>
        </w:rPr>
      </w:pPr>
      <w:r>
        <w:rPr>
          <w:b/>
          <w:bCs/>
        </w:rPr>
        <w:t>4</w:t>
      </w:r>
      <w:r w:rsidR="00AB751A">
        <w:rPr>
          <w:b/>
          <w:bCs/>
        </w:rPr>
        <w:t>.3 INELASTIC COLUMN BUCKLING</w:t>
      </w:r>
    </w:p>
    <w:p w14:paraId="2E76C152" w14:textId="77777777" w:rsidR="00AB751A" w:rsidRDefault="00AB751A">
      <w:pPr>
        <w:pStyle w:val="BodyTextIndent"/>
        <w:tabs>
          <w:tab w:val="left" w:pos="360"/>
        </w:tabs>
        <w:spacing w:after="0" w:line="240" w:lineRule="auto"/>
        <w:ind w:firstLine="0"/>
        <w:rPr>
          <w:b/>
          <w:bCs/>
        </w:rPr>
      </w:pPr>
    </w:p>
    <w:p w14:paraId="1CE33E3C" w14:textId="77777777" w:rsidR="00AB751A" w:rsidRDefault="00AB751A">
      <w:pPr>
        <w:pStyle w:val="BodyTextIndent"/>
        <w:numPr>
          <w:ilvl w:val="0"/>
          <w:numId w:val="10"/>
        </w:numPr>
        <w:spacing w:after="0" w:line="480" w:lineRule="auto"/>
        <w:rPr>
          <w:b/>
          <w:bCs/>
        </w:rPr>
      </w:pPr>
      <w:r>
        <w:t>Let us consider the previous example. According to our calculations P</w:t>
      </w:r>
      <w:r>
        <w:rPr>
          <w:vertAlign w:val="subscript"/>
        </w:rPr>
        <w:t>cr</w:t>
      </w:r>
      <w:r>
        <w:t xml:space="preserve"> = </w:t>
      </w:r>
      <w:r w:rsidR="006960EE" w:rsidRPr="006960EE">
        <w:rPr>
          <w:color w:val="FF0000"/>
        </w:rPr>
        <w:t>437</w:t>
      </w:r>
      <w:r>
        <w:t xml:space="preserve"> kips. This P</w:t>
      </w:r>
      <w:r>
        <w:rPr>
          <w:vertAlign w:val="subscript"/>
        </w:rPr>
        <w:t>cr</w:t>
      </w:r>
      <w:r>
        <w:t xml:space="preserve"> will cause a uniform stress </w:t>
      </w:r>
      <w:r>
        <w:rPr>
          <w:i/>
          <w:iCs/>
        </w:rPr>
        <w:t>f</w:t>
      </w:r>
      <w:r>
        <w:t xml:space="preserve"> = P</w:t>
      </w:r>
      <w:r>
        <w:rPr>
          <w:vertAlign w:val="subscript"/>
        </w:rPr>
        <w:t>cr</w:t>
      </w:r>
      <w:r>
        <w:t>/A in the cross-section</w:t>
      </w:r>
    </w:p>
    <w:p w14:paraId="54D7364C" w14:textId="77777777" w:rsidR="00AB751A" w:rsidRDefault="00AB751A">
      <w:pPr>
        <w:pStyle w:val="BodyTextIndent"/>
        <w:numPr>
          <w:ilvl w:val="0"/>
          <w:numId w:val="10"/>
        </w:numPr>
        <w:spacing w:after="0" w:line="480" w:lineRule="auto"/>
      </w:pPr>
      <w:r>
        <w:t>For W12 x 50, A = 14.6 in</w:t>
      </w:r>
      <w:r>
        <w:rPr>
          <w:vertAlign w:val="superscript"/>
        </w:rPr>
        <w:t>2</w:t>
      </w:r>
      <w:r>
        <w:t>. Therefore, for P</w:t>
      </w:r>
      <w:r>
        <w:rPr>
          <w:vertAlign w:val="subscript"/>
        </w:rPr>
        <w:t>cr</w:t>
      </w:r>
      <w:r>
        <w:t xml:space="preserve"> </w:t>
      </w:r>
      <w:r w:rsidRPr="006960EE">
        <w:rPr>
          <w:color w:val="FF0000"/>
        </w:rPr>
        <w:t xml:space="preserve">= </w:t>
      </w:r>
      <w:r w:rsidR="006960EE" w:rsidRPr="006960EE">
        <w:rPr>
          <w:color w:val="FF0000"/>
        </w:rPr>
        <w:t>437</w:t>
      </w:r>
      <w:r>
        <w:t xml:space="preserve"> kips; </w:t>
      </w:r>
      <w:r>
        <w:rPr>
          <w:i/>
          <w:iCs/>
        </w:rPr>
        <w:t>f</w:t>
      </w:r>
      <w:r>
        <w:t xml:space="preserve"> = </w:t>
      </w:r>
      <w:r w:rsidR="006960EE" w:rsidRPr="006960EE">
        <w:rPr>
          <w:color w:val="FF0000"/>
        </w:rPr>
        <w:t>30</w:t>
      </w:r>
      <w:r>
        <w:t xml:space="preserve"> ksi</w:t>
      </w:r>
    </w:p>
    <w:p w14:paraId="5F4AEBC8" w14:textId="77777777" w:rsidR="00AB751A" w:rsidRDefault="00AB751A">
      <w:pPr>
        <w:pStyle w:val="BodyTextIndent"/>
        <w:tabs>
          <w:tab w:val="left" w:pos="360"/>
        </w:tabs>
        <w:spacing w:after="0" w:line="480" w:lineRule="auto"/>
        <w:ind w:left="360" w:firstLine="0"/>
      </w:pPr>
      <w:r>
        <w:t xml:space="preserve">The calculated value of </w:t>
      </w:r>
      <w:r>
        <w:rPr>
          <w:i/>
          <w:iCs/>
        </w:rPr>
        <w:t>f</w:t>
      </w:r>
      <w:r>
        <w:t xml:space="preserve"> is within the elastic range for a 50 ksi yield stress material.</w:t>
      </w:r>
    </w:p>
    <w:p w14:paraId="58444041" w14:textId="73478370" w:rsidR="00AB751A" w:rsidRDefault="00AB751A">
      <w:pPr>
        <w:pStyle w:val="BodyTextIndent"/>
        <w:numPr>
          <w:ilvl w:val="0"/>
          <w:numId w:val="11"/>
        </w:numPr>
        <w:spacing w:after="0" w:line="480" w:lineRule="auto"/>
      </w:pPr>
      <w:r>
        <w:t>However, if the unsupported length was only 10 ft., P</w:t>
      </w:r>
      <w:r>
        <w:rPr>
          <w:vertAlign w:val="subscript"/>
        </w:rPr>
        <w:t>cr</w:t>
      </w:r>
      <w:r>
        <w:t xml:space="preserve"> =</w:t>
      </w:r>
      <w:r w:rsidRPr="00CA1291">
        <w:rPr>
          <w:position w:val="-36"/>
        </w:rPr>
        <w:object w:dxaOrig="1020" w:dyaOrig="840" w14:anchorId="48AB271D">
          <v:shape id="_x0000_i1031" type="#_x0000_t75" style="width:51pt;height:42pt" o:ole="">
            <v:imagedata r:id="rId20" o:title=""/>
          </v:shape>
          <o:OLEObject Type="Embed" ProgID="Equation.3" ShapeID="_x0000_i1031" DrawAspect="Content" ObjectID="_1553594909" r:id="rId24"/>
        </w:object>
      </w:r>
      <w:r>
        <w:t>would be calculated as 1</w:t>
      </w:r>
      <w:r w:rsidR="005B1ED9">
        <w:t>748</w:t>
      </w:r>
      <w:r>
        <w:t xml:space="preserve"> kips, and </w:t>
      </w:r>
      <w:r>
        <w:rPr>
          <w:i/>
          <w:iCs/>
        </w:rPr>
        <w:t>f</w:t>
      </w:r>
      <w:r>
        <w:t xml:space="preserve"> = </w:t>
      </w:r>
      <w:r w:rsidR="005B1ED9">
        <w:t>119.73</w:t>
      </w:r>
      <w:r w:rsidRPr="006960EE">
        <w:rPr>
          <w:color w:val="FF0000"/>
        </w:rPr>
        <w:t xml:space="preserve"> k</w:t>
      </w:r>
      <w:r w:rsidR="006960EE" w:rsidRPr="006960EE">
        <w:rPr>
          <w:color w:val="FF0000"/>
        </w:rPr>
        <w:t>si</w:t>
      </w:r>
      <w:r>
        <w:t xml:space="preserve">. </w:t>
      </w:r>
    </w:p>
    <w:p w14:paraId="4D61ED55" w14:textId="198A4FA2" w:rsidR="00AB751A" w:rsidRDefault="00AB751A">
      <w:pPr>
        <w:pStyle w:val="BodyTextIndent"/>
        <w:numPr>
          <w:ilvl w:val="0"/>
          <w:numId w:val="11"/>
        </w:numPr>
        <w:spacing w:after="0" w:line="480" w:lineRule="auto"/>
        <w:rPr>
          <w:u w:val="single"/>
        </w:rPr>
      </w:pPr>
      <w:r>
        <w:t xml:space="preserve">This value of </w:t>
      </w:r>
      <w:r>
        <w:rPr>
          <w:i/>
          <w:iCs/>
        </w:rPr>
        <w:t>f</w:t>
      </w:r>
      <w:r>
        <w:t xml:space="preserve"> is ridiculous because the material will yield at 50 ksi and never develop </w:t>
      </w:r>
      <w:r>
        <w:rPr>
          <w:i/>
          <w:iCs/>
        </w:rPr>
        <w:t>f</w:t>
      </w:r>
      <w:r>
        <w:t xml:space="preserve"> = </w:t>
      </w:r>
      <w:r w:rsidR="005B1ED9">
        <w:t>119.73</w:t>
      </w:r>
      <w:r>
        <w:t xml:space="preserve"> </w:t>
      </w:r>
      <w:r w:rsidRPr="006960EE">
        <w:rPr>
          <w:color w:val="FF0000"/>
        </w:rPr>
        <w:t>k</w:t>
      </w:r>
      <w:r w:rsidR="006960EE" w:rsidRPr="006960EE">
        <w:rPr>
          <w:color w:val="FF0000"/>
        </w:rPr>
        <w:t>si</w:t>
      </w:r>
      <w:r>
        <w:t xml:space="preserve">. </w:t>
      </w:r>
      <w:r>
        <w:rPr>
          <w:u w:val="single"/>
        </w:rPr>
        <w:t xml:space="preserve">The member would yield before buckling. </w:t>
      </w:r>
    </w:p>
    <w:p w14:paraId="40DAA90D" w14:textId="77777777" w:rsidR="00AB751A" w:rsidRDefault="00AB751A">
      <w:pPr>
        <w:pStyle w:val="BodyTextIndent"/>
        <w:numPr>
          <w:ilvl w:val="0"/>
          <w:numId w:val="11"/>
        </w:numPr>
        <w:spacing w:after="0" w:line="480" w:lineRule="auto"/>
        <w:rPr>
          <w:b/>
          <w:bCs/>
        </w:rPr>
      </w:pPr>
      <w:r>
        <w:rPr>
          <w:b/>
          <w:bCs/>
        </w:rPr>
        <w:t>Equation (</w:t>
      </w:r>
      <w:r w:rsidR="0056311D">
        <w:rPr>
          <w:b/>
          <w:bCs/>
        </w:rPr>
        <w:t>4</w:t>
      </w:r>
      <w:r>
        <w:rPr>
          <w:b/>
          <w:bCs/>
        </w:rPr>
        <w:t xml:space="preserve">.1) is </w:t>
      </w:r>
      <w:r w:rsidRPr="001F3D85">
        <w:rPr>
          <w:b/>
          <w:bCs/>
          <w:color w:val="FF0000"/>
        </w:rPr>
        <w:t>valid only when the material everywhere in the cross-section is in the</w:t>
      </w:r>
      <w:r>
        <w:rPr>
          <w:b/>
          <w:bCs/>
        </w:rPr>
        <w:t xml:space="preserve"> elastic region. If the material goes inelastic then Equation (</w:t>
      </w:r>
      <w:r w:rsidR="0056311D">
        <w:rPr>
          <w:b/>
          <w:bCs/>
        </w:rPr>
        <w:t>4</w:t>
      </w:r>
      <w:r>
        <w:rPr>
          <w:b/>
          <w:bCs/>
        </w:rPr>
        <w:t>.1) becomes useless and cannot be used.</w:t>
      </w:r>
    </w:p>
    <w:p w14:paraId="1F942307" w14:textId="77777777" w:rsidR="00AB751A" w:rsidRDefault="00AB751A">
      <w:pPr>
        <w:pStyle w:val="BodyTextIndent"/>
        <w:numPr>
          <w:ilvl w:val="0"/>
          <w:numId w:val="11"/>
        </w:numPr>
        <w:spacing w:after="0" w:line="480" w:lineRule="auto"/>
      </w:pPr>
      <w:r>
        <w:t>What happens in the inelastic range?</w:t>
      </w:r>
    </w:p>
    <w:p w14:paraId="11108C14" w14:textId="77777777" w:rsidR="00AB751A" w:rsidRDefault="00AB751A">
      <w:pPr>
        <w:pStyle w:val="BodyTextIndent"/>
        <w:spacing w:after="0" w:line="480" w:lineRule="auto"/>
        <w:ind w:left="360" w:firstLine="0"/>
      </w:pPr>
      <w:r>
        <w:t xml:space="preserve">Several other problems appear in the inelastic range. </w:t>
      </w:r>
    </w:p>
    <w:p w14:paraId="42DA8826" w14:textId="77777777" w:rsidR="00AB751A" w:rsidRDefault="00AB751A">
      <w:pPr>
        <w:pStyle w:val="BodyTextIndent"/>
        <w:numPr>
          <w:ilvl w:val="0"/>
          <w:numId w:val="12"/>
        </w:numPr>
        <w:spacing w:after="0" w:line="480" w:lineRule="auto"/>
      </w:pPr>
      <w:r>
        <w:t>The member out-of-straightness has a significant influence on the buckling strength in the inelastic region. It must be accounted for.</w:t>
      </w:r>
    </w:p>
    <w:p w14:paraId="54A5EC13" w14:textId="77777777" w:rsidR="00AB751A" w:rsidRDefault="00AB751A">
      <w:pPr>
        <w:pStyle w:val="BodyTextIndent"/>
        <w:numPr>
          <w:ilvl w:val="0"/>
          <w:numId w:val="12"/>
        </w:numPr>
        <w:spacing w:after="0" w:line="480" w:lineRule="auto"/>
      </w:pPr>
      <w:r>
        <w:lastRenderedPageBreak/>
        <w:t xml:space="preserve">The residual stresses in the member due to the fabrication process causes yielding in the cross-section much before the uniform stress </w:t>
      </w:r>
      <w:r>
        <w:rPr>
          <w:i/>
          <w:iCs/>
        </w:rPr>
        <w:t>f</w:t>
      </w:r>
      <w:r>
        <w:t xml:space="preserve"> reaches the yield stress F</w:t>
      </w:r>
      <w:r>
        <w:rPr>
          <w:vertAlign w:val="subscript"/>
        </w:rPr>
        <w:t>y</w:t>
      </w:r>
      <w:r>
        <w:t xml:space="preserve">. </w:t>
      </w:r>
    </w:p>
    <w:p w14:paraId="7C5E7FAC" w14:textId="77777777" w:rsidR="00AB751A" w:rsidRDefault="00AB751A">
      <w:pPr>
        <w:pStyle w:val="BodyTextIndent"/>
        <w:numPr>
          <w:ilvl w:val="0"/>
          <w:numId w:val="12"/>
        </w:numPr>
        <w:spacing w:after="0" w:line="480" w:lineRule="auto"/>
      </w:pPr>
      <w:r>
        <w:t xml:space="preserve">The shape of the cross-section (W, C, etc.) also influences the buckling strength. </w:t>
      </w:r>
    </w:p>
    <w:p w14:paraId="5054E378" w14:textId="77777777" w:rsidR="00AB751A" w:rsidRDefault="00AB751A">
      <w:pPr>
        <w:pStyle w:val="BodyTextIndent"/>
        <w:numPr>
          <w:ilvl w:val="0"/>
          <w:numId w:val="12"/>
        </w:numPr>
        <w:spacing w:after="0" w:line="480" w:lineRule="auto"/>
      </w:pPr>
      <w:r>
        <w:t>In the inelastic range, the steel material can undergo strain hardening.</w:t>
      </w:r>
    </w:p>
    <w:p w14:paraId="63A74157" w14:textId="77777777" w:rsidR="00AB751A" w:rsidRDefault="00AB751A">
      <w:pPr>
        <w:pStyle w:val="BodyTextIndent"/>
        <w:spacing w:after="0" w:line="240" w:lineRule="auto"/>
      </w:pPr>
    </w:p>
    <w:p w14:paraId="2282A323" w14:textId="77777777" w:rsidR="00AB751A" w:rsidRDefault="00AB751A">
      <w:pPr>
        <w:pStyle w:val="BodyTextIndent"/>
        <w:spacing w:after="0" w:line="480" w:lineRule="auto"/>
        <w:ind w:left="360" w:firstLine="0"/>
      </w:pPr>
      <w:r>
        <w:t>All of these are very advanced concepts and beyond the scope of CE4</w:t>
      </w:r>
      <w:r w:rsidR="007E0612">
        <w:t>70</w:t>
      </w:r>
      <w:r>
        <w:t>. You are welcome to CE</w:t>
      </w:r>
      <w:r w:rsidR="007E0612">
        <w:t>579</w:t>
      </w:r>
      <w:r>
        <w:t xml:space="preserve"> to develop a better understanding of these issues. </w:t>
      </w:r>
    </w:p>
    <w:p w14:paraId="08B94B36" w14:textId="77777777" w:rsidR="00AB751A" w:rsidRDefault="00AB751A">
      <w:pPr>
        <w:pStyle w:val="BodyTextIndent"/>
        <w:spacing w:after="0" w:line="240" w:lineRule="auto"/>
      </w:pPr>
    </w:p>
    <w:p w14:paraId="478713C2" w14:textId="11B7285C" w:rsidR="00AB751A" w:rsidRDefault="00AB751A">
      <w:pPr>
        <w:pStyle w:val="BodyTextIndent"/>
        <w:numPr>
          <w:ilvl w:val="0"/>
          <w:numId w:val="13"/>
        </w:numPr>
        <w:spacing w:after="0" w:line="480" w:lineRule="auto"/>
      </w:pPr>
      <w:r>
        <w:t>So, what should we do? We will directly look at the AISC Specifications for the strength of compression members, i.e., Chapter E (page 16.1-</w:t>
      </w:r>
      <w:r w:rsidR="0008573C">
        <w:t>3</w:t>
      </w:r>
      <w:r w:rsidR="005B1ED9">
        <w:t xml:space="preserve">1 </w:t>
      </w:r>
      <w:r>
        <w:t>of the AISC manual).</w:t>
      </w:r>
    </w:p>
    <w:p w14:paraId="240DDBB6" w14:textId="77777777" w:rsidR="00606489" w:rsidRDefault="00606489">
      <w:pPr>
        <w:pStyle w:val="BodyTextIndent"/>
        <w:tabs>
          <w:tab w:val="left" w:pos="360"/>
        </w:tabs>
        <w:spacing w:after="0" w:line="480" w:lineRule="auto"/>
        <w:ind w:firstLine="0"/>
        <w:rPr>
          <w:b/>
          <w:bCs/>
        </w:rPr>
      </w:pPr>
    </w:p>
    <w:p w14:paraId="42B28D9D" w14:textId="77777777" w:rsidR="00AB751A" w:rsidRDefault="0056311D">
      <w:pPr>
        <w:pStyle w:val="BodyTextIndent"/>
        <w:tabs>
          <w:tab w:val="left" w:pos="360"/>
        </w:tabs>
        <w:spacing w:after="0" w:line="480" w:lineRule="auto"/>
        <w:ind w:firstLine="0"/>
        <w:rPr>
          <w:b/>
          <w:bCs/>
        </w:rPr>
      </w:pPr>
      <w:r>
        <w:rPr>
          <w:b/>
          <w:bCs/>
        </w:rPr>
        <w:t>4</w:t>
      </w:r>
      <w:r w:rsidR="00AB751A">
        <w:rPr>
          <w:b/>
          <w:bCs/>
        </w:rPr>
        <w:t>.4 AISC SPECIFICATIONS FOR COLUMN STRENGTH</w:t>
      </w:r>
    </w:p>
    <w:p w14:paraId="56EF983A" w14:textId="77777777" w:rsidR="00AB751A" w:rsidRDefault="00AB751A">
      <w:pPr>
        <w:pStyle w:val="BodyTextIndent"/>
        <w:numPr>
          <w:ilvl w:val="0"/>
          <w:numId w:val="13"/>
        </w:numPr>
        <w:spacing w:after="0" w:line="480" w:lineRule="auto"/>
      </w:pPr>
      <w:r>
        <w:t xml:space="preserve">The AISC specifications for column design are based on several years of research. </w:t>
      </w:r>
    </w:p>
    <w:p w14:paraId="40AFBAE4" w14:textId="77777777" w:rsidR="00AB751A" w:rsidRDefault="00AB751A">
      <w:pPr>
        <w:pStyle w:val="BodyTextIndent"/>
        <w:numPr>
          <w:ilvl w:val="0"/>
          <w:numId w:val="13"/>
        </w:numPr>
        <w:spacing w:after="0" w:line="480" w:lineRule="auto"/>
      </w:pPr>
      <w:r>
        <w:t>These specifications account for the elastic and inelastic buckling of columns including all issues (member crookedness, residual stresses, accidental eccentricity etc.) mentioned above.</w:t>
      </w:r>
    </w:p>
    <w:p w14:paraId="30A1A428" w14:textId="77777777" w:rsidR="00AB751A" w:rsidRDefault="00AB751A">
      <w:pPr>
        <w:pStyle w:val="BodyTextIndent"/>
        <w:numPr>
          <w:ilvl w:val="0"/>
          <w:numId w:val="13"/>
        </w:numPr>
        <w:spacing w:after="0" w:line="480" w:lineRule="auto"/>
      </w:pPr>
      <w:r>
        <w:t>The specification presented here (AISC Spec E</w:t>
      </w:r>
      <w:r w:rsidR="0008573C">
        <w:t>3</w:t>
      </w:r>
      <w:r>
        <w:t>) will work for all doubly symmetric cross-sections and channel sections.</w:t>
      </w:r>
    </w:p>
    <w:p w14:paraId="44235884" w14:textId="77777777" w:rsidR="00AB751A" w:rsidRDefault="00AB751A">
      <w:pPr>
        <w:pStyle w:val="BodyTextIndent"/>
        <w:numPr>
          <w:ilvl w:val="0"/>
          <w:numId w:val="13"/>
        </w:numPr>
        <w:spacing w:after="0"/>
      </w:pPr>
      <w:r>
        <w:t xml:space="preserve">The design strength of columns for the flexural buckling limit state is equal to </w:t>
      </w:r>
      <w:r>
        <w:rPr>
          <w:rFonts w:ascii="Symbol" w:hAnsi="Symbol"/>
          <w:b/>
          <w:bCs/>
          <w:i/>
          <w:iCs/>
          <w:sz w:val="28"/>
        </w:rPr>
        <w:t></w:t>
      </w:r>
      <w:r>
        <w:rPr>
          <w:b/>
          <w:bCs/>
          <w:i/>
          <w:iCs/>
          <w:sz w:val="28"/>
          <w:vertAlign w:val="subscript"/>
        </w:rPr>
        <w:t>c</w:t>
      </w:r>
      <w:r>
        <w:rPr>
          <w:b/>
          <w:bCs/>
          <w:sz w:val="28"/>
        </w:rPr>
        <w:t>P</w:t>
      </w:r>
      <w:r>
        <w:rPr>
          <w:b/>
          <w:bCs/>
          <w:sz w:val="28"/>
          <w:vertAlign w:val="subscript"/>
        </w:rPr>
        <w:t>n</w:t>
      </w:r>
    </w:p>
    <w:p w14:paraId="1B078C75" w14:textId="77777777" w:rsidR="00AB751A" w:rsidRDefault="00AB751A">
      <w:pPr>
        <w:pStyle w:val="BodyTextIndent"/>
        <w:tabs>
          <w:tab w:val="left" w:pos="360"/>
        </w:tabs>
        <w:spacing w:after="0"/>
        <w:ind w:left="360" w:firstLine="0"/>
      </w:pPr>
      <w:r>
        <w:t>Where,</w:t>
      </w:r>
      <w:r>
        <w:tab/>
        <w:t xml:space="preserve"> </w:t>
      </w:r>
      <w:r>
        <w:rPr>
          <w:rFonts w:ascii="Symbol" w:hAnsi="Symbol"/>
          <w:i/>
          <w:iCs/>
        </w:rPr>
        <w:t></w:t>
      </w:r>
      <w:r>
        <w:rPr>
          <w:i/>
          <w:iCs/>
          <w:vertAlign w:val="subscript"/>
        </w:rPr>
        <w:t>c</w:t>
      </w:r>
      <w:r>
        <w:t xml:space="preserve"> = 0.</w:t>
      </w:r>
      <w:r w:rsidR="00640C34">
        <w:t>9</w:t>
      </w:r>
      <w:r>
        <w:tab/>
      </w:r>
      <w:r>
        <w:tab/>
        <w:t>(Resistance factor for compression members)</w:t>
      </w:r>
    </w:p>
    <w:p w14:paraId="0BA42971" w14:textId="77777777" w:rsidR="00AB751A" w:rsidRDefault="00AB751A">
      <w:pPr>
        <w:pStyle w:val="BodyTextIndent"/>
        <w:tabs>
          <w:tab w:val="left" w:pos="360"/>
        </w:tabs>
        <w:spacing w:after="0"/>
        <w:ind w:firstLine="0"/>
      </w:pPr>
      <w:r>
        <w:tab/>
      </w:r>
      <w:r>
        <w:tab/>
      </w:r>
      <w:r>
        <w:tab/>
        <w:t>P</w:t>
      </w:r>
      <w:r>
        <w:rPr>
          <w:vertAlign w:val="subscript"/>
        </w:rPr>
        <w:t>n</w:t>
      </w:r>
      <w:r>
        <w:t xml:space="preserve"> = A</w:t>
      </w:r>
      <w:r>
        <w:rPr>
          <w:vertAlign w:val="subscript"/>
        </w:rPr>
        <w:t>g</w:t>
      </w:r>
      <w:r>
        <w:t xml:space="preserve"> F</w:t>
      </w:r>
      <w:r>
        <w:rPr>
          <w:vertAlign w:val="subscript"/>
        </w:rPr>
        <w:t>cr</w:t>
      </w:r>
      <w:r>
        <w:tab/>
      </w:r>
      <w:r>
        <w:tab/>
      </w:r>
      <w:r>
        <w:tab/>
      </w:r>
      <w:r>
        <w:tab/>
      </w:r>
      <w:r>
        <w:tab/>
      </w:r>
      <w:r>
        <w:tab/>
      </w:r>
      <w:r>
        <w:tab/>
      </w:r>
      <w:r>
        <w:tab/>
        <w:t>(</w:t>
      </w:r>
      <w:r w:rsidR="0056311D">
        <w:t>4</w:t>
      </w:r>
      <w:r>
        <w:t>.2)</w:t>
      </w:r>
    </w:p>
    <w:p w14:paraId="33D68BB9" w14:textId="77777777" w:rsidR="00B04AC7" w:rsidRPr="00B04AC7" w:rsidRDefault="0008573C" w:rsidP="00792F10">
      <w:pPr>
        <w:pStyle w:val="BodyTextIndent"/>
        <w:numPr>
          <w:ilvl w:val="0"/>
          <w:numId w:val="14"/>
        </w:numPr>
        <w:tabs>
          <w:tab w:val="left" w:pos="360"/>
        </w:tabs>
        <w:spacing w:after="0"/>
        <w:rPr>
          <w:b/>
          <w:bCs/>
        </w:rPr>
      </w:pPr>
      <w:r>
        <w:t>When</w:t>
      </w:r>
      <w:r w:rsidR="00AB751A">
        <w:t xml:space="preserve"> </w:t>
      </w:r>
      <w:r w:rsidRPr="0008573C">
        <w:rPr>
          <w:position w:val="-34"/>
        </w:rPr>
        <w:object w:dxaOrig="1560" w:dyaOrig="780" w14:anchorId="69085940">
          <v:shape id="_x0000_i1032" type="#_x0000_t75" style="width:78pt;height:39pt" o:ole="">
            <v:imagedata r:id="rId25" o:title=""/>
          </v:shape>
          <o:OLEObject Type="Embed" ProgID="Equation.3" ShapeID="_x0000_i1032" DrawAspect="Content" ObjectID="_1553594910" r:id="rId26"/>
        </w:object>
      </w:r>
      <w:r w:rsidR="00AB751A">
        <w:tab/>
      </w:r>
      <w:r w:rsidR="00B04AC7">
        <w:t xml:space="preserve">(or </w:t>
      </w:r>
      <w:r w:rsidR="00C93FA9" w:rsidRPr="00C93FA9">
        <w:rPr>
          <w:position w:val="-30"/>
        </w:rPr>
        <w:object w:dxaOrig="1040" w:dyaOrig="720" w14:anchorId="0054E4AA">
          <v:shape id="_x0000_i1033" type="#_x0000_t75" style="width:52pt;height:35pt" o:ole="">
            <v:imagedata r:id="rId27" o:title=""/>
          </v:shape>
          <o:OLEObject Type="Embed" ProgID="Equation.3" ShapeID="_x0000_i1033" DrawAspect="Content" ObjectID="_1553594911" r:id="rId28"/>
        </w:object>
      </w:r>
      <w:r w:rsidR="00B04AC7">
        <w:t>)</w:t>
      </w:r>
    </w:p>
    <w:p w14:paraId="48BB1079" w14:textId="77777777" w:rsidR="00AB751A" w:rsidRDefault="00AB751A" w:rsidP="00B04AC7">
      <w:pPr>
        <w:pStyle w:val="BodyTextIndent"/>
        <w:numPr>
          <w:ilvl w:val="2"/>
          <w:numId w:val="14"/>
        </w:numPr>
        <w:tabs>
          <w:tab w:val="left" w:pos="360"/>
        </w:tabs>
        <w:spacing w:after="0"/>
        <w:rPr>
          <w:b/>
          <w:bCs/>
        </w:rPr>
      </w:pPr>
      <w:r>
        <w:t>F</w:t>
      </w:r>
      <w:r>
        <w:rPr>
          <w:vertAlign w:val="subscript"/>
        </w:rPr>
        <w:t>cr</w:t>
      </w:r>
      <w:r>
        <w:t xml:space="preserve"> = </w:t>
      </w:r>
      <w:r w:rsidR="0008573C" w:rsidRPr="0008573C">
        <w:rPr>
          <w:position w:val="-40"/>
        </w:rPr>
        <w:object w:dxaOrig="1080" w:dyaOrig="920" w14:anchorId="53D4FD43">
          <v:shape id="_x0000_i1034" type="#_x0000_t75" style="width:54pt;height:46pt" o:ole="">
            <v:imagedata r:id="rId29" o:title=""/>
          </v:shape>
          <o:OLEObject Type="Embed" ProgID="Equation.3" ShapeID="_x0000_i1034" DrawAspect="Content" ObjectID="_1553594912" r:id="rId30"/>
        </w:object>
      </w:r>
      <w:r>
        <w:t xml:space="preserve"> F</w:t>
      </w:r>
      <w:r>
        <w:rPr>
          <w:vertAlign w:val="subscript"/>
        </w:rPr>
        <w:t xml:space="preserve">y  </w:t>
      </w:r>
      <w:r>
        <w:rPr>
          <w:vertAlign w:val="subscript"/>
        </w:rPr>
        <w:tab/>
      </w:r>
      <w:r>
        <w:rPr>
          <w:vertAlign w:val="subscript"/>
        </w:rPr>
        <w:tab/>
      </w:r>
      <w:r w:rsidR="00B04AC7">
        <w:rPr>
          <w:vertAlign w:val="subscript"/>
        </w:rPr>
        <w:tab/>
      </w:r>
      <w:r>
        <w:rPr>
          <w:vertAlign w:val="subscript"/>
        </w:rPr>
        <w:tab/>
      </w:r>
      <w:r>
        <w:rPr>
          <w:vertAlign w:val="subscript"/>
        </w:rPr>
        <w:tab/>
      </w:r>
      <w:r>
        <w:t>(</w:t>
      </w:r>
      <w:r w:rsidR="0056311D">
        <w:t>4</w:t>
      </w:r>
      <w:r>
        <w:t>.3)</w:t>
      </w:r>
    </w:p>
    <w:p w14:paraId="4B73CABF" w14:textId="3A9412D6" w:rsidR="00B04AC7" w:rsidRPr="00B04AC7" w:rsidRDefault="0008573C" w:rsidP="00792F10">
      <w:pPr>
        <w:pStyle w:val="BodyTextIndent"/>
        <w:numPr>
          <w:ilvl w:val="0"/>
          <w:numId w:val="14"/>
        </w:numPr>
        <w:tabs>
          <w:tab w:val="left" w:pos="360"/>
        </w:tabs>
        <w:spacing w:after="0"/>
        <w:rPr>
          <w:b/>
          <w:bCs/>
        </w:rPr>
      </w:pPr>
      <w:r>
        <w:lastRenderedPageBreak/>
        <w:t xml:space="preserve">When </w:t>
      </w:r>
      <w:r w:rsidR="00B04AC7" w:rsidRPr="0008573C">
        <w:rPr>
          <w:position w:val="-34"/>
        </w:rPr>
        <w:object w:dxaOrig="1560" w:dyaOrig="780" w14:anchorId="2D04D353">
          <v:shape id="_x0000_i1035" type="#_x0000_t75" style="width:78pt;height:39pt" o:ole="">
            <v:imagedata r:id="rId31" o:title=""/>
          </v:shape>
          <o:OLEObject Type="Embed" ProgID="Equation.3" ShapeID="_x0000_i1035" DrawAspect="Content" ObjectID="_1553594913" r:id="rId32"/>
        </w:object>
      </w:r>
      <w:r w:rsidR="00AB751A">
        <w:tab/>
      </w:r>
      <w:r w:rsidR="00B04AC7">
        <w:t xml:space="preserve">(or </w:t>
      </w:r>
      <w:r w:rsidR="007344C1" w:rsidRPr="00C93FA9">
        <w:rPr>
          <w:position w:val="-30"/>
        </w:rPr>
        <w:object w:dxaOrig="1040" w:dyaOrig="720" w14:anchorId="2D2BF32A">
          <v:shape id="_x0000_i1036" type="#_x0000_t75" style="width:52pt;height:35pt" o:ole="">
            <v:imagedata r:id="rId33" o:title=""/>
          </v:shape>
          <o:OLEObject Type="Embed" ProgID="Equation.3" ShapeID="_x0000_i1036" DrawAspect="Content" ObjectID="_1553594914" r:id="rId34"/>
        </w:object>
      </w:r>
      <w:r w:rsidR="00B04AC7">
        <w:t>)</w:t>
      </w:r>
    </w:p>
    <w:p w14:paraId="3435E498" w14:textId="77777777" w:rsidR="00AB751A" w:rsidRDefault="00B04AC7" w:rsidP="00B04AC7">
      <w:pPr>
        <w:pStyle w:val="BodyTextIndent"/>
        <w:tabs>
          <w:tab w:val="left" w:pos="360"/>
        </w:tabs>
        <w:spacing w:after="0"/>
        <w:rPr>
          <w:b/>
          <w:bCs/>
        </w:rPr>
      </w:pPr>
      <w:r>
        <w:tab/>
      </w:r>
      <w:r>
        <w:tab/>
      </w:r>
      <w:r>
        <w:tab/>
      </w:r>
      <w:r>
        <w:tab/>
      </w:r>
      <w:r w:rsidR="00AB751A">
        <w:t>F</w:t>
      </w:r>
      <w:r w:rsidR="00AB751A">
        <w:rPr>
          <w:vertAlign w:val="subscript"/>
        </w:rPr>
        <w:t>cr</w:t>
      </w:r>
      <w:r w:rsidR="00AB751A">
        <w:t xml:space="preserve"> = </w:t>
      </w:r>
      <w:r w:rsidR="0008573C" w:rsidRPr="0008573C">
        <w:rPr>
          <w:position w:val="-12"/>
        </w:rPr>
        <w:object w:dxaOrig="980" w:dyaOrig="360" w14:anchorId="7FBC4921">
          <v:shape id="_x0000_i1037" type="#_x0000_t75" style="width:49pt;height:18pt" o:ole="">
            <v:imagedata r:id="rId35" o:title=""/>
          </v:shape>
          <o:OLEObject Type="Embed" ProgID="Equation.3" ShapeID="_x0000_i1037" DrawAspect="Content" ObjectID="_1553594915" r:id="rId36"/>
        </w:object>
      </w:r>
      <w:r w:rsidR="00AB751A">
        <w:tab/>
      </w:r>
      <w:r w:rsidR="00AB751A">
        <w:tab/>
      </w:r>
      <w:r w:rsidR="00AB751A">
        <w:tab/>
      </w:r>
      <w:r>
        <w:tab/>
      </w:r>
      <w:r w:rsidR="00AB751A">
        <w:tab/>
        <w:t>(</w:t>
      </w:r>
      <w:r w:rsidR="0056311D">
        <w:t>4</w:t>
      </w:r>
      <w:r w:rsidR="00AB751A">
        <w:t>.4)</w:t>
      </w:r>
    </w:p>
    <w:p w14:paraId="128F6194" w14:textId="77777777" w:rsidR="00AB751A" w:rsidRDefault="00AB751A">
      <w:pPr>
        <w:pStyle w:val="BodyTextIndent"/>
        <w:tabs>
          <w:tab w:val="left" w:pos="360"/>
        </w:tabs>
        <w:spacing w:after="0"/>
        <w:ind w:left="360" w:firstLine="0"/>
      </w:pPr>
      <w:r>
        <w:t>Where</w:t>
      </w:r>
      <w:r w:rsidR="0008573C">
        <w:t>, F</w:t>
      </w:r>
      <w:r w:rsidR="0008573C">
        <w:rPr>
          <w:vertAlign w:val="subscript"/>
        </w:rPr>
        <w:t>e</w:t>
      </w:r>
      <w:r>
        <w:t xml:space="preserve"> = </w:t>
      </w:r>
      <w:r w:rsidR="000761B2" w:rsidRPr="000761B2">
        <w:rPr>
          <w:position w:val="-66"/>
        </w:rPr>
        <w:object w:dxaOrig="800" w:dyaOrig="1080" w14:anchorId="754E7670">
          <v:shape id="_x0000_i1038" type="#_x0000_t75" style="width:41pt;height:54pt" o:ole="">
            <v:imagedata r:id="rId37" o:title=""/>
          </v:shape>
          <o:OLEObject Type="Embed" ProgID="Equation.3" ShapeID="_x0000_i1038" DrawAspect="Content" ObjectID="_1553594916" r:id="rId38"/>
        </w:object>
      </w:r>
      <w:r>
        <w:tab/>
      </w:r>
      <w:r>
        <w:tab/>
      </w:r>
      <w:r>
        <w:tab/>
      </w:r>
      <w:r>
        <w:tab/>
      </w:r>
      <w:r>
        <w:tab/>
      </w:r>
      <w:r>
        <w:tab/>
      </w:r>
      <w:r>
        <w:tab/>
      </w:r>
      <w:r>
        <w:tab/>
        <w:t>(</w:t>
      </w:r>
      <w:r w:rsidR="0056311D">
        <w:t>4</w:t>
      </w:r>
      <w:r>
        <w:t>.5)</w:t>
      </w:r>
    </w:p>
    <w:p w14:paraId="219F33BF" w14:textId="77777777" w:rsidR="00AB751A" w:rsidRDefault="00AB751A">
      <w:pPr>
        <w:pStyle w:val="BodyTextIndent"/>
        <w:tabs>
          <w:tab w:val="left" w:pos="360"/>
        </w:tabs>
        <w:spacing w:after="0"/>
        <w:ind w:left="360" w:firstLine="0"/>
      </w:pPr>
      <w:r>
        <w:tab/>
        <w:t>A</w:t>
      </w:r>
      <w:r>
        <w:rPr>
          <w:vertAlign w:val="subscript"/>
        </w:rPr>
        <w:t>g</w:t>
      </w:r>
      <w:r>
        <w:t xml:space="preserve"> = gross member area;</w:t>
      </w:r>
      <w:r>
        <w:tab/>
      </w:r>
      <w:r>
        <w:tab/>
      </w:r>
      <w:r>
        <w:tab/>
        <w:t>K = effective length factor</w:t>
      </w:r>
    </w:p>
    <w:p w14:paraId="7390FD13" w14:textId="5DA3652C" w:rsidR="00AB751A" w:rsidRDefault="00AB751A">
      <w:pPr>
        <w:pStyle w:val="BodyTextIndent"/>
        <w:tabs>
          <w:tab w:val="left" w:pos="360"/>
        </w:tabs>
        <w:spacing w:after="0"/>
        <w:ind w:left="360" w:firstLine="0"/>
      </w:pPr>
      <w:r>
        <w:tab/>
        <w:t xml:space="preserve">L = unbraced length of the member; </w:t>
      </w:r>
      <w:r>
        <w:tab/>
      </w:r>
      <w:r>
        <w:tab/>
        <w:t xml:space="preserve">r = </w:t>
      </w:r>
      <w:r w:rsidR="00C93FA9">
        <w:t>corresponding</w:t>
      </w:r>
      <w:r>
        <w:t xml:space="preserve"> radius of gyration</w:t>
      </w:r>
    </w:p>
    <w:p w14:paraId="1C49C82D" w14:textId="77777777" w:rsidR="007F5287" w:rsidRDefault="007F5287">
      <w:pPr>
        <w:pStyle w:val="BodyTextIndent"/>
        <w:spacing w:after="0" w:line="480" w:lineRule="auto"/>
        <w:ind w:firstLine="0"/>
      </w:pPr>
    </w:p>
    <w:p w14:paraId="55912D01" w14:textId="755BB30D" w:rsidR="00AB751A" w:rsidRPr="0055594C" w:rsidRDefault="0055594C" w:rsidP="0055594C">
      <w:pPr>
        <w:pStyle w:val="BodyTextIndent"/>
        <w:spacing w:after="0" w:line="480" w:lineRule="auto"/>
        <w:ind w:firstLine="0"/>
        <w:rPr>
          <w:b/>
          <w:bCs/>
        </w:rPr>
      </w:pPr>
      <w:r>
        <w:t xml:space="preserve">           </w:t>
      </w:r>
      <w:r w:rsidR="008978B3">
        <w:rPr>
          <w:noProof/>
          <w:lang w:bidi="hi-IN"/>
        </w:rPr>
        <w:drawing>
          <wp:inline distT="0" distB="0" distL="0" distR="0" wp14:anchorId="5E22A5D7" wp14:editId="552E8972">
            <wp:extent cx="4152900" cy="26670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52900" cy="2667000"/>
                    </a:xfrm>
                    <a:prstGeom prst="rect">
                      <a:avLst/>
                    </a:prstGeom>
                    <a:noFill/>
                    <a:ln>
                      <a:noFill/>
                    </a:ln>
                  </pic:spPr>
                </pic:pic>
              </a:graphicData>
            </a:graphic>
          </wp:inline>
        </w:drawing>
      </w:r>
    </w:p>
    <w:p w14:paraId="3D786438" w14:textId="77777777" w:rsidR="00AB751A" w:rsidRDefault="00AB751A">
      <w:pPr>
        <w:pStyle w:val="BodyTextIndent"/>
        <w:numPr>
          <w:ilvl w:val="0"/>
          <w:numId w:val="15"/>
        </w:numPr>
        <w:spacing w:after="0" w:line="240" w:lineRule="auto"/>
        <w:rPr>
          <w:b/>
          <w:bCs/>
        </w:rPr>
      </w:pPr>
      <w:r>
        <w:t>Note that the original Euler buckling equation is P</w:t>
      </w:r>
      <w:r>
        <w:rPr>
          <w:vertAlign w:val="subscript"/>
        </w:rPr>
        <w:t>cr</w:t>
      </w:r>
      <w:r>
        <w:t xml:space="preserve"> = </w:t>
      </w:r>
      <w:r w:rsidRPr="00CA1291">
        <w:rPr>
          <w:position w:val="-32"/>
        </w:rPr>
        <w:object w:dxaOrig="780" w:dyaOrig="760" w14:anchorId="72410C62">
          <v:shape id="_x0000_i1039" type="#_x0000_t75" style="width:39pt;height:38pt" o:ole="">
            <v:imagedata r:id="rId40" o:title=""/>
          </v:shape>
          <o:OLEObject Type="Embed" ProgID="Equation.3" ShapeID="_x0000_i1039" DrawAspect="Content" ObjectID="_1553594917" r:id="rId41"/>
        </w:object>
      </w:r>
    </w:p>
    <w:p w14:paraId="4EA97E8D" w14:textId="77777777" w:rsidR="00AB751A" w:rsidRDefault="00C83045">
      <w:pPr>
        <w:pStyle w:val="BodyTextIndent"/>
        <w:spacing w:after="0" w:line="240" w:lineRule="auto"/>
        <w:rPr>
          <w:b/>
          <w:bCs/>
        </w:rPr>
      </w:pPr>
      <w:r w:rsidRPr="00C83045">
        <w:rPr>
          <w:position w:val="-68"/>
        </w:rPr>
        <w:object w:dxaOrig="5040" w:dyaOrig="1480" w14:anchorId="4484FF4A">
          <v:shape id="_x0000_i1040" type="#_x0000_t75" style="width:252pt;height:74pt" o:ole="">
            <v:imagedata r:id="rId42" o:title=""/>
          </v:shape>
          <o:OLEObject Type="Embed" ProgID="Equation.3" ShapeID="_x0000_i1040" DrawAspect="Content" ObjectID="_1553594918" r:id="rId43"/>
        </w:object>
      </w:r>
      <w:r w:rsidR="00AB751A">
        <w:t xml:space="preserve"> </w:t>
      </w:r>
    </w:p>
    <w:p w14:paraId="5768C8A1" w14:textId="77777777" w:rsidR="00AB751A" w:rsidRDefault="00AB751A">
      <w:pPr>
        <w:pStyle w:val="BodyTextIndent"/>
        <w:numPr>
          <w:ilvl w:val="0"/>
          <w:numId w:val="15"/>
        </w:numPr>
        <w:spacing w:after="0" w:line="240" w:lineRule="auto"/>
        <w:rPr>
          <w:b/>
          <w:bCs/>
        </w:rPr>
      </w:pPr>
      <w:r>
        <w:t xml:space="preserve">Note that the AISC equation for </w:t>
      </w:r>
      <w:r w:rsidR="007344C1" w:rsidRPr="0008573C">
        <w:rPr>
          <w:position w:val="-34"/>
        </w:rPr>
        <w:object w:dxaOrig="1560" w:dyaOrig="780" w14:anchorId="3D42A51B">
          <v:shape id="_x0000_i1041" type="#_x0000_t75" style="width:78pt;height:39pt" o:ole="">
            <v:imagedata r:id="rId44" o:title=""/>
          </v:shape>
          <o:OLEObject Type="Embed" ProgID="Equation.3" ShapeID="_x0000_i1041" DrawAspect="Content" ObjectID="_1553594919" r:id="rId45"/>
        </w:object>
      </w:r>
      <w:r>
        <w:t xml:space="preserve"> is </w:t>
      </w:r>
      <w:r w:rsidR="00C83045" w:rsidRPr="00C83045">
        <w:rPr>
          <w:i/>
        </w:rPr>
        <w:t>F</w:t>
      </w:r>
      <w:r w:rsidR="00C83045" w:rsidRPr="00C83045">
        <w:rPr>
          <w:i/>
          <w:vertAlign w:val="subscript"/>
        </w:rPr>
        <w:t>cr</w:t>
      </w:r>
      <w:r w:rsidR="00C83045">
        <w:t xml:space="preserve"> = 0.877</w:t>
      </w:r>
      <w:r w:rsidR="00C83045" w:rsidRPr="00C83045">
        <w:rPr>
          <w:i/>
        </w:rPr>
        <w:t>F</w:t>
      </w:r>
      <w:r w:rsidR="00C83045" w:rsidRPr="00C83045">
        <w:rPr>
          <w:i/>
          <w:vertAlign w:val="subscript"/>
        </w:rPr>
        <w:t>e</w:t>
      </w:r>
    </w:p>
    <w:p w14:paraId="69E5A76C" w14:textId="77777777" w:rsidR="00AB751A" w:rsidRDefault="00AB751A">
      <w:pPr>
        <w:pStyle w:val="BodyTextIndent"/>
        <w:numPr>
          <w:ilvl w:val="0"/>
          <w:numId w:val="16"/>
        </w:numPr>
        <w:spacing w:after="0" w:line="480" w:lineRule="auto"/>
        <w:rPr>
          <w:b/>
          <w:bCs/>
        </w:rPr>
      </w:pPr>
      <w:r>
        <w:t>The 0.877 factor tries to account for initial crookedness.</w:t>
      </w:r>
    </w:p>
    <w:p w14:paraId="2A54B965" w14:textId="77777777" w:rsidR="00AB751A" w:rsidRDefault="00AB751A">
      <w:pPr>
        <w:pStyle w:val="BodyTextIndent"/>
        <w:numPr>
          <w:ilvl w:val="0"/>
          <w:numId w:val="15"/>
        </w:numPr>
        <w:spacing w:after="0" w:line="480" w:lineRule="auto"/>
        <w:rPr>
          <w:b/>
          <w:bCs/>
        </w:rPr>
      </w:pPr>
      <w:r>
        <w:t>For a given column section:</w:t>
      </w:r>
    </w:p>
    <w:p w14:paraId="0F592565" w14:textId="77777777" w:rsidR="00AB751A" w:rsidRDefault="00AB751A">
      <w:pPr>
        <w:pStyle w:val="BodyTextIndent"/>
        <w:numPr>
          <w:ilvl w:val="0"/>
          <w:numId w:val="17"/>
        </w:numPr>
        <w:spacing w:after="0" w:line="480" w:lineRule="auto"/>
        <w:rPr>
          <w:b/>
          <w:bCs/>
        </w:rPr>
      </w:pPr>
      <w:r>
        <w:t>Calculate I, A</w:t>
      </w:r>
      <w:r>
        <w:rPr>
          <w:vertAlign w:val="subscript"/>
        </w:rPr>
        <w:t>g</w:t>
      </w:r>
      <w:r>
        <w:t xml:space="preserve">, r </w:t>
      </w:r>
    </w:p>
    <w:p w14:paraId="69FC5507" w14:textId="77777777" w:rsidR="00AB751A" w:rsidRDefault="00AB751A">
      <w:pPr>
        <w:pStyle w:val="BodyTextIndent"/>
        <w:numPr>
          <w:ilvl w:val="0"/>
          <w:numId w:val="17"/>
        </w:numPr>
        <w:spacing w:after="0" w:line="480" w:lineRule="auto"/>
        <w:rPr>
          <w:b/>
          <w:bCs/>
        </w:rPr>
      </w:pPr>
      <w:r>
        <w:lastRenderedPageBreak/>
        <w:t xml:space="preserve">Determine effective length </w:t>
      </w:r>
      <w:r>
        <w:rPr>
          <w:i/>
          <w:iCs/>
        </w:rPr>
        <w:t>K L</w:t>
      </w:r>
      <w:r>
        <w:t xml:space="preserve"> based on end boundary conditions. </w:t>
      </w:r>
    </w:p>
    <w:p w14:paraId="1056D65F" w14:textId="55E949CE" w:rsidR="00AB751A" w:rsidRDefault="00C83045">
      <w:pPr>
        <w:pStyle w:val="BodyTextIndent"/>
        <w:numPr>
          <w:ilvl w:val="0"/>
          <w:numId w:val="17"/>
        </w:numPr>
        <w:spacing w:after="0" w:line="480" w:lineRule="auto"/>
        <w:rPr>
          <w:b/>
          <w:bCs/>
        </w:rPr>
      </w:pPr>
      <w:r>
        <w:t>Calculate F</w:t>
      </w:r>
      <w:r>
        <w:rPr>
          <w:vertAlign w:val="subscript"/>
        </w:rPr>
        <w:t>e</w:t>
      </w:r>
      <w:r>
        <w:t>, F</w:t>
      </w:r>
      <w:r>
        <w:rPr>
          <w:vertAlign w:val="subscript"/>
        </w:rPr>
        <w:t>y</w:t>
      </w:r>
      <w:r w:rsidR="008F3E78">
        <w:t>/F</w:t>
      </w:r>
      <w:r w:rsidR="008F3E78">
        <w:rPr>
          <w:vertAlign w:val="subscript"/>
        </w:rPr>
        <w:t>e</w:t>
      </w:r>
      <w:r w:rsidR="00CF1B69">
        <w:rPr>
          <w:vertAlign w:val="subscript"/>
        </w:rPr>
        <w:t xml:space="preserve"> </w:t>
      </w:r>
      <w:r>
        <w:t xml:space="preserve">or </w:t>
      </w:r>
      <w:r w:rsidRPr="0008573C">
        <w:rPr>
          <w:position w:val="-34"/>
        </w:rPr>
        <w:object w:dxaOrig="980" w:dyaOrig="780" w14:anchorId="40C4D3E0">
          <v:shape id="_x0000_i1042" type="#_x0000_t75" style="width:49pt;height:39pt" o:ole="">
            <v:imagedata r:id="rId46" o:title=""/>
          </v:shape>
          <o:OLEObject Type="Embed" ProgID="Equation.3" ShapeID="_x0000_i1042" DrawAspect="Content" ObjectID="_1553594920" r:id="rId47"/>
        </w:object>
      </w:r>
    </w:p>
    <w:p w14:paraId="6E6AB268" w14:textId="77777777" w:rsidR="00AB751A" w:rsidRDefault="00AB751A">
      <w:pPr>
        <w:pStyle w:val="BodyTextIndent"/>
        <w:numPr>
          <w:ilvl w:val="0"/>
          <w:numId w:val="17"/>
        </w:numPr>
        <w:spacing w:after="0" w:line="480" w:lineRule="auto"/>
        <w:rPr>
          <w:b/>
          <w:bCs/>
        </w:rPr>
      </w:pPr>
      <w:r>
        <w:t xml:space="preserve">If </w:t>
      </w:r>
      <w:r w:rsidR="00C83045">
        <w:t xml:space="preserve">(KL/r) </w:t>
      </w:r>
      <w:r>
        <w:t xml:space="preserve">greater than </w:t>
      </w:r>
      <w:r w:rsidR="00C83045" w:rsidRPr="0008573C">
        <w:rPr>
          <w:position w:val="-34"/>
        </w:rPr>
        <w:object w:dxaOrig="980" w:dyaOrig="780" w14:anchorId="5A0114C3">
          <v:shape id="_x0000_i1043" type="#_x0000_t75" style="width:49pt;height:39pt" o:ole="">
            <v:imagedata r:id="rId46" o:title=""/>
          </v:shape>
          <o:OLEObject Type="Embed" ProgID="Equation.3" ShapeID="_x0000_i1043" DrawAspect="Content" ObjectID="_1553594921" r:id="rId48"/>
        </w:object>
      </w:r>
      <w:r>
        <w:t xml:space="preserve">, </w:t>
      </w:r>
      <w:r>
        <w:rPr>
          <w:i/>
          <w:iCs/>
        </w:rPr>
        <w:t>elastic buckling</w:t>
      </w:r>
      <w:r>
        <w:t xml:space="preserve"> occurs and use Equation (</w:t>
      </w:r>
      <w:r w:rsidR="0056311D">
        <w:t>4</w:t>
      </w:r>
      <w:r>
        <w:t>.4)</w:t>
      </w:r>
    </w:p>
    <w:p w14:paraId="0E4B2CF5" w14:textId="77777777" w:rsidR="00AB751A" w:rsidRDefault="00AB751A">
      <w:pPr>
        <w:pStyle w:val="BodyTextIndent"/>
        <w:numPr>
          <w:ilvl w:val="0"/>
          <w:numId w:val="17"/>
        </w:numPr>
        <w:spacing w:after="0" w:line="480" w:lineRule="auto"/>
        <w:rPr>
          <w:b/>
          <w:bCs/>
        </w:rPr>
      </w:pPr>
      <w:r>
        <w:t xml:space="preserve">If </w:t>
      </w:r>
      <w:r w:rsidR="00C83045">
        <w:t xml:space="preserve">(KL/r) </w:t>
      </w:r>
      <w:r>
        <w:t xml:space="preserve">is less than or equal to </w:t>
      </w:r>
      <w:r w:rsidR="00C83045" w:rsidRPr="0008573C">
        <w:rPr>
          <w:position w:val="-34"/>
        </w:rPr>
        <w:object w:dxaOrig="980" w:dyaOrig="780" w14:anchorId="76865541">
          <v:shape id="_x0000_i1044" type="#_x0000_t75" style="width:49pt;height:39pt" o:ole="">
            <v:imagedata r:id="rId46" o:title=""/>
          </v:shape>
          <o:OLEObject Type="Embed" ProgID="Equation.3" ShapeID="_x0000_i1044" DrawAspect="Content" ObjectID="_1553594922" r:id="rId49"/>
        </w:object>
      </w:r>
      <w:r>
        <w:t xml:space="preserve">, </w:t>
      </w:r>
      <w:r>
        <w:rPr>
          <w:i/>
          <w:iCs/>
        </w:rPr>
        <w:t>inelastic buckling</w:t>
      </w:r>
      <w:r>
        <w:t xml:space="preserve"> occurs and use Equation (</w:t>
      </w:r>
      <w:r w:rsidR="0056311D">
        <w:t>4</w:t>
      </w:r>
      <w:r>
        <w:t>.3)</w:t>
      </w:r>
    </w:p>
    <w:p w14:paraId="75085924" w14:textId="77777777" w:rsidR="00AB751A" w:rsidRDefault="00AB751A">
      <w:pPr>
        <w:pStyle w:val="BodyTextIndent"/>
        <w:numPr>
          <w:ilvl w:val="0"/>
          <w:numId w:val="18"/>
        </w:numPr>
        <w:spacing w:after="0" w:line="480" w:lineRule="auto"/>
      </w:pPr>
      <w:r>
        <w:t>Note that the column can develop its yield strength F</w:t>
      </w:r>
      <w:r>
        <w:rPr>
          <w:vertAlign w:val="subscript"/>
        </w:rPr>
        <w:t>y</w:t>
      </w:r>
      <w:r w:rsidR="0055594C">
        <w:t xml:space="preserve"> as (KL/r)</w:t>
      </w:r>
      <w:r>
        <w:t xml:space="preserve"> approaches zero. </w:t>
      </w:r>
    </w:p>
    <w:p w14:paraId="5C50A560" w14:textId="77777777" w:rsidR="00AB751A" w:rsidRDefault="00AB751A">
      <w:pPr>
        <w:pStyle w:val="BodyTextIndent"/>
        <w:spacing w:after="0" w:line="480" w:lineRule="auto"/>
        <w:ind w:firstLine="0"/>
        <w:rPr>
          <w:b/>
          <w:bCs/>
        </w:rPr>
      </w:pPr>
    </w:p>
    <w:p w14:paraId="1CE531EA" w14:textId="77777777" w:rsidR="00AB751A" w:rsidRDefault="0056311D">
      <w:pPr>
        <w:pStyle w:val="BodyTextIndent"/>
        <w:spacing w:after="0" w:line="480" w:lineRule="auto"/>
        <w:ind w:firstLine="0"/>
      </w:pPr>
      <w:r>
        <w:rPr>
          <w:b/>
          <w:bCs/>
        </w:rPr>
        <w:t>4</w:t>
      </w:r>
      <w:r w:rsidR="00AB751A">
        <w:rPr>
          <w:b/>
          <w:bCs/>
        </w:rPr>
        <w:t xml:space="preserve">.5 COLUMN STRENGTH </w:t>
      </w:r>
    </w:p>
    <w:p w14:paraId="1FB88FEA" w14:textId="77777777" w:rsidR="00AB751A" w:rsidRDefault="00AB751A">
      <w:pPr>
        <w:pStyle w:val="BodyTextIndent"/>
        <w:numPr>
          <w:ilvl w:val="0"/>
          <w:numId w:val="18"/>
        </w:numPr>
        <w:spacing w:after="0" w:line="480" w:lineRule="auto"/>
        <w:rPr>
          <w:b/>
          <w:bCs/>
        </w:rPr>
      </w:pPr>
      <w:r>
        <w:t xml:space="preserve">In order to simplify calculations, the AISC specification includes Tables. </w:t>
      </w:r>
    </w:p>
    <w:p w14:paraId="0675B670" w14:textId="71C1531A" w:rsidR="00AB751A" w:rsidRDefault="00AB751A">
      <w:pPr>
        <w:pStyle w:val="BodyTextIndent"/>
        <w:numPr>
          <w:ilvl w:val="0"/>
          <w:numId w:val="19"/>
        </w:numPr>
        <w:spacing w:after="0" w:line="480" w:lineRule="auto"/>
        <w:rPr>
          <w:b/>
          <w:bCs/>
        </w:rPr>
      </w:pPr>
      <w:r>
        <w:t xml:space="preserve">Table </w:t>
      </w:r>
      <w:r w:rsidR="00640C34">
        <w:t>4-22</w:t>
      </w:r>
      <w:r>
        <w:t xml:space="preserve"> on page</w:t>
      </w:r>
      <w:r w:rsidR="0003767E">
        <w:t>s</w:t>
      </w:r>
      <w:r>
        <w:t xml:space="preserve"> </w:t>
      </w:r>
      <w:r w:rsidR="00640C34">
        <w:rPr>
          <w:b/>
          <w:bCs/>
        </w:rPr>
        <w:t>4-3</w:t>
      </w:r>
      <w:r w:rsidR="0003767E">
        <w:rPr>
          <w:b/>
          <w:bCs/>
        </w:rPr>
        <w:t>22 to 4-326</w:t>
      </w:r>
      <w:r>
        <w:t xml:space="preserve"> shows KL/r vs. </w:t>
      </w:r>
      <w:r>
        <w:rPr>
          <w:rFonts w:ascii="Symbol" w:hAnsi="Symbol"/>
          <w:i/>
          <w:iCs/>
        </w:rPr>
        <w:t></w:t>
      </w:r>
      <w:r>
        <w:rPr>
          <w:i/>
          <w:iCs/>
          <w:vertAlign w:val="subscript"/>
        </w:rPr>
        <w:t>c</w:t>
      </w:r>
      <w:r>
        <w:t>F</w:t>
      </w:r>
      <w:r>
        <w:rPr>
          <w:vertAlign w:val="subscript"/>
        </w:rPr>
        <w:t>cr</w:t>
      </w:r>
      <w:r>
        <w:t xml:space="preserve"> for </w:t>
      </w:r>
      <w:r w:rsidR="00640C34">
        <w:t xml:space="preserve">various </w:t>
      </w:r>
      <w:r>
        <w:t>steels.</w:t>
      </w:r>
    </w:p>
    <w:p w14:paraId="6CE4A387" w14:textId="77777777" w:rsidR="00AB751A" w:rsidRDefault="00AB751A">
      <w:pPr>
        <w:pStyle w:val="BodyTextIndent"/>
        <w:numPr>
          <w:ilvl w:val="0"/>
          <w:numId w:val="19"/>
        </w:numPr>
        <w:spacing w:after="0" w:line="480" w:lineRule="auto"/>
        <w:rPr>
          <w:b/>
          <w:bCs/>
        </w:rPr>
      </w:pPr>
      <w:r>
        <w:t xml:space="preserve">You can calculate KL/r for the column, then read the value of </w:t>
      </w:r>
      <w:r>
        <w:rPr>
          <w:rFonts w:ascii="Symbol" w:hAnsi="Symbol"/>
          <w:i/>
          <w:iCs/>
        </w:rPr>
        <w:t></w:t>
      </w:r>
      <w:r>
        <w:rPr>
          <w:i/>
          <w:iCs/>
          <w:vertAlign w:val="subscript"/>
        </w:rPr>
        <w:t>c</w:t>
      </w:r>
      <w:r>
        <w:t>F</w:t>
      </w:r>
      <w:r>
        <w:rPr>
          <w:vertAlign w:val="subscript"/>
        </w:rPr>
        <w:t>cr</w:t>
      </w:r>
      <w:r>
        <w:t xml:space="preserve"> from this table</w:t>
      </w:r>
    </w:p>
    <w:p w14:paraId="1A625EC4" w14:textId="77777777" w:rsidR="00AB751A" w:rsidRDefault="00AB751A">
      <w:pPr>
        <w:pStyle w:val="BodyTextIndent"/>
        <w:numPr>
          <w:ilvl w:val="0"/>
          <w:numId w:val="19"/>
        </w:numPr>
        <w:spacing w:after="0" w:line="480" w:lineRule="auto"/>
        <w:rPr>
          <w:b/>
          <w:bCs/>
        </w:rPr>
      </w:pPr>
      <w:r>
        <w:t xml:space="preserve">The column strength will be equal to </w:t>
      </w:r>
      <w:r>
        <w:rPr>
          <w:rFonts w:ascii="Symbol" w:hAnsi="Symbol"/>
          <w:i/>
          <w:iCs/>
        </w:rPr>
        <w:t></w:t>
      </w:r>
      <w:r>
        <w:rPr>
          <w:i/>
          <w:iCs/>
          <w:vertAlign w:val="subscript"/>
        </w:rPr>
        <w:t>c</w:t>
      </w:r>
      <w:r>
        <w:t>F</w:t>
      </w:r>
      <w:r>
        <w:rPr>
          <w:vertAlign w:val="subscript"/>
        </w:rPr>
        <w:t>cr</w:t>
      </w:r>
      <w:r>
        <w:t xml:space="preserve"> x A</w:t>
      </w:r>
      <w:r>
        <w:rPr>
          <w:vertAlign w:val="subscript"/>
        </w:rPr>
        <w:t>g</w:t>
      </w:r>
    </w:p>
    <w:p w14:paraId="4ADA4E42" w14:textId="77777777" w:rsidR="00AB751A" w:rsidRDefault="00AB751A">
      <w:pPr>
        <w:pStyle w:val="BodyTextIndent"/>
        <w:spacing w:after="0" w:line="480" w:lineRule="auto"/>
      </w:pPr>
    </w:p>
    <w:p w14:paraId="33F917A3" w14:textId="77777777" w:rsidR="00AB751A" w:rsidRDefault="00AB751A">
      <w:pPr>
        <w:pStyle w:val="BodyTextIndent"/>
        <w:spacing w:after="0" w:line="480" w:lineRule="auto"/>
        <w:ind w:firstLine="0"/>
        <w:rPr>
          <w:b/>
          <w:bCs/>
        </w:rPr>
      </w:pPr>
      <w:r w:rsidRPr="00C35602">
        <w:rPr>
          <w:b/>
          <w:bCs/>
          <w:caps/>
          <w:u w:val="single"/>
        </w:rPr>
        <w:t>Example</w:t>
      </w:r>
      <w:r w:rsidRPr="00606489">
        <w:rPr>
          <w:b/>
          <w:bCs/>
          <w:u w:val="single"/>
        </w:rPr>
        <w:t xml:space="preserve"> </w:t>
      </w:r>
      <w:r w:rsidR="0056311D">
        <w:rPr>
          <w:b/>
          <w:bCs/>
          <w:u w:val="single"/>
        </w:rPr>
        <w:t>4</w:t>
      </w:r>
      <w:r w:rsidRPr="00606489">
        <w:rPr>
          <w:b/>
          <w:bCs/>
          <w:u w:val="single"/>
        </w:rPr>
        <w:t>.2</w:t>
      </w:r>
      <w:r w:rsidRPr="00606489">
        <w:rPr>
          <w:b/>
          <w:bCs/>
        </w:rPr>
        <w:t xml:space="preserve"> </w:t>
      </w:r>
      <w:r>
        <w:t>Calculate the design strength of W14 x 74 with length of 20 ft. and pinned ends. A36 steel is used.</w:t>
      </w:r>
    </w:p>
    <w:p w14:paraId="760CA400" w14:textId="77777777" w:rsidR="00AB751A" w:rsidRDefault="00AB751A">
      <w:pPr>
        <w:pStyle w:val="BodyTextIndent"/>
        <w:spacing w:after="0" w:line="480" w:lineRule="auto"/>
        <w:ind w:firstLine="0"/>
        <w:rPr>
          <w:u w:val="single"/>
        </w:rPr>
      </w:pPr>
      <w:r>
        <w:rPr>
          <w:u w:val="single"/>
        </w:rPr>
        <w:t>Solution</w:t>
      </w:r>
    </w:p>
    <w:p w14:paraId="5DFC8165" w14:textId="77777777" w:rsidR="00AB751A" w:rsidRDefault="00AB751A">
      <w:pPr>
        <w:pStyle w:val="BodyTextIndent"/>
        <w:numPr>
          <w:ilvl w:val="0"/>
          <w:numId w:val="20"/>
        </w:numPr>
        <w:spacing w:after="0" w:line="480" w:lineRule="auto"/>
        <w:rPr>
          <w:b/>
          <w:bCs/>
        </w:rPr>
      </w:pPr>
      <w:r>
        <w:t>Step I. Calculate the effective length and slenderness ratio for the problem</w:t>
      </w:r>
    </w:p>
    <w:p w14:paraId="3AFCE106" w14:textId="77777777" w:rsidR="00AB751A" w:rsidRDefault="00AB751A">
      <w:pPr>
        <w:pStyle w:val="BodyTextIndent"/>
        <w:spacing w:after="0" w:line="480" w:lineRule="auto"/>
      </w:pPr>
      <w:r>
        <w:t>K</w:t>
      </w:r>
      <w:r>
        <w:rPr>
          <w:vertAlign w:val="subscript"/>
        </w:rPr>
        <w:t>x</w:t>
      </w:r>
      <w:r>
        <w:t xml:space="preserve"> = K</w:t>
      </w:r>
      <w:r>
        <w:rPr>
          <w:vertAlign w:val="subscript"/>
        </w:rPr>
        <w:t>y</w:t>
      </w:r>
      <w:r>
        <w:t xml:space="preserve"> = 1.0</w:t>
      </w:r>
    </w:p>
    <w:p w14:paraId="12517B26" w14:textId="77777777" w:rsidR="00AB751A" w:rsidRDefault="00AB751A">
      <w:pPr>
        <w:pStyle w:val="BodyTextIndent"/>
        <w:spacing w:after="0" w:line="480" w:lineRule="auto"/>
        <w:ind w:left="360" w:firstLine="0"/>
      </w:pPr>
      <w:r>
        <w:t>L</w:t>
      </w:r>
      <w:r>
        <w:rPr>
          <w:vertAlign w:val="subscript"/>
        </w:rPr>
        <w:t>x</w:t>
      </w:r>
      <w:r>
        <w:t xml:space="preserve"> = L</w:t>
      </w:r>
      <w:r>
        <w:rPr>
          <w:vertAlign w:val="subscript"/>
        </w:rPr>
        <w:t>y</w:t>
      </w:r>
      <w:r>
        <w:t xml:space="preserve"> = 240 in.</w:t>
      </w:r>
    </w:p>
    <w:p w14:paraId="5AEE1DB8" w14:textId="77777777" w:rsidR="00AB751A" w:rsidRDefault="00AB751A">
      <w:pPr>
        <w:pStyle w:val="BodyTextIndent"/>
        <w:spacing w:after="0" w:line="480" w:lineRule="auto"/>
        <w:ind w:left="360" w:firstLine="0"/>
      </w:pPr>
      <w:r>
        <w:t>Major axis slenderness ratio = K</w:t>
      </w:r>
      <w:r>
        <w:rPr>
          <w:vertAlign w:val="subscript"/>
        </w:rPr>
        <w:t>x</w:t>
      </w:r>
      <w:r>
        <w:t>L</w:t>
      </w:r>
      <w:r>
        <w:rPr>
          <w:vertAlign w:val="subscript"/>
        </w:rPr>
        <w:t>x</w:t>
      </w:r>
      <w:r>
        <w:t>/r</w:t>
      </w:r>
      <w:r>
        <w:rPr>
          <w:vertAlign w:val="subscript"/>
        </w:rPr>
        <w:t>x</w:t>
      </w:r>
      <w:r>
        <w:t xml:space="preserve"> = 240/6.04 = 39.735</w:t>
      </w:r>
    </w:p>
    <w:p w14:paraId="7BF70F88" w14:textId="77777777" w:rsidR="00AB751A" w:rsidRDefault="00AB751A">
      <w:pPr>
        <w:pStyle w:val="BodyTextIndent"/>
        <w:spacing w:after="0" w:line="480" w:lineRule="auto"/>
        <w:ind w:left="360" w:firstLine="0"/>
      </w:pPr>
      <w:r>
        <w:lastRenderedPageBreak/>
        <w:t>Minor axis slenderness ratio = K</w:t>
      </w:r>
      <w:r>
        <w:rPr>
          <w:vertAlign w:val="subscript"/>
        </w:rPr>
        <w:t>y</w:t>
      </w:r>
      <w:r>
        <w:t>L</w:t>
      </w:r>
      <w:r>
        <w:rPr>
          <w:vertAlign w:val="subscript"/>
        </w:rPr>
        <w:t>y</w:t>
      </w:r>
      <w:r>
        <w:t>/r</w:t>
      </w:r>
      <w:r>
        <w:rPr>
          <w:vertAlign w:val="subscript"/>
        </w:rPr>
        <w:t>y</w:t>
      </w:r>
      <w:r>
        <w:t xml:space="preserve"> = 240/2.48 = 96.77</w:t>
      </w:r>
    </w:p>
    <w:p w14:paraId="501BBFA1" w14:textId="77777777" w:rsidR="00AB751A" w:rsidRDefault="00AB751A">
      <w:pPr>
        <w:pStyle w:val="BodyTextIndent"/>
        <w:numPr>
          <w:ilvl w:val="0"/>
          <w:numId w:val="20"/>
        </w:numPr>
        <w:spacing w:after="0" w:line="480" w:lineRule="auto"/>
        <w:rPr>
          <w:b/>
          <w:bCs/>
        </w:rPr>
      </w:pPr>
      <w:r>
        <w:t xml:space="preserve">Step II. Calculate the </w:t>
      </w:r>
      <w:r w:rsidR="00B04AC7">
        <w:t>elastic critical buckling stress</w:t>
      </w:r>
    </w:p>
    <w:p w14:paraId="53935AA1" w14:textId="77777777" w:rsidR="00AB751A" w:rsidRDefault="00AB751A">
      <w:pPr>
        <w:pStyle w:val="BodyTextIndent"/>
        <w:spacing w:after="0" w:line="480" w:lineRule="auto"/>
        <w:ind w:left="360" w:firstLine="0"/>
      </w:pPr>
      <w:r>
        <w:t>The governing slenderness ratio is the larger of (K</w:t>
      </w:r>
      <w:r>
        <w:rPr>
          <w:vertAlign w:val="subscript"/>
        </w:rPr>
        <w:t>x</w:t>
      </w:r>
      <w:r>
        <w:t>L</w:t>
      </w:r>
      <w:r>
        <w:rPr>
          <w:vertAlign w:val="subscript"/>
        </w:rPr>
        <w:t>x</w:t>
      </w:r>
      <w:r>
        <w:t>/r</w:t>
      </w:r>
      <w:r>
        <w:rPr>
          <w:vertAlign w:val="subscript"/>
        </w:rPr>
        <w:t>x</w:t>
      </w:r>
      <w:r>
        <w:t>, K</w:t>
      </w:r>
      <w:r>
        <w:rPr>
          <w:vertAlign w:val="subscript"/>
        </w:rPr>
        <w:t>y</w:t>
      </w:r>
      <w:r>
        <w:t>L</w:t>
      </w:r>
      <w:r>
        <w:rPr>
          <w:vertAlign w:val="subscript"/>
        </w:rPr>
        <w:t>y</w:t>
      </w:r>
      <w:r>
        <w:t>/r</w:t>
      </w:r>
      <w:r>
        <w:rPr>
          <w:vertAlign w:val="subscript"/>
        </w:rPr>
        <w:t>y</w:t>
      </w:r>
      <w:r>
        <w:t>)</w:t>
      </w:r>
    </w:p>
    <w:p w14:paraId="5708B5D8" w14:textId="77777777" w:rsidR="00B04AC7" w:rsidRDefault="00B04AC7">
      <w:pPr>
        <w:pStyle w:val="BodyTextIndent"/>
        <w:spacing w:after="0" w:line="480" w:lineRule="auto"/>
        <w:ind w:left="360" w:firstLine="0"/>
      </w:pPr>
      <w:r w:rsidRPr="00B04AC7">
        <w:rPr>
          <w:position w:val="-68"/>
        </w:rPr>
        <w:object w:dxaOrig="2659" w:dyaOrig="1100" w14:anchorId="1A818558">
          <v:shape id="_x0000_i1045" type="#_x0000_t75" style="width:133pt;height:55pt" o:ole="">
            <v:imagedata r:id="rId50" o:title=""/>
          </v:shape>
          <o:OLEObject Type="Embed" ProgID="Equation.3" ShapeID="_x0000_i1045" DrawAspect="Content" ObjectID="_1553594923" r:id="rId51"/>
        </w:object>
      </w:r>
      <w:r w:rsidR="00AB751A">
        <w:t xml:space="preserve">= </w:t>
      </w:r>
      <w:r>
        <w:t>30.56 ksi</w:t>
      </w:r>
    </w:p>
    <w:p w14:paraId="0434F3C4" w14:textId="77777777" w:rsidR="00B04AC7" w:rsidRDefault="00B04AC7">
      <w:pPr>
        <w:pStyle w:val="BodyTextIndent"/>
        <w:spacing w:after="0" w:line="480" w:lineRule="auto"/>
        <w:ind w:left="360" w:firstLine="0"/>
      </w:pPr>
      <w:r>
        <w:t>Check the limits</w:t>
      </w:r>
    </w:p>
    <w:p w14:paraId="7E7866F0" w14:textId="77777777" w:rsidR="00B04AC7" w:rsidRDefault="00B04AC7">
      <w:pPr>
        <w:pStyle w:val="BodyTextIndent"/>
        <w:spacing w:after="0" w:line="480" w:lineRule="auto"/>
        <w:ind w:left="360" w:firstLine="0"/>
      </w:pPr>
      <w:r>
        <w:tab/>
      </w:r>
      <w:r>
        <w:tab/>
        <w:t>(</w:t>
      </w:r>
      <w:r w:rsidR="007344C1" w:rsidRPr="0008573C">
        <w:rPr>
          <w:position w:val="-34"/>
        </w:rPr>
        <w:object w:dxaOrig="1560" w:dyaOrig="780" w14:anchorId="75E535A4">
          <v:shape id="_x0000_i1046" type="#_x0000_t75" style="width:78pt;height:39pt" o:ole="">
            <v:imagedata r:id="rId52" o:title=""/>
          </v:shape>
          <o:OLEObject Type="Embed" ProgID="Equation.3" ShapeID="_x0000_i1046" DrawAspect="Content" ObjectID="_1553594924" r:id="rId53"/>
        </w:object>
      </w:r>
      <w:r>
        <w:t xml:space="preserve"> ) or (</w:t>
      </w:r>
      <w:r w:rsidR="007344C1" w:rsidRPr="007344C1">
        <w:rPr>
          <w:position w:val="-30"/>
        </w:rPr>
        <w:object w:dxaOrig="1040" w:dyaOrig="720" w14:anchorId="7547C904">
          <v:shape id="_x0000_i1047" type="#_x0000_t75" style="width:52pt;height:35pt" o:ole="">
            <v:imagedata r:id="rId54" o:title=""/>
          </v:shape>
          <o:OLEObject Type="Embed" ProgID="Equation.3" ShapeID="_x0000_i1047" DrawAspect="Content" ObjectID="_1553594925" r:id="rId55"/>
        </w:object>
      </w:r>
      <w:r>
        <w:t>)</w:t>
      </w:r>
    </w:p>
    <w:p w14:paraId="6C1202FD" w14:textId="77777777" w:rsidR="00B04AC7" w:rsidRDefault="009053A3" w:rsidP="00EF4DB5">
      <w:pPr>
        <w:pStyle w:val="BodyTextIndent"/>
        <w:spacing w:after="0" w:line="480" w:lineRule="auto"/>
        <w:ind w:left="1080"/>
      </w:pPr>
      <w:r w:rsidRPr="0008573C">
        <w:rPr>
          <w:position w:val="-34"/>
        </w:rPr>
        <w:object w:dxaOrig="3300" w:dyaOrig="780" w14:anchorId="5DF782C8">
          <v:shape id="_x0000_i1048" type="#_x0000_t75" style="width:165pt;height:39pt" o:ole="">
            <v:imagedata r:id="rId56" o:title=""/>
          </v:shape>
          <o:OLEObject Type="Embed" ProgID="Equation.3" ShapeID="_x0000_i1048" DrawAspect="Content" ObjectID="_1553594926" r:id="rId57"/>
        </w:object>
      </w:r>
    </w:p>
    <w:p w14:paraId="0A09A338" w14:textId="209E0289" w:rsidR="00AB751A" w:rsidRDefault="00CF1B69">
      <w:pPr>
        <w:pStyle w:val="BodyTextIndent"/>
        <w:spacing w:after="0" w:line="480" w:lineRule="auto"/>
        <w:ind w:left="360" w:firstLine="0"/>
        <w:rPr>
          <w:u w:val="single"/>
        </w:rPr>
      </w:pPr>
      <w:r>
        <w:t>Since</w:t>
      </w:r>
      <w:r w:rsidR="00D85EAD" w:rsidRPr="0008573C">
        <w:rPr>
          <w:position w:val="-34"/>
        </w:rPr>
        <w:object w:dxaOrig="1560" w:dyaOrig="780" w14:anchorId="7B6114E2">
          <v:shape id="_x0000_i1049" type="#_x0000_t75" style="width:78pt;height:39pt" o:ole="">
            <v:imagedata r:id="rId58" o:title=""/>
          </v:shape>
          <o:OLEObject Type="Embed" ProgID="Equation.3" ShapeID="_x0000_i1049" DrawAspect="Content" ObjectID="_1553594927" r:id="rId59"/>
        </w:object>
      </w:r>
      <w:r w:rsidR="00AB751A">
        <w:t>;</w:t>
      </w:r>
      <w:r w:rsidR="00AB751A">
        <w:tab/>
        <w:t>Therefore, F</w:t>
      </w:r>
      <w:r w:rsidR="00AB751A">
        <w:rPr>
          <w:vertAlign w:val="subscript"/>
        </w:rPr>
        <w:t>cr</w:t>
      </w:r>
      <w:r w:rsidR="00AB751A">
        <w:t xml:space="preserve"> = </w:t>
      </w:r>
      <w:r w:rsidR="009053A3" w:rsidRPr="0008573C">
        <w:rPr>
          <w:position w:val="-40"/>
        </w:rPr>
        <w:object w:dxaOrig="1080" w:dyaOrig="920" w14:anchorId="566B2753">
          <v:shape id="_x0000_i1050" type="#_x0000_t75" style="width:54pt;height:46pt" o:ole="">
            <v:imagedata r:id="rId29" o:title=""/>
          </v:shape>
          <o:OLEObject Type="Embed" ProgID="Equation.3" ShapeID="_x0000_i1050" DrawAspect="Content" ObjectID="_1553594928" r:id="rId60"/>
        </w:object>
      </w:r>
      <w:r w:rsidR="00AB751A">
        <w:t xml:space="preserve"> F</w:t>
      </w:r>
      <w:r w:rsidR="00AB751A">
        <w:rPr>
          <w:vertAlign w:val="subscript"/>
        </w:rPr>
        <w:t>y</w:t>
      </w:r>
      <w:r w:rsidR="00AB751A">
        <w:rPr>
          <w:u w:val="single"/>
        </w:rPr>
        <w:t xml:space="preserve"> </w:t>
      </w:r>
    </w:p>
    <w:p w14:paraId="2EC73FD6" w14:textId="77777777" w:rsidR="00AB751A" w:rsidRDefault="00AB751A">
      <w:pPr>
        <w:pStyle w:val="BodyTextIndent"/>
        <w:spacing w:after="0" w:line="480" w:lineRule="auto"/>
        <w:ind w:left="360" w:firstLine="0"/>
      </w:pPr>
      <w:r>
        <w:t>Therefore, F</w:t>
      </w:r>
      <w:r>
        <w:rPr>
          <w:vertAlign w:val="subscript"/>
        </w:rPr>
        <w:t>cr</w:t>
      </w:r>
      <w:r>
        <w:t xml:space="preserve"> = 21.99 ksi</w:t>
      </w:r>
    </w:p>
    <w:p w14:paraId="2CE8B9D4" w14:textId="68D3FF6F" w:rsidR="00AB751A" w:rsidRDefault="00AB751A">
      <w:pPr>
        <w:pStyle w:val="BodyTextIndent"/>
        <w:spacing w:after="0" w:line="480" w:lineRule="auto"/>
        <w:ind w:left="360" w:firstLine="0"/>
      </w:pPr>
      <w:r>
        <w:t xml:space="preserve">Design column strength = </w:t>
      </w:r>
      <w:r>
        <w:rPr>
          <w:rFonts w:ascii="Symbol" w:hAnsi="Symbol"/>
          <w:i/>
          <w:iCs/>
        </w:rPr>
        <w:t></w:t>
      </w:r>
      <w:r>
        <w:rPr>
          <w:i/>
          <w:iCs/>
          <w:vertAlign w:val="subscript"/>
        </w:rPr>
        <w:t>c</w:t>
      </w:r>
      <w:r>
        <w:t>P</w:t>
      </w:r>
      <w:r>
        <w:rPr>
          <w:vertAlign w:val="subscript"/>
        </w:rPr>
        <w:t>n</w:t>
      </w:r>
      <w:r>
        <w:t xml:space="preserve"> = 0.</w:t>
      </w:r>
      <w:r w:rsidR="009053A3">
        <w:t>9</w:t>
      </w:r>
      <w:r>
        <w:t xml:space="preserve"> (A</w:t>
      </w:r>
      <w:r>
        <w:rPr>
          <w:vertAlign w:val="subscript"/>
        </w:rPr>
        <w:t>g</w:t>
      </w:r>
      <w:r>
        <w:t xml:space="preserve"> F</w:t>
      </w:r>
      <w:r>
        <w:rPr>
          <w:vertAlign w:val="subscript"/>
        </w:rPr>
        <w:t>cr</w:t>
      </w:r>
      <w:r>
        <w:t>) = 0.</w:t>
      </w:r>
      <w:r w:rsidR="00D85EAD">
        <w:t>9</w:t>
      </w:r>
      <w:r>
        <w:t xml:space="preserve"> (21.8 in</w:t>
      </w:r>
      <w:r>
        <w:rPr>
          <w:vertAlign w:val="superscript"/>
        </w:rPr>
        <w:t>2</w:t>
      </w:r>
      <w:r>
        <w:t xml:space="preserve"> x 21.99 ksi) = </w:t>
      </w:r>
      <w:r w:rsidR="009053A3">
        <w:t>431.4</w:t>
      </w:r>
      <w:r>
        <w:t xml:space="preserve"> kips</w:t>
      </w:r>
    </w:p>
    <w:p w14:paraId="772DBF9F" w14:textId="77777777" w:rsidR="00AB751A" w:rsidRDefault="00AB751A">
      <w:pPr>
        <w:pStyle w:val="BodyTextIndent"/>
        <w:spacing w:after="0" w:line="480" w:lineRule="auto"/>
        <w:ind w:left="360" w:firstLine="0"/>
      </w:pPr>
      <w:r>
        <w:t xml:space="preserve">Design strength of column = </w:t>
      </w:r>
      <w:r w:rsidR="009053A3">
        <w:t>431</w:t>
      </w:r>
      <w:r>
        <w:t xml:space="preserve"> kips</w:t>
      </w:r>
    </w:p>
    <w:p w14:paraId="4759E458" w14:textId="27FB31F9" w:rsidR="00DF5149" w:rsidRDefault="00AB751A" w:rsidP="000C0D18">
      <w:pPr>
        <w:pStyle w:val="BodyTextIndent"/>
        <w:numPr>
          <w:ilvl w:val="0"/>
          <w:numId w:val="21"/>
        </w:numPr>
        <w:spacing w:after="0" w:line="480" w:lineRule="auto"/>
        <w:ind w:firstLine="0"/>
        <w:rPr>
          <w:b/>
          <w:bCs/>
          <w:u w:val="single"/>
        </w:rPr>
      </w:pPr>
      <w:r>
        <w:t xml:space="preserve">Check calculated values with Table </w:t>
      </w:r>
      <w:r w:rsidR="009053A3">
        <w:t>4-2</w:t>
      </w:r>
      <w:r w:rsidR="00657211">
        <w:t>2</w:t>
      </w:r>
      <w:r>
        <w:t xml:space="preserve">. For KL/r = 97, </w:t>
      </w:r>
      <w:r w:rsidR="00CA1291">
        <w:rPr>
          <w:rFonts w:ascii="Symbol" w:hAnsi="Symbol"/>
          <w:i/>
          <w:iCs/>
        </w:rPr>
        <w:t></w:t>
      </w:r>
      <w:r w:rsidR="00CA1291">
        <w:rPr>
          <w:i/>
          <w:iCs/>
          <w:vertAlign w:val="subscript"/>
        </w:rPr>
        <w:t>c</w:t>
      </w:r>
      <w:r>
        <w:t>F</w:t>
      </w:r>
      <w:r w:rsidR="00CA1291">
        <w:rPr>
          <w:vertAlign w:val="subscript"/>
        </w:rPr>
        <w:t>cr</w:t>
      </w:r>
      <w:r>
        <w:t xml:space="preserve"> = </w:t>
      </w:r>
      <w:r w:rsidR="009053A3">
        <w:t>19.7</w:t>
      </w:r>
      <w:r>
        <w:t xml:space="preserve"> ksi</w:t>
      </w:r>
      <w:r w:rsidR="00CA1291">
        <w:rPr>
          <w:b/>
          <w:bCs/>
        </w:rPr>
        <w:br w:type="page"/>
      </w:r>
      <w:r w:rsidR="00CA1291">
        <w:rPr>
          <w:b/>
          <w:bCs/>
        </w:rPr>
        <w:lastRenderedPageBreak/>
        <w:t>4.6 LOCAL BUCKLING LIMIT STATE</w:t>
      </w:r>
    </w:p>
    <w:p w14:paraId="5E99E021" w14:textId="6AB8DF77" w:rsidR="00AB751A" w:rsidRDefault="00AB751A">
      <w:pPr>
        <w:pStyle w:val="BodyTextIndent"/>
        <w:numPr>
          <w:ilvl w:val="0"/>
          <w:numId w:val="21"/>
        </w:numPr>
        <w:spacing w:after="0" w:line="480" w:lineRule="auto"/>
      </w:pPr>
      <w:r>
        <w:t xml:space="preserve">The AISC specifications for column strength assume that column buckling is the governing limit state. However, if the column section is made of thin (slender) plate elements, then failure can occur due to </w:t>
      </w:r>
      <w:r>
        <w:rPr>
          <w:i/>
          <w:iCs/>
        </w:rPr>
        <w:t>local</w:t>
      </w:r>
      <w:r>
        <w:t xml:space="preserve"> </w:t>
      </w:r>
      <w:r>
        <w:rPr>
          <w:i/>
          <w:iCs/>
        </w:rPr>
        <w:t>buckling</w:t>
      </w:r>
      <w:r>
        <w:t xml:space="preserve"> of the flanges or the web. </w:t>
      </w:r>
    </w:p>
    <w:p w14:paraId="50383BDC" w14:textId="3A6E45DC" w:rsidR="00AB751A" w:rsidRDefault="008978B3" w:rsidP="00606489">
      <w:pPr>
        <w:pStyle w:val="BodyTextIndent"/>
        <w:keepNext/>
        <w:spacing w:after="0" w:line="480" w:lineRule="auto"/>
        <w:ind w:firstLine="0"/>
        <w:jc w:val="center"/>
      </w:pPr>
      <w:r>
        <w:rPr>
          <w:noProof/>
          <w:lang w:bidi="hi-IN"/>
        </w:rPr>
        <w:drawing>
          <wp:inline distT="0" distB="0" distL="0" distR="0" wp14:anchorId="67D0737E" wp14:editId="7B31A405">
            <wp:extent cx="4152900" cy="34290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52900" cy="3429000"/>
                    </a:xfrm>
                    <a:prstGeom prst="rect">
                      <a:avLst/>
                    </a:prstGeom>
                    <a:noFill/>
                    <a:ln>
                      <a:noFill/>
                    </a:ln>
                  </pic:spPr>
                </pic:pic>
              </a:graphicData>
            </a:graphic>
          </wp:inline>
        </w:drawing>
      </w:r>
    </w:p>
    <w:p w14:paraId="185D5A04" w14:textId="77777777" w:rsidR="00AB751A" w:rsidRDefault="00AB751A" w:rsidP="00606489">
      <w:pPr>
        <w:pStyle w:val="BodyTextIndent"/>
        <w:keepNext/>
        <w:spacing w:after="0" w:line="480" w:lineRule="auto"/>
        <w:ind w:firstLine="0"/>
        <w:jc w:val="center"/>
      </w:pPr>
      <w:r>
        <w:rPr>
          <w:b/>
          <w:bCs/>
        </w:rPr>
        <w:t>Figure 4.</w:t>
      </w:r>
      <w:r>
        <w:t xml:space="preserve"> Local buckling of columns</w:t>
      </w:r>
    </w:p>
    <w:p w14:paraId="5052FEEE" w14:textId="77777777" w:rsidR="00AB751A" w:rsidRDefault="00AB751A">
      <w:pPr>
        <w:pStyle w:val="BodyTextIndent"/>
        <w:numPr>
          <w:ilvl w:val="0"/>
          <w:numId w:val="22"/>
        </w:numPr>
        <w:spacing w:after="0" w:line="480" w:lineRule="auto"/>
      </w:pPr>
      <w:r>
        <w:t xml:space="preserve">If </w:t>
      </w:r>
      <w:r>
        <w:rPr>
          <w:i/>
          <w:iCs/>
        </w:rPr>
        <w:t>local</w:t>
      </w:r>
      <w:r>
        <w:t xml:space="preserve"> </w:t>
      </w:r>
      <w:r>
        <w:rPr>
          <w:i/>
          <w:iCs/>
        </w:rPr>
        <w:t>buckling</w:t>
      </w:r>
      <w:r>
        <w:t xml:space="preserve"> of the individual plate elements occurs, then the column may not be able to develop its buckling strength. </w:t>
      </w:r>
    </w:p>
    <w:p w14:paraId="1B0AC223" w14:textId="77777777" w:rsidR="00AB751A" w:rsidRDefault="00AB751A">
      <w:pPr>
        <w:pStyle w:val="BodyTextIndent"/>
        <w:numPr>
          <w:ilvl w:val="0"/>
          <w:numId w:val="22"/>
        </w:numPr>
        <w:spacing w:after="0" w:line="480" w:lineRule="auto"/>
      </w:pPr>
      <w:r>
        <w:t xml:space="preserve">Therefore, the local buckling limit state </w:t>
      </w:r>
      <w:r>
        <w:rPr>
          <w:u w:val="single"/>
        </w:rPr>
        <w:t>must be prevented</w:t>
      </w:r>
      <w:r>
        <w:t xml:space="preserve"> from controlling the column strength.</w:t>
      </w:r>
    </w:p>
    <w:p w14:paraId="06C66BBF" w14:textId="77777777" w:rsidR="00AB751A" w:rsidRDefault="00AB751A">
      <w:pPr>
        <w:pStyle w:val="BodyTextIndent"/>
        <w:numPr>
          <w:ilvl w:val="0"/>
          <w:numId w:val="22"/>
        </w:numPr>
        <w:spacing w:after="0" w:line="480" w:lineRule="auto"/>
      </w:pPr>
      <w:r>
        <w:t xml:space="preserve">Local buckling depends on the slenderness (width-to-thickness </w:t>
      </w:r>
      <w:r>
        <w:rPr>
          <w:i/>
          <w:iCs/>
        </w:rPr>
        <w:t>b/t</w:t>
      </w:r>
      <w:r>
        <w:t xml:space="preserve"> ratio) of the plate element and the yield stress (F</w:t>
      </w:r>
      <w:r>
        <w:rPr>
          <w:vertAlign w:val="subscript"/>
        </w:rPr>
        <w:t>y</w:t>
      </w:r>
      <w:r>
        <w:t xml:space="preserve">) of the material. </w:t>
      </w:r>
    </w:p>
    <w:p w14:paraId="05202641" w14:textId="77777777" w:rsidR="00AB751A" w:rsidRDefault="00AB751A">
      <w:pPr>
        <w:pStyle w:val="BodyTextIndent"/>
        <w:numPr>
          <w:ilvl w:val="0"/>
          <w:numId w:val="22"/>
        </w:numPr>
        <w:spacing w:after="0" w:line="480" w:lineRule="auto"/>
      </w:pPr>
      <w:r>
        <w:t xml:space="preserve">Each plate element must be stocky enough, i.e., have a </w:t>
      </w:r>
      <w:r>
        <w:rPr>
          <w:i/>
          <w:iCs/>
        </w:rPr>
        <w:t>b/t</w:t>
      </w:r>
      <w:r>
        <w:t xml:space="preserve"> ratio that prevents local buckling from governing the column strength. </w:t>
      </w:r>
    </w:p>
    <w:p w14:paraId="3D683101" w14:textId="5161D968" w:rsidR="00AB751A" w:rsidRDefault="00AB751A">
      <w:pPr>
        <w:pStyle w:val="BodyTextIndent"/>
        <w:numPr>
          <w:ilvl w:val="0"/>
          <w:numId w:val="22"/>
        </w:numPr>
        <w:spacing w:after="0" w:line="480" w:lineRule="auto"/>
      </w:pPr>
      <w:r>
        <w:lastRenderedPageBreak/>
        <w:t>The AISC specification B</w:t>
      </w:r>
      <w:r w:rsidR="006655B9">
        <w:t>4</w:t>
      </w:r>
      <w:r w:rsidR="00F214CF">
        <w:t>.1 (Page 16.1-14)</w:t>
      </w:r>
      <w:r>
        <w:t xml:space="preserve"> provides the slenderness (b/t) limit that the individual plate elements must satisfy so that </w:t>
      </w:r>
      <w:r>
        <w:rPr>
          <w:i/>
          <w:iCs/>
        </w:rPr>
        <w:t>local buckling</w:t>
      </w:r>
      <w:r>
        <w:t xml:space="preserve"> does not control. </w:t>
      </w:r>
    </w:p>
    <w:p w14:paraId="612CBF57" w14:textId="43F41D2B" w:rsidR="00AB751A" w:rsidRDefault="00853E60">
      <w:pPr>
        <w:pStyle w:val="BodyTextIndent"/>
        <w:numPr>
          <w:ilvl w:val="0"/>
          <w:numId w:val="22"/>
        </w:numPr>
        <w:spacing w:after="0" w:line="480" w:lineRule="auto"/>
      </w:pPr>
      <w:r>
        <w:t>For compression, t</w:t>
      </w:r>
      <w:r w:rsidR="00AB751A">
        <w:t xml:space="preserve">he AISC specification provides slenderness limit ( </w:t>
      </w:r>
      <w:r w:rsidR="00AB751A">
        <w:rPr>
          <w:rFonts w:ascii="Symbol" w:hAnsi="Symbol"/>
        </w:rPr>
        <w:t></w:t>
      </w:r>
      <w:r w:rsidR="00AB751A">
        <w:rPr>
          <w:vertAlign w:val="subscript"/>
        </w:rPr>
        <w:t>r</w:t>
      </w:r>
      <w:r w:rsidR="00AB751A">
        <w:t xml:space="preserve">) for the local buckling of plate elements. </w:t>
      </w:r>
    </w:p>
    <w:p w14:paraId="0CB54D7E" w14:textId="070FD763" w:rsidR="00AB751A" w:rsidRDefault="008978B3">
      <w:pPr>
        <w:pStyle w:val="BodyTextIndent"/>
        <w:spacing w:after="0" w:line="480" w:lineRule="auto"/>
        <w:ind w:left="360" w:firstLine="0"/>
        <w:jc w:val="center"/>
      </w:pPr>
      <w:r>
        <w:rPr>
          <w:noProof/>
          <w:lang w:bidi="hi-IN"/>
        </w:rPr>
        <w:drawing>
          <wp:inline distT="0" distB="0" distL="0" distR="0" wp14:anchorId="60E1A87D" wp14:editId="4221166F">
            <wp:extent cx="3594100" cy="24511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lum bright="-40000" contrast="80000"/>
                      <a:extLst>
                        <a:ext uri="{28A0092B-C50C-407E-A947-70E740481C1C}">
                          <a14:useLocalDpi xmlns:a14="http://schemas.microsoft.com/office/drawing/2010/main" val="0"/>
                        </a:ext>
                      </a:extLst>
                    </a:blip>
                    <a:srcRect/>
                    <a:stretch>
                      <a:fillRect/>
                    </a:stretch>
                  </pic:blipFill>
                  <pic:spPr bwMode="auto">
                    <a:xfrm>
                      <a:off x="0" y="0"/>
                      <a:ext cx="3594100" cy="2451100"/>
                    </a:xfrm>
                    <a:prstGeom prst="rect">
                      <a:avLst/>
                    </a:prstGeom>
                    <a:noFill/>
                    <a:ln>
                      <a:noFill/>
                    </a:ln>
                  </pic:spPr>
                </pic:pic>
              </a:graphicData>
            </a:graphic>
          </wp:inline>
        </w:drawing>
      </w:r>
    </w:p>
    <w:p w14:paraId="226A88EE" w14:textId="77777777" w:rsidR="00AB751A" w:rsidRDefault="00AB751A">
      <w:pPr>
        <w:pStyle w:val="BodyTextIndent"/>
        <w:spacing w:after="0" w:line="480" w:lineRule="auto"/>
        <w:ind w:left="360" w:firstLine="0"/>
        <w:jc w:val="center"/>
      </w:pPr>
      <w:r>
        <w:rPr>
          <w:b/>
          <w:bCs/>
        </w:rPr>
        <w:t xml:space="preserve"> Figure 5.</w:t>
      </w:r>
      <w:r>
        <w:t xml:space="preserve"> Local buckling behavior and classification of plate elements</w:t>
      </w:r>
    </w:p>
    <w:p w14:paraId="6C13E81A" w14:textId="77777777" w:rsidR="00AB751A" w:rsidRDefault="00AB751A">
      <w:pPr>
        <w:pStyle w:val="BodyTextIndent"/>
        <w:numPr>
          <w:ilvl w:val="0"/>
          <w:numId w:val="23"/>
        </w:numPr>
        <w:spacing w:after="0" w:line="480" w:lineRule="auto"/>
      </w:pPr>
      <w:r>
        <w:t xml:space="preserve">If the slenderness ratio (b/t) of the plate element is greater than </w:t>
      </w:r>
      <w:r>
        <w:rPr>
          <w:rFonts w:ascii="Symbol" w:hAnsi="Symbol"/>
        </w:rPr>
        <w:t></w:t>
      </w:r>
      <w:r>
        <w:rPr>
          <w:vertAlign w:val="subscript"/>
        </w:rPr>
        <w:t>r</w:t>
      </w:r>
      <w:r>
        <w:t xml:space="preserve"> then it </w:t>
      </w:r>
      <w:r>
        <w:rPr>
          <w:i/>
          <w:iCs/>
        </w:rPr>
        <w:t>is</w:t>
      </w:r>
      <w:r>
        <w:t xml:space="preserve"> </w:t>
      </w:r>
      <w:r>
        <w:rPr>
          <w:i/>
          <w:iCs/>
        </w:rPr>
        <w:t>slender</w:t>
      </w:r>
      <w:r>
        <w:t xml:space="preserve">. It will locally buckle in the elastic range </w:t>
      </w:r>
      <w:r>
        <w:rPr>
          <w:i/>
          <w:iCs/>
        </w:rPr>
        <w:t>before</w:t>
      </w:r>
      <w:r>
        <w:t xml:space="preserve"> reaching F</w:t>
      </w:r>
      <w:r>
        <w:rPr>
          <w:vertAlign w:val="subscript"/>
        </w:rPr>
        <w:t>y</w:t>
      </w:r>
    </w:p>
    <w:p w14:paraId="15F9C49B" w14:textId="01495A6A" w:rsidR="00DD3E68" w:rsidRDefault="00AB751A">
      <w:pPr>
        <w:pStyle w:val="BodyTextIndent"/>
        <w:numPr>
          <w:ilvl w:val="0"/>
          <w:numId w:val="23"/>
        </w:numPr>
        <w:spacing w:after="0" w:line="480" w:lineRule="auto"/>
      </w:pPr>
      <w:r>
        <w:t xml:space="preserve">If the slenderness ratio (b/t) of the plate element is less than </w:t>
      </w:r>
      <w:r>
        <w:rPr>
          <w:rFonts w:ascii="Symbol" w:hAnsi="Symbol"/>
        </w:rPr>
        <w:t></w:t>
      </w:r>
      <w:r>
        <w:rPr>
          <w:vertAlign w:val="subscript"/>
        </w:rPr>
        <w:t>r</w:t>
      </w:r>
      <w:r>
        <w:t xml:space="preserve">, then it is </w:t>
      </w:r>
      <w:r>
        <w:rPr>
          <w:i/>
          <w:iCs/>
        </w:rPr>
        <w:t>non-</w:t>
      </w:r>
      <w:r w:rsidR="009D4B72">
        <w:rPr>
          <w:i/>
          <w:iCs/>
        </w:rPr>
        <w:t>slender</w:t>
      </w:r>
      <w:r>
        <w:t xml:space="preserve">. It will </w:t>
      </w:r>
      <w:r w:rsidR="009D4B72">
        <w:t xml:space="preserve">not </w:t>
      </w:r>
      <w:r>
        <w:t xml:space="preserve">locally buckle </w:t>
      </w:r>
      <w:r w:rsidR="009D4B72">
        <w:rPr>
          <w:i/>
          <w:iCs/>
        </w:rPr>
        <w:t>in elastic range before</w:t>
      </w:r>
      <w:r>
        <w:t xml:space="preserve"> reaching F</w:t>
      </w:r>
      <w:r>
        <w:rPr>
          <w:vertAlign w:val="subscript"/>
        </w:rPr>
        <w:t>y</w:t>
      </w:r>
    </w:p>
    <w:p w14:paraId="2A7C51DB" w14:textId="77777777" w:rsidR="00DF5149" w:rsidRDefault="00AB751A" w:rsidP="000C0D18">
      <w:pPr>
        <w:pStyle w:val="BodyTextIndent"/>
        <w:numPr>
          <w:ilvl w:val="0"/>
          <w:numId w:val="23"/>
        </w:numPr>
        <w:spacing w:after="0" w:line="480" w:lineRule="auto"/>
      </w:pPr>
      <w:r>
        <w:t>If any one plate element is slender, then the cross-section is slender.</w:t>
      </w:r>
    </w:p>
    <w:p w14:paraId="7E5D04D6" w14:textId="554C4B72" w:rsidR="00AB751A" w:rsidRDefault="00AB751A">
      <w:pPr>
        <w:pStyle w:val="BodyTextIndent"/>
        <w:numPr>
          <w:ilvl w:val="0"/>
          <w:numId w:val="26"/>
        </w:numPr>
        <w:spacing w:after="0" w:line="480" w:lineRule="auto"/>
      </w:pPr>
      <w:r>
        <w:t>The slenderness limit</w:t>
      </w:r>
      <w:r w:rsidR="00DD3E68">
        <w:t xml:space="preserve"> </w:t>
      </w:r>
      <w:r>
        <w:rPr>
          <w:rFonts w:ascii="Symbol" w:hAnsi="Symbol"/>
        </w:rPr>
        <w:t></w:t>
      </w:r>
      <w:r>
        <w:rPr>
          <w:vertAlign w:val="subscript"/>
        </w:rPr>
        <w:t>r</w:t>
      </w:r>
      <w:r>
        <w:t xml:space="preserve"> for various plate elements with different boundary conditions are given in </w:t>
      </w:r>
      <w:r w:rsidR="00DF5149" w:rsidRPr="000C0D18">
        <w:rPr>
          <w:b/>
        </w:rPr>
        <w:t>Table B4.1a</w:t>
      </w:r>
      <w:r>
        <w:t xml:space="preserve"> on page</w:t>
      </w:r>
      <w:r w:rsidR="006655B9">
        <w:t xml:space="preserve"> </w:t>
      </w:r>
      <w:r>
        <w:t xml:space="preserve"> </w:t>
      </w:r>
      <w:r>
        <w:rPr>
          <w:b/>
          <w:bCs/>
        </w:rPr>
        <w:t>16.1</w:t>
      </w:r>
      <w:r w:rsidR="00DF5149" w:rsidRPr="000C0D18">
        <w:rPr>
          <w:b/>
        </w:rPr>
        <w:t>-16</w:t>
      </w:r>
      <w:r>
        <w:t xml:space="preserve"> of the AISC Spec.</w:t>
      </w:r>
    </w:p>
    <w:p w14:paraId="518F947B" w14:textId="54775CD2" w:rsidR="00AB751A" w:rsidRDefault="00AB751A">
      <w:pPr>
        <w:pStyle w:val="BodyTextIndent"/>
        <w:numPr>
          <w:ilvl w:val="0"/>
          <w:numId w:val="27"/>
        </w:numPr>
        <w:spacing w:after="0" w:line="480" w:lineRule="auto"/>
        <w:rPr>
          <w:u w:val="single"/>
        </w:rPr>
      </w:pPr>
      <w:r>
        <w:rPr>
          <w:u w:val="single"/>
        </w:rPr>
        <w:t xml:space="preserve">Note that the slenderness limit ( </w:t>
      </w:r>
      <w:r>
        <w:rPr>
          <w:rFonts w:ascii="Symbol" w:hAnsi="Symbol"/>
          <w:u w:val="single"/>
        </w:rPr>
        <w:t></w:t>
      </w:r>
      <w:r>
        <w:rPr>
          <w:u w:val="single"/>
          <w:vertAlign w:val="subscript"/>
        </w:rPr>
        <w:t>r</w:t>
      </w:r>
      <w:r>
        <w:rPr>
          <w:u w:val="single"/>
        </w:rPr>
        <w:t xml:space="preserve">) and the definition of plate slenderness (b/t) ratio depend upon the boundary conditions for the plate. </w:t>
      </w:r>
    </w:p>
    <w:p w14:paraId="0C400D93" w14:textId="77777777" w:rsidR="00AB751A" w:rsidRDefault="00AB751A">
      <w:pPr>
        <w:pStyle w:val="BodyTextIndent"/>
        <w:numPr>
          <w:ilvl w:val="0"/>
          <w:numId w:val="28"/>
        </w:numPr>
        <w:spacing w:after="0" w:line="480" w:lineRule="auto"/>
      </w:pPr>
      <w:r>
        <w:t xml:space="preserve">If the plate is supported along </w:t>
      </w:r>
      <w:r>
        <w:rPr>
          <w:i/>
          <w:iCs/>
        </w:rPr>
        <w:t>two edges</w:t>
      </w:r>
      <w:r>
        <w:t xml:space="preserve"> parallel to the direction of compression force, then it is a </w:t>
      </w:r>
      <w:r>
        <w:rPr>
          <w:i/>
          <w:iCs/>
        </w:rPr>
        <w:t>stiffened</w:t>
      </w:r>
      <w:r>
        <w:t xml:space="preserve"> element. For example, the webs of W shapes</w:t>
      </w:r>
    </w:p>
    <w:p w14:paraId="1055808B" w14:textId="0230D775" w:rsidR="00AB751A" w:rsidRDefault="00AB751A">
      <w:pPr>
        <w:pStyle w:val="BodyTextIndent"/>
        <w:numPr>
          <w:ilvl w:val="0"/>
          <w:numId w:val="28"/>
        </w:numPr>
        <w:spacing w:after="0" w:line="480" w:lineRule="auto"/>
      </w:pPr>
      <w:r>
        <w:lastRenderedPageBreak/>
        <w:t xml:space="preserve">If the plate is supported along only </w:t>
      </w:r>
      <w:r>
        <w:rPr>
          <w:i/>
          <w:iCs/>
        </w:rPr>
        <w:t>one edge</w:t>
      </w:r>
      <w:r>
        <w:t xml:space="preserve"> parallel to the direction of the compression force, then it is an </w:t>
      </w:r>
      <w:r>
        <w:rPr>
          <w:i/>
          <w:iCs/>
        </w:rPr>
        <w:t>unstiffened</w:t>
      </w:r>
      <w:r>
        <w:t xml:space="preserve"> element</w:t>
      </w:r>
      <w:r w:rsidR="00DD3E68">
        <w:t>, e.g</w:t>
      </w:r>
      <w:r>
        <w:t>., the flanges of W shapes.</w:t>
      </w:r>
    </w:p>
    <w:p w14:paraId="3B311A8E" w14:textId="77777777" w:rsidR="00AB751A" w:rsidRDefault="00AB751A">
      <w:pPr>
        <w:pStyle w:val="BodyTextIndent"/>
        <w:spacing w:after="0" w:line="480" w:lineRule="auto"/>
        <w:ind w:left="288" w:firstLine="0"/>
        <w:rPr>
          <w:u w:val="single"/>
        </w:rPr>
      </w:pPr>
    </w:p>
    <w:p w14:paraId="65D48D0E" w14:textId="26C65DF3" w:rsidR="00AB751A" w:rsidRDefault="00AB751A">
      <w:pPr>
        <w:pStyle w:val="BodyTextIndent"/>
        <w:numPr>
          <w:ilvl w:val="0"/>
          <w:numId w:val="27"/>
        </w:numPr>
        <w:spacing w:after="0" w:line="480" w:lineRule="auto"/>
        <w:rPr>
          <w:u w:val="single"/>
        </w:rPr>
      </w:pPr>
      <w:r>
        <w:rPr>
          <w:u w:val="single"/>
        </w:rPr>
        <w:t xml:space="preserve">The local buckling limit state can </w:t>
      </w:r>
      <w:r w:rsidRPr="00AC279A">
        <w:rPr>
          <w:color w:val="FF0000"/>
          <w:u w:val="single"/>
        </w:rPr>
        <w:t>be prevented from controlling</w:t>
      </w:r>
      <w:r>
        <w:rPr>
          <w:u w:val="single"/>
        </w:rPr>
        <w:t xml:space="preserve"> the column strength by using sections that </w:t>
      </w:r>
      <w:r w:rsidRPr="00AC279A">
        <w:rPr>
          <w:color w:val="FF0000"/>
          <w:u w:val="single"/>
        </w:rPr>
        <w:t>are non</w:t>
      </w:r>
      <w:r w:rsidR="00DD3E68">
        <w:rPr>
          <w:color w:val="FF0000"/>
          <w:u w:val="single"/>
        </w:rPr>
        <w:t>slender.</w:t>
      </w:r>
    </w:p>
    <w:p w14:paraId="26343944" w14:textId="77777777" w:rsidR="00AB751A" w:rsidRDefault="00AB751A">
      <w:pPr>
        <w:pStyle w:val="BodyTextIndent"/>
        <w:numPr>
          <w:ilvl w:val="0"/>
          <w:numId w:val="29"/>
        </w:numPr>
        <w:spacing w:after="0" w:line="480" w:lineRule="auto"/>
        <w:rPr>
          <w:u w:val="single"/>
        </w:rPr>
      </w:pPr>
      <w:r>
        <w:t xml:space="preserve">If all the elements of the cross-section have calculated slenderness (b/t) ratio less than </w:t>
      </w:r>
      <w:r>
        <w:rPr>
          <w:rFonts w:ascii="Symbol" w:hAnsi="Symbol"/>
          <w:iCs/>
        </w:rPr>
        <w:t></w:t>
      </w:r>
      <w:r>
        <w:rPr>
          <w:vertAlign w:val="subscript"/>
        </w:rPr>
        <w:t>r</w:t>
      </w:r>
      <w:r>
        <w:t xml:space="preserve">, then the local buckling limit state will not control. </w:t>
      </w:r>
    </w:p>
    <w:p w14:paraId="3C859DC0" w14:textId="061F4BEE" w:rsidR="00AB751A" w:rsidRDefault="00AB751A">
      <w:pPr>
        <w:pStyle w:val="BodyTextIndent"/>
        <w:numPr>
          <w:ilvl w:val="0"/>
          <w:numId w:val="29"/>
        </w:numPr>
        <w:spacing w:after="0" w:line="480" w:lineRule="auto"/>
      </w:pPr>
      <w:r>
        <w:t xml:space="preserve">For the </w:t>
      </w:r>
      <w:r w:rsidRPr="00AC279A">
        <w:rPr>
          <w:color w:val="FF0000"/>
        </w:rPr>
        <w:t>definitions of b/t</w:t>
      </w:r>
      <w:r w:rsidR="00DD3E68">
        <w:rPr>
          <w:color w:val="FF0000"/>
        </w:rPr>
        <w:t xml:space="preserve"> and </w:t>
      </w:r>
      <w:r w:rsidRPr="00AC279A">
        <w:rPr>
          <w:rFonts w:ascii="Symbol" w:hAnsi="Symbol"/>
          <w:color w:val="FF0000"/>
        </w:rPr>
        <w:t></w:t>
      </w:r>
      <w:r w:rsidRPr="00AC279A">
        <w:rPr>
          <w:color w:val="FF0000"/>
          <w:vertAlign w:val="subscript"/>
        </w:rPr>
        <w:t>r</w:t>
      </w:r>
      <w:r w:rsidRPr="00AC279A">
        <w:rPr>
          <w:color w:val="FF0000"/>
        </w:rPr>
        <w:t xml:space="preserve"> for</w:t>
      </w:r>
      <w:r w:rsidR="00806195" w:rsidRPr="00AC279A">
        <w:rPr>
          <w:color w:val="FF0000"/>
        </w:rPr>
        <w:t xml:space="preserve"> various situations see Table B4</w:t>
      </w:r>
      <w:r w:rsidRPr="00AC279A">
        <w:rPr>
          <w:color w:val="FF0000"/>
        </w:rPr>
        <w:t>.1</w:t>
      </w:r>
      <w:r w:rsidR="00DD3E68">
        <w:rPr>
          <w:color w:val="FF0000"/>
        </w:rPr>
        <w:t>a</w:t>
      </w:r>
      <w:r w:rsidRPr="00AC279A">
        <w:rPr>
          <w:color w:val="FF0000"/>
        </w:rPr>
        <w:t xml:space="preserve"> and Spec B</w:t>
      </w:r>
      <w:r w:rsidR="00DD3E68">
        <w:rPr>
          <w:color w:val="FF0000"/>
        </w:rPr>
        <w:t>4.1</w:t>
      </w:r>
      <w:r>
        <w:t xml:space="preserve">. </w:t>
      </w:r>
    </w:p>
    <w:p w14:paraId="6D01A37E" w14:textId="77777777" w:rsidR="00E3507A" w:rsidRDefault="00E3507A">
      <w:pPr>
        <w:pStyle w:val="BodyTextIndent"/>
        <w:spacing w:after="0" w:line="480" w:lineRule="auto"/>
        <w:ind w:firstLine="0"/>
        <w:rPr>
          <w:b/>
          <w:bCs/>
        </w:rPr>
      </w:pPr>
    </w:p>
    <w:p w14:paraId="72EA0352" w14:textId="79B08B66" w:rsidR="00AB751A" w:rsidRDefault="00AB751A">
      <w:pPr>
        <w:pStyle w:val="BodyTextIndent"/>
        <w:spacing w:after="0" w:line="480" w:lineRule="auto"/>
        <w:ind w:firstLine="0"/>
      </w:pPr>
      <w:r w:rsidRPr="00C35602">
        <w:rPr>
          <w:b/>
          <w:bCs/>
          <w:caps/>
          <w:u w:val="single"/>
        </w:rPr>
        <w:t xml:space="preserve">Example </w:t>
      </w:r>
      <w:r w:rsidR="0056311D">
        <w:rPr>
          <w:b/>
          <w:bCs/>
          <w:caps/>
          <w:u w:val="single"/>
        </w:rPr>
        <w:t>4</w:t>
      </w:r>
      <w:r w:rsidRPr="00C35602">
        <w:rPr>
          <w:b/>
          <w:bCs/>
          <w:caps/>
          <w:u w:val="single"/>
        </w:rPr>
        <w:t>.3</w:t>
      </w:r>
      <w:r>
        <w:t xml:space="preserve"> Determine the local buckling slenderness limit and evaluate the W14 x 74 section used in Example </w:t>
      </w:r>
      <w:r w:rsidR="0056311D">
        <w:t>4</w:t>
      </w:r>
      <w:r>
        <w:t>.2. Does local buckling limit the column strength?</w:t>
      </w:r>
    </w:p>
    <w:p w14:paraId="168E4605" w14:textId="77777777" w:rsidR="00AB751A" w:rsidRDefault="00AB751A">
      <w:pPr>
        <w:pStyle w:val="BodyTextIndent"/>
        <w:spacing w:after="0" w:line="480" w:lineRule="auto"/>
        <w:ind w:firstLine="0"/>
      </w:pPr>
      <w:r>
        <w:rPr>
          <w:u w:val="single"/>
        </w:rPr>
        <w:t>Solution</w:t>
      </w:r>
    </w:p>
    <w:p w14:paraId="6B20F093" w14:textId="77777777" w:rsidR="00AB751A" w:rsidRDefault="00AB751A">
      <w:pPr>
        <w:pStyle w:val="BodyTextIndent"/>
        <w:numPr>
          <w:ilvl w:val="0"/>
          <w:numId w:val="30"/>
        </w:numPr>
        <w:spacing w:after="0" w:line="480" w:lineRule="auto"/>
      </w:pPr>
      <w:r>
        <w:t>Step I. Calculate the slenderness limits</w:t>
      </w:r>
    </w:p>
    <w:p w14:paraId="69BA3189" w14:textId="474A7CD7" w:rsidR="00AB751A" w:rsidRDefault="00AB751A">
      <w:pPr>
        <w:pStyle w:val="BodyTextIndent"/>
        <w:spacing w:after="0" w:line="480" w:lineRule="auto"/>
        <w:ind w:left="288" w:firstLine="0"/>
      </w:pPr>
      <w:r>
        <w:t>See Table B</w:t>
      </w:r>
      <w:r w:rsidR="00541097">
        <w:t>4</w:t>
      </w:r>
      <w:r>
        <w:t>.1</w:t>
      </w:r>
      <w:r w:rsidR="00E25567">
        <w:t>a</w:t>
      </w:r>
      <w:r>
        <w:t xml:space="preserve"> on page 16.1</w:t>
      </w:r>
      <w:r w:rsidR="00E25567">
        <w:t>-</w:t>
      </w:r>
      <w:r>
        <w:t>1</w:t>
      </w:r>
      <w:r w:rsidR="00541097">
        <w:t>6</w:t>
      </w:r>
      <w:r>
        <w:t xml:space="preserve">. </w:t>
      </w:r>
    </w:p>
    <w:p w14:paraId="270B319C" w14:textId="0FA4224B" w:rsidR="00AB751A" w:rsidRDefault="00AB751A">
      <w:pPr>
        <w:pStyle w:val="BodyTextIndent"/>
        <w:numPr>
          <w:ilvl w:val="0"/>
          <w:numId w:val="31"/>
        </w:numPr>
        <w:spacing w:after="0"/>
      </w:pPr>
      <w:r>
        <w:t>For the flanges of I-shape sections</w:t>
      </w:r>
    </w:p>
    <w:p w14:paraId="737AE32B" w14:textId="77777777" w:rsidR="00AB751A" w:rsidRDefault="00AB751A">
      <w:pPr>
        <w:pStyle w:val="BodyTextIndent"/>
        <w:spacing w:after="0"/>
        <w:ind w:left="288" w:firstLine="432"/>
      </w:pPr>
      <w:r>
        <w:rPr>
          <w:rFonts w:ascii="Symbol" w:hAnsi="Symbol"/>
        </w:rPr>
        <w:t></w:t>
      </w:r>
      <w:r>
        <w:rPr>
          <w:vertAlign w:val="subscript"/>
        </w:rPr>
        <w:t>r</w:t>
      </w:r>
      <w:r>
        <w:t xml:space="preserve"> = 0.56 x </w:t>
      </w:r>
      <w:r w:rsidRPr="00CA1291">
        <w:rPr>
          <w:position w:val="-36"/>
        </w:rPr>
        <w:object w:dxaOrig="540" w:dyaOrig="800" w14:anchorId="4C09B081">
          <v:shape id="_x0000_i1051" type="#_x0000_t75" style="width:27pt;height:40pt" o:ole="">
            <v:imagedata r:id="rId63" o:title=""/>
          </v:shape>
          <o:OLEObject Type="Embed" ProgID="Equation.3" ShapeID="_x0000_i1051" DrawAspect="Content" ObjectID="_1553594929" r:id="rId64"/>
        </w:object>
      </w:r>
      <w:r>
        <w:t xml:space="preserve">= 0.56 x </w:t>
      </w:r>
      <w:r w:rsidRPr="00CA1291">
        <w:rPr>
          <w:position w:val="-26"/>
        </w:rPr>
        <w:object w:dxaOrig="900" w:dyaOrig="700" w14:anchorId="2AC530B0">
          <v:shape id="_x0000_i1052" type="#_x0000_t75" style="width:45pt;height:35pt" o:ole="">
            <v:imagedata r:id="rId65" o:title=""/>
          </v:shape>
          <o:OLEObject Type="Embed" ProgID="Equation.3" ShapeID="_x0000_i1052" DrawAspect="Content" ObjectID="_1553594930" r:id="rId66"/>
        </w:object>
      </w:r>
      <w:r>
        <w:t xml:space="preserve"> = 15.9</w:t>
      </w:r>
    </w:p>
    <w:p w14:paraId="4C69DCFC" w14:textId="26C45716" w:rsidR="00AB751A" w:rsidRDefault="00AB751A">
      <w:pPr>
        <w:pStyle w:val="BodyTextIndent"/>
        <w:numPr>
          <w:ilvl w:val="0"/>
          <w:numId w:val="31"/>
        </w:numPr>
        <w:spacing w:after="0"/>
      </w:pPr>
      <w:r>
        <w:t>For the webs of I-shapes section</w:t>
      </w:r>
    </w:p>
    <w:p w14:paraId="144F8CD6" w14:textId="77777777" w:rsidR="00AB751A" w:rsidRDefault="00AB751A">
      <w:pPr>
        <w:pStyle w:val="BodyTextIndent"/>
        <w:spacing w:after="0"/>
        <w:ind w:left="720" w:firstLine="0"/>
      </w:pPr>
      <w:r>
        <w:rPr>
          <w:rFonts w:ascii="Symbol" w:hAnsi="Symbol"/>
        </w:rPr>
        <w:t></w:t>
      </w:r>
      <w:r>
        <w:rPr>
          <w:vertAlign w:val="subscript"/>
        </w:rPr>
        <w:t>r</w:t>
      </w:r>
      <w:r>
        <w:t xml:space="preserve"> = 1.49 x </w:t>
      </w:r>
      <w:r w:rsidRPr="00CA1291">
        <w:rPr>
          <w:position w:val="-36"/>
        </w:rPr>
        <w:object w:dxaOrig="540" w:dyaOrig="800" w14:anchorId="69E99206">
          <v:shape id="_x0000_i1053" type="#_x0000_t75" style="width:27pt;height:40pt" o:ole="">
            <v:imagedata r:id="rId63" o:title=""/>
          </v:shape>
          <o:OLEObject Type="Embed" ProgID="Equation.3" ShapeID="_x0000_i1053" DrawAspect="Content" ObjectID="_1553594931" r:id="rId67"/>
        </w:object>
      </w:r>
      <w:r>
        <w:t xml:space="preserve">= 1.49 x </w:t>
      </w:r>
      <w:r w:rsidRPr="00CA1291">
        <w:rPr>
          <w:position w:val="-26"/>
        </w:rPr>
        <w:object w:dxaOrig="900" w:dyaOrig="700" w14:anchorId="4093D1F6">
          <v:shape id="_x0000_i1054" type="#_x0000_t75" style="width:45pt;height:35pt" o:ole="">
            <v:imagedata r:id="rId68" o:title=""/>
          </v:shape>
          <o:OLEObject Type="Embed" ProgID="Equation.3" ShapeID="_x0000_i1054" DrawAspect="Content" ObjectID="_1553594932" r:id="rId69"/>
        </w:object>
      </w:r>
      <w:r>
        <w:t>= 42.3</w:t>
      </w:r>
    </w:p>
    <w:p w14:paraId="4ADAA6B0" w14:textId="77777777" w:rsidR="00AB751A" w:rsidRDefault="00AB751A">
      <w:pPr>
        <w:pStyle w:val="BodyTextIndent"/>
        <w:numPr>
          <w:ilvl w:val="0"/>
          <w:numId w:val="32"/>
        </w:numPr>
        <w:spacing w:after="0" w:line="480" w:lineRule="auto"/>
      </w:pPr>
      <w:r>
        <w:t>Step II. Calculate the slenderness ratios for the flanges and webs of W14 x 74</w:t>
      </w:r>
    </w:p>
    <w:p w14:paraId="41398993" w14:textId="77777777" w:rsidR="00AB751A" w:rsidRDefault="00AB751A">
      <w:pPr>
        <w:pStyle w:val="BodyTextIndent"/>
        <w:numPr>
          <w:ilvl w:val="0"/>
          <w:numId w:val="33"/>
        </w:numPr>
        <w:spacing w:after="0" w:line="480" w:lineRule="auto"/>
      </w:pPr>
      <w:r>
        <w:t>For the flanges of I-shape member, b = b</w:t>
      </w:r>
      <w:r>
        <w:rPr>
          <w:vertAlign w:val="subscript"/>
        </w:rPr>
        <w:t>f</w:t>
      </w:r>
      <w:r>
        <w:t xml:space="preserve">/2 = flange width / 2  </w:t>
      </w:r>
    </w:p>
    <w:p w14:paraId="575FABDC" w14:textId="77777777" w:rsidR="00AB751A" w:rsidRDefault="00AB751A">
      <w:pPr>
        <w:pStyle w:val="BodyTextIndent"/>
        <w:spacing w:after="0" w:line="480" w:lineRule="auto"/>
        <w:ind w:left="648" w:firstLine="0"/>
      </w:pPr>
      <w:r>
        <w:t>Therefore, b/t = b</w:t>
      </w:r>
      <w:r>
        <w:rPr>
          <w:vertAlign w:val="subscript"/>
        </w:rPr>
        <w:t>f</w:t>
      </w:r>
      <w:r>
        <w:t>/2t</w:t>
      </w:r>
      <w:r>
        <w:rPr>
          <w:vertAlign w:val="subscript"/>
        </w:rPr>
        <w:t>f</w:t>
      </w:r>
      <w:r>
        <w:t>.</w:t>
      </w:r>
      <w:r>
        <w:tab/>
      </w:r>
      <w:r>
        <w:tab/>
      </w:r>
      <w:r>
        <w:tab/>
      </w:r>
      <w:r>
        <w:tab/>
      </w:r>
      <w:r>
        <w:tab/>
      </w:r>
    </w:p>
    <w:p w14:paraId="0C510080" w14:textId="21870D17" w:rsidR="00AB751A" w:rsidRDefault="00AB751A">
      <w:pPr>
        <w:pStyle w:val="BodyTextIndent"/>
        <w:spacing w:after="0" w:line="480" w:lineRule="auto"/>
        <w:ind w:left="648" w:firstLine="0"/>
      </w:pPr>
      <w:r>
        <w:t>For W 14 x 74, b</w:t>
      </w:r>
      <w:r>
        <w:rPr>
          <w:vertAlign w:val="subscript"/>
        </w:rPr>
        <w:t>f</w:t>
      </w:r>
      <w:r>
        <w:t>/2t</w:t>
      </w:r>
      <w:r>
        <w:rPr>
          <w:vertAlign w:val="subscript"/>
        </w:rPr>
        <w:t>f</w:t>
      </w:r>
      <w:r>
        <w:t xml:space="preserve"> = 6.4</w:t>
      </w:r>
      <w:r w:rsidR="002D455F">
        <w:t>3</w:t>
      </w:r>
      <w:r>
        <w:tab/>
      </w:r>
      <w:r>
        <w:tab/>
      </w:r>
      <w:r>
        <w:tab/>
      </w:r>
      <w:r>
        <w:tab/>
        <w:t>(See Page 1-</w:t>
      </w:r>
      <w:r w:rsidR="00541097">
        <w:t>2</w:t>
      </w:r>
      <w:r w:rsidR="002D455F">
        <w:t>4</w:t>
      </w:r>
      <w:r>
        <w:t xml:space="preserve"> in AISC)</w:t>
      </w:r>
    </w:p>
    <w:p w14:paraId="1A8CDF5B" w14:textId="77777777" w:rsidR="00AB751A" w:rsidRDefault="00AB751A">
      <w:pPr>
        <w:pStyle w:val="BodyTextIndent"/>
        <w:numPr>
          <w:ilvl w:val="0"/>
          <w:numId w:val="33"/>
        </w:numPr>
        <w:spacing w:after="0" w:line="480" w:lineRule="auto"/>
      </w:pPr>
      <w:r>
        <w:lastRenderedPageBreak/>
        <w:t>For the webs of I shaped member, b = h</w:t>
      </w:r>
    </w:p>
    <w:p w14:paraId="29616A05" w14:textId="77777777" w:rsidR="00AB751A" w:rsidRDefault="00AB751A">
      <w:pPr>
        <w:pStyle w:val="BodyTextIndent"/>
        <w:spacing w:after="0" w:line="480" w:lineRule="auto"/>
        <w:ind w:left="648" w:firstLine="0"/>
      </w:pPr>
      <w:r>
        <w:t>h is the clear distance between flanges less the fillet / corner radius of each flange</w:t>
      </w:r>
    </w:p>
    <w:p w14:paraId="192D11FE" w14:textId="11F08E9F" w:rsidR="00AB751A" w:rsidRDefault="00AB751A">
      <w:pPr>
        <w:pStyle w:val="BodyTextIndent"/>
        <w:spacing w:after="0" w:line="480" w:lineRule="auto"/>
        <w:ind w:left="648" w:firstLine="0"/>
      </w:pPr>
      <w:r>
        <w:t>For W14 x 74, h/t</w:t>
      </w:r>
      <w:r>
        <w:rPr>
          <w:vertAlign w:val="subscript"/>
        </w:rPr>
        <w:t>w</w:t>
      </w:r>
      <w:r>
        <w:t xml:space="preserve"> = </w:t>
      </w:r>
      <w:r w:rsidR="004C66F5">
        <w:t>24.17</w:t>
      </w:r>
      <w:r>
        <w:tab/>
      </w:r>
      <w:r>
        <w:tab/>
      </w:r>
      <w:r>
        <w:tab/>
      </w:r>
      <w:r>
        <w:tab/>
        <w:t>(See Page 1-</w:t>
      </w:r>
      <w:r w:rsidR="005E69B5">
        <w:t>2</w:t>
      </w:r>
      <w:r w:rsidR="004C66F5">
        <w:t>4</w:t>
      </w:r>
      <w:r>
        <w:t xml:space="preserve"> in AISC)</w:t>
      </w:r>
    </w:p>
    <w:p w14:paraId="7117FE62" w14:textId="77777777" w:rsidR="00AB751A" w:rsidRDefault="00AB751A">
      <w:pPr>
        <w:pStyle w:val="BodyTextIndent"/>
        <w:numPr>
          <w:ilvl w:val="0"/>
          <w:numId w:val="34"/>
        </w:numPr>
        <w:spacing w:after="0" w:line="480" w:lineRule="auto"/>
      </w:pPr>
      <w:r>
        <w:t>Step III. Make the comparisons and comment</w:t>
      </w:r>
    </w:p>
    <w:p w14:paraId="4086EFE3" w14:textId="549C1DD6" w:rsidR="00AB751A" w:rsidRDefault="00AB751A">
      <w:pPr>
        <w:pStyle w:val="BodyTextIndent"/>
        <w:spacing w:after="0" w:line="480" w:lineRule="auto"/>
        <w:ind w:left="288" w:firstLine="0"/>
      </w:pPr>
      <w:r>
        <w:t xml:space="preserve">For the flanges, b/t &lt; </w:t>
      </w:r>
      <w:r>
        <w:rPr>
          <w:rFonts w:ascii="Symbol" w:hAnsi="Symbol"/>
        </w:rPr>
        <w:t></w:t>
      </w:r>
      <w:r>
        <w:rPr>
          <w:vertAlign w:val="subscript"/>
        </w:rPr>
        <w:t>r</w:t>
      </w:r>
      <w:r>
        <w:t>. Therefore, the flange is non</w:t>
      </w:r>
      <w:r w:rsidR="00402C9B">
        <w:t>slender</w:t>
      </w:r>
    </w:p>
    <w:p w14:paraId="13AD9BBA" w14:textId="04317DCD" w:rsidR="00AB751A" w:rsidRDefault="00AB751A">
      <w:pPr>
        <w:pStyle w:val="BodyTextIndent"/>
        <w:spacing w:after="0" w:line="480" w:lineRule="auto"/>
        <w:ind w:left="288" w:firstLine="0"/>
      </w:pPr>
      <w:r>
        <w:t>For the webs, h/t</w:t>
      </w:r>
      <w:r>
        <w:rPr>
          <w:vertAlign w:val="subscript"/>
        </w:rPr>
        <w:t>w</w:t>
      </w:r>
      <w:r>
        <w:t xml:space="preserve"> &lt; </w:t>
      </w:r>
      <w:r>
        <w:rPr>
          <w:rFonts w:ascii="Symbol" w:hAnsi="Symbol"/>
        </w:rPr>
        <w:t></w:t>
      </w:r>
      <w:r>
        <w:rPr>
          <w:vertAlign w:val="subscript"/>
        </w:rPr>
        <w:t>r</w:t>
      </w:r>
      <w:r>
        <w:t>. Therefore the web is non</w:t>
      </w:r>
      <w:r w:rsidR="00402C9B">
        <w:t>slender</w:t>
      </w:r>
    </w:p>
    <w:p w14:paraId="063BF442" w14:textId="03BAF76B" w:rsidR="00AB751A" w:rsidRPr="00AC279A" w:rsidRDefault="00AB751A">
      <w:pPr>
        <w:pStyle w:val="BodyTextIndent"/>
        <w:spacing w:after="0" w:line="480" w:lineRule="auto"/>
        <w:ind w:left="288" w:firstLine="0"/>
        <w:rPr>
          <w:color w:val="FF0000"/>
        </w:rPr>
      </w:pPr>
      <w:r>
        <w:t xml:space="preserve">Therefore, </w:t>
      </w:r>
      <w:r w:rsidRPr="00AC279A">
        <w:rPr>
          <w:color w:val="FF0000"/>
        </w:rPr>
        <w:t xml:space="preserve">the section is </w:t>
      </w:r>
      <w:r w:rsidR="00D4455F" w:rsidRPr="00AC279A">
        <w:rPr>
          <w:color w:val="FF0000"/>
          <w:u w:val="single"/>
        </w:rPr>
        <w:t>non</w:t>
      </w:r>
      <w:r w:rsidR="00402C9B">
        <w:rPr>
          <w:color w:val="FF0000"/>
          <w:u w:val="single"/>
        </w:rPr>
        <w:t>slender.</w:t>
      </w:r>
    </w:p>
    <w:p w14:paraId="4516389B" w14:textId="77777777" w:rsidR="00AB751A" w:rsidRDefault="00AB751A">
      <w:pPr>
        <w:pStyle w:val="BodyTextIndent"/>
        <w:spacing w:after="0" w:line="480" w:lineRule="auto"/>
        <w:ind w:left="288" w:firstLine="0"/>
      </w:pPr>
      <w:r>
        <w:t xml:space="preserve">Therefore, local buckling will not limit the column strength. </w:t>
      </w:r>
    </w:p>
    <w:p w14:paraId="008667BB" w14:textId="77777777" w:rsidR="00E3507A" w:rsidRDefault="00E3507A">
      <w:pPr>
        <w:pStyle w:val="BodyTextIndent"/>
        <w:spacing w:after="0" w:line="480" w:lineRule="auto"/>
        <w:ind w:firstLine="0"/>
        <w:rPr>
          <w:b/>
          <w:bCs/>
        </w:rPr>
      </w:pPr>
    </w:p>
    <w:p w14:paraId="3F46271B" w14:textId="77777777" w:rsidR="00AB751A" w:rsidRDefault="0056311D">
      <w:pPr>
        <w:pStyle w:val="BodyTextIndent"/>
        <w:spacing w:after="0" w:line="480" w:lineRule="auto"/>
        <w:ind w:firstLine="0"/>
        <w:rPr>
          <w:b/>
          <w:bCs/>
        </w:rPr>
      </w:pPr>
      <w:r>
        <w:rPr>
          <w:b/>
          <w:bCs/>
        </w:rPr>
        <w:t>4</w:t>
      </w:r>
      <w:r w:rsidR="00AB751A">
        <w:rPr>
          <w:b/>
          <w:bCs/>
        </w:rPr>
        <w:t>.7 COLUMN DESIGN</w:t>
      </w:r>
    </w:p>
    <w:p w14:paraId="01571D2A" w14:textId="36B27374" w:rsidR="00AB751A" w:rsidRDefault="00AB751A">
      <w:pPr>
        <w:pStyle w:val="BodyTextIndent"/>
        <w:numPr>
          <w:ilvl w:val="0"/>
          <w:numId w:val="34"/>
        </w:numPr>
        <w:spacing w:after="0" w:line="480" w:lineRule="auto"/>
        <w:rPr>
          <w:b/>
          <w:bCs/>
        </w:rPr>
      </w:pPr>
      <w:r>
        <w:t xml:space="preserve">The AISC manual has tables for column strength. See page </w:t>
      </w:r>
      <w:r>
        <w:rPr>
          <w:b/>
          <w:bCs/>
        </w:rPr>
        <w:t>4</w:t>
      </w:r>
      <w:r>
        <w:t>-</w:t>
      </w:r>
      <w:r w:rsidR="005E69B5">
        <w:t>1</w:t>
      </w:r>
      <w:r w:rsidR="00E15E50">
        <w:t>2</w:t>
      </w:r>
      <w:r>
        <w:t xml:space="preserve"> onwards. </w:t>
      </w:r>
    </w:p>
    <w:p w14:paraId="060697D9" w14:textId="77777777" w:rsidR="00AB751A" w:rsidRDefault="00AB751A">
      <w:pPr>
        <w:pStyle w:val="BodyTextIndent"/>
        <w:numPr>
          <w:ilvl w:val="0"/>
          <w:numId w:val="34"/>
        </w:numPr>
        <w:spacing w:after="0" w:line="480" w:lineRule="auto"/>
        <w:rPr>
          <w:b/>
          <w:bCs/>
        </w:rPr>
      </w:pPr>
      <w:r>
        <w:t xml:space="preserve">For wide flange sections, </w:t>
      </w:r>
      <w:r>
        <w:rPr>
          <w:i/>
          <w:iCs/>
        </w:rPr>
        <w:t xml:space="preserve">the column buckling strength </w:t>
      </w:r>
      <w:r>
        <w:t>(</w:t>
      </w:r>
      <w:r>
        <w:rPr>
          <w:rFonts w:ascii="Symbol" w:hAnsi="Symbol"/>
          <w:i/>
          <w:iCs/>
        </w:rPr>
        <w:t></w:t>
      </w:r>
      <w:r>
        <w:rPr>
          <w:i/>
          <w:iCs/>
          <w:vertAlign w:val="subscript"/>
        </w:rPr>
        <w:t>c</w:t>
      </w:r>
      <w:r>
        <w:t>P</w:t>
      </w:r>
      <w:r>
        <w:rPr>
          <w:vertAlign w:val="subscript"/>
        </w:rPr>
        <w:t>n</w:t>
      </w:r>
      <w:r>
        <w:t>)</w:t>
      </w:r>
      <w:r>
        <w:rPr>
          <w:i/>
          <w:iCs/>
        </w:rPr>
        <w:t xml:space="preserve"> is tabulated with respect to the </w:t>
      </w:r>
      <w:r w:rsidRPr="009F08BC">
        <w:rPr>
          <w:i/>
          <w:iCs/>
          <w:color w:val="FF0000"/>
        </w:rPr>
        <w:t>effective length about the minor axis K</w:t>
      </w:r>
      <w:r w:rsidRPr="009F08BC">
        <w:rPr>
          <w:i/>
          <w:iCs/>
          <w:color w:val="FF0000"/>
          <w:vertAlign w:val="subscript"/>
        </w:rPr>
        <w:t>y</w:t>
      </w:r>
      <w:r w:rsidRPr="009F08BC">
        <w:rPr>
          <w:i/>
          <w:iCs/>
          <w:color w:val="FF0000"/>
        </w:rPr>
        <w:t>L</w:t>
      </w:r>
      <w:r w:rsidRPr="009F08BC">
        <w:rPr>
          <w:i/>
          <w:iCs/>
          <w:color w:val="FF0000"/>
          <w:vertAlign w:val="subscript"/>
        </w:rPr>
        <w:t>y</w:t>
      </w:r>
      <w:r>
        <w:t xml:space="preserve"> in Table 4-</w:t>
      </w:r>
      <w:r w:rsidR="005E69B5">
        <w:t>1</w:t>
      </w:r>
      <w:r>
        <w:t>.</w:t>
      </w:r>
    </w:p>
    <w:p w14:paraId="45FC0D2A" w14:textId="7703E9BA" w:rsidR="00AB751A" w:rsidRDefault="00AB751A">
      <w:pPr>
        <w:pStyle w:val="BodyTextIndent"/>
        <w:numPr>
          <w:ilvl w:val="0"/>
          <w:numId w:val="35"/>
        </w:numPr>
        <w:spacing w:after="0"/>
        <w:rPr>
          <w:b/>
          <w:bCs/>
        </w:rPr>
      </w:pPr>
      <w:r>
        <w:t>The table takes the K</w:t>
      </w:r>
      <w:r>
        <w:rPr>
          <w:vertAlign w:val="subscript"/>
        </w:rPr>
        <w:t>y</w:t>
      </w:r>
      <w:r>
        <w:t>L</w:t>
      </w:r>
      <w:r>
        <w:rPr>
          <w:vertAlign w:val="subscript"/>
        </w:rPr>
        <w:t>y</w:t>
      </w:r>
      <w:r>
        <w:t xml:space="preserve"> value for a section, </w:t>
      </w:r>
      <w:r>
        <w:rPr>
          <w:u w:val="single"/>
        </w:rPr>
        <w:t>internally</w:t>
      </w:r>
      <w:r>
        <w:t xml:space="preserve"> calculates the K</w:t>
      </w:r>
      <w:r>
        <w:rPr>
          <w:vertAlign w:val="subscript"/>
        </w:rPr>
        <w:t>y</w:t>
      </w:r>
      <w:r>
        <w:t>L</w:t>
      </w:r>
      <w:r>
        <w:rPr>
          <w:vertAlign w:val="subscript"/>
        </w:rPr>
        <w:t>y</w:t>
      </w:r>
      <w:r>
        <w:t>/r</w:t>
      </w:r>
      <w:r>
        <w:rPr>
          <w:vertAlign w:val="subscript"/>
        </w:rPr>
        <w:t>y</w:t>
      </w:r>
      <w:r>
        <w:t>, and then</w:t>
      </w:r>
      <w:r w:rsidR="00E15E50">
        <w:t xml:space="preserve"> calculates</w:t>
      </w:r>
      <w:r>
        <w:t xml:space="preserve"> the </w:t>
      </w:r>
      <w:r>
        <w:rPr>
          <w:i/>
          <w:iCs/>
        </w:rPr>
        <w:t xml:space="preserve">tabulated </w:t>
      </w:r>
      <w:r>
        <w:t>column strength using either Equation E</w:t>
      </w:r>
      <w:r w:rsidR="005E69B5">
        <w:t>3</w:t>
      </w:r>
      <w:r>
        <w:t>-2 or E</w:t>
      </w:r>
      <w:r w:rsidR="005E69B5">
        <w:t>3</w:t>
      </w:r>
      <w:r>
        <w:t>-3 of the specification.</w:t>
      </w:r>
    </w:p>
    <w:p w14:paraId="7191E578" w14:textId="77777777" w:rsidR="00AB751A" w:rsidRDefault="00AB751A">
      <w:pPr>
        <w:pStyle w:val="BodyTextIndent"/>
        <w:numPr>
          <w:ilvl w:val="0"/>
          <w:numId w:val="34"/>
        </w:numPr>
        <w:spacing w:after="0" w:line="480" w:lineRule="auto"/>
        <w:rPr>
          <w:b/>
          <w:bCs/>
        </w:rPr>
      </w:pPr>
      <w:r>
        <w:t>If you want to use the Table 4-</w:t>
      </w:r>
      <w:r w:rsidR="005E69B5">
        <w:t>1</w:t>
      </w:r>
      <w:r>
        <w:t xml:space="preserve"> for calculating the column </w:t>
      </w:r>
      <w:r w:rsidRPr="009F08BC">
        <w:rPr>
          <w:color w:val="FF0000"/>
        </w:rPr>
        <w:t xml:space="preserve">strength for buckling about </w:t>
      </w:r>
      <w:r w:rsidRPr="009F08BC">
        <w:rPr>
          <w:i/>
          <w:iCs/>
          <w:color w:val="FF0000"/>
        </w:rPr>
        <w:t>the major axis</w:t>
      </w:r>
      <w:r w:rsidRPr="009F08BC">
        <w:rPr>
          <w:color w:val="FF0000"/>
        </w:rPr>
        <w:t>,</w:t>
      </w:r>
      <w:r>
        <w:t xml:space="preserve"> then do the following:</w:t>
      </w:r>
    </w:p>
    <w:p w14:paraId="051D2C0D" w14:textId="77777777" w:rsidR="00AB751A" w:rsidRDefault="00AB751A">
      <w:pPr>
        <w:pStyle w:val="BodyTextIndent"/>
        <w:numPr>
          <w:ilvl w:val="0"/>
          <w:numId w:val="36"/>
        </w:numPr>
        <w:spacing w:after="0"/>
        <w:rPr>
          <w:b/>
          <w:bCs/>
        </w:rPr>
      </w:pPr>
      <w:r>
        <w:t>Take the major axis K</w:t>
      </w:r>
      <w:r>
        <w:rPr>
          <w:vertAlign w:val="subscript"/>
        </w:rPr>
        <w:t>x</w:t>
      </w:r>
      <w:r>
        <w:t>L</w:t>
      </w:r>
      <w:r>
        <w:rPr>
          <w:vertAlign w:val="subscript"/>
        </w:rPr>
        <w:t>x</w:t>
      </w:r>
      <w:r>
        <w:t xml:space="preserve"> value. Calculate an equivalent </w:t>
      </w:r>
      <w:r w:rsidRPr="009F08BC">
        <w:rPr>
          <w:color w:val="FF0000"/>
        </w:rPr>
        <w:t>(KL)</w:t>
      </w:r>
      <w:r w:rsidRPr="009F08BC">
        <w:rPr>
          <w:color w:val="FF0000"/>
          <w:vertAlign w:val="subscript"/>
        </w:rPr>
        <w:t>eq</w:t>
      </w:r>
      <w:r w:rsidRPr="009F08BC">
        <w:rPr>
          <w:color w:val="FF0000"/>
        </w:rPr>
        <w:t xml:space="preserve"> = </w:t>
      </w:r>
      <w:r w:rsidRPr="009F08BC">
        <w:rPr>
          <w:color w:val="FF0000"/>
          <w:position w:val="-34"/>
        </w:rPr>
        <w:object w:dxaOrig="720" w:dyaOrig="740" w14:anchorId="01EAA5C9">
          <v:shape id="_x0000_i1055" type="#_x0000_t75" style="width:36pt;height:37pt" o:ole="">
            <v:imagedata r:id="rId70" o:title=""/>
          </v:shape>
          <o:OLEObject Type="Embed" ProgID="Equation.3" ShapeID="_x0000_i1055" DrawAspect="Content" ObjectID="_1553594933" r:id="rId71"/>
        </w:object>
      </w:r>
    </w:p>
    <w:p w14:paraId="4B2FA126" w14:textId="77777777" w:rsidR="00AB751A" w:rsidRDefault="00AB751A">
      <w:pPr>
        <w:pStyle w:val="BodyTextIndent"/>
        <w:numPr>
          <w:ilvl w:val="0"/>
          <w:numId w:val="36"/>
        </w:numPr>
        <w:spacing w:after="0" w:line="480" w:lineRule="auto"/>
        <w:rPr>
          <w:b/>
          <w:bCs/>
        </w:rPr>
      </w:pPr>
      <w:r>
        <w:t>Use the calculated (KL)</w:t>
      </w:r>
      <w:r>
        <w:rPr>
          <w:vertAlign w:val="subscript"/>
        </w:rPr>
        <w:t>eq</w:t>
      </w:r>
      <w:r>
        <w:t xml:space="preserve"> value to find (</w:t>
      </w:r>
      <w:r>
        <w:rPr>
          <w:rFonts w:ascii="Symbol" w:hAnsi="Symbol"/>
          <w:i/>
          <w:iCs/>
        </w:rPr>
        <w:t></w:t>
      </w:r>
      <w:r>
        <w:rPr>
          <w:i/>
          <w:iCs/>
          <w:vertAlign w:val="subscript"/>
        </w:rPr>
        <w:t>c</w:t>
      </w:r>
      <w:r>
        <w:t>P</w:t>
      </w:r>
      <w:r>
        <w:rPr>
          <w:vertAlign w:val="subscript"/>
        </w:rPr>
        <w:t>n</w:t>
      </w:r>
      <w:r>
        <w:t xml:space="preserve">) the column strength for buckling about the </w:t>
      </w:r>
      <w:r>
        <w:rPr>
          <w:i/>
          <w:iCs/>
        </w:rPr>
        <w:t>major axis</w:t>
      </w:r>
      <w:r>
        <w:t xml:space="preserve"> from Table (4-</w:t>
      </w:r>
      <w:r w:rsidR="005E69B5">
        <w:t>1</w:t>
      </w:r>
      <w:r>
        <w:t xml:space="preserve">) </w:t>
      </w:r>
    </w:p>
    <w:p w14:paraId="7D461202" w14:textId="77777777" w:rsidR="00AB751A" w:rsidRDefault="00AB751A">
      <w:pPr>
        <w:pStyle w:val="BodyTextIndent"/>
        <w:numPr>
          <w:ilvl w:val="0"/>
          <w:numId w:val="37"/>
        </w:numPr>
        <w:spacing w:after="0" w:line="480" w:lineRule="auto"/>
        <w:rPr>
          <w:b/>
          <w:bCs/>
        </w:rPr>
      </w:pPr>
      <w:r>
        <w:t>For example, consider a W14 x 74 column with K</w:t>
      </w:r>
      <w:r>
        <w:rPr>
          <w:vertAlign w:val="subscript"/>
        </w:rPr>
        <w:t>y</w:t>
      </w:r>
      <w:r>
        <w:t>L</w:t>
      </w:r>
      <w:r>
        <w:rPr>
          <w:vertAlign w:val="subscript"/>
        </w:rPr>
        <w:t>y</w:t>
      </w:r>
      <w:r>
        <w:t xml:space="preserve"> = 20 ft. and K</w:t>
      </w:r>
      <w:r>
        <w:rPr>
          <w:vertAlign w:val="subscript"/>
        </w:rPr>
        <w:t>x</w:t>
      </w:r>
      <w:r>
        <w:t>L</w:t>
      </w:r>
      <w:r>
        <w:rPr>
          <w:vertAlign w:val="subscript"/>
        </w:rPr>
        <w:t>x</w:t>
      </w:r>
      <w:r>
        <w:t xml:space="preserve"> = 25 ft. </w:t>
      </w:r>
    </w:p>
    <w:p w14:paraId="042DC374" w14:textId="77777777" w:rsidR="00AB751A" w:rsidRDefault="00AB751A">
      <w:pPr>
        <w:pStyle w:val="BodyTextIndent"/>
        <w:numPr>
          <w:ilvl w:val="0"/>
          <w:numId w:val="39"/>
        </w:numPr>
        <w:spacing w:after="0" w:line="480" w:lineRule="auto"/>
        <w:rPr>
          <w:b/>
          <w:bCs/>
        </w:rPr>
      </w:pPr>
      <w:r>
        <w:t>Material has yield stress = 50 ksi (</w:t>
      </w:r>
      <w:r>
        <w:rPr>
          <w:u w:val="single"/>
        </w:rPr>
        <w:t>always</w:t>
      </w:r>
      <w:r>
        <w:t xml:space="preserve"> in Table 4-</w:t>
      </w:r>
      <w:r w:rsidR="00B03683">
        <w:t>1</w:t>
      </w:r>
      <w:r>
        <w:t>).</w:t>
      </w:r>
    </w:p>
    <w:p w14:paraId="6AAFDBD5" w14:textId="6C2A7470" w:rsidR="00AB751A" w:rsidRDefault="00AB751A">
      <w:pPr>
        <w:pStyle w:val="BodyTextIndent"/>
        <w:numPr>
          <w:ilvl w:val="0"/>
          <w:numId w:val="38"/>
        </w:numPr>
        <w:spacing w:after="0" w:line="480" w:lineRule="auto"/>
        <w:rPr>
          <w:b/>
          <w:bCs/>
        </w:rPr>
      </w:pPr>
      <w:r>
        <w:lastRenderedPageBreak/>
        <w:t>See Table 4-</w:t>
      </w:r>
      <w:r w:rsidR="00B03683">
        <w:t>1</w:t>
      </w:r>
      <w:r>
        <w:t>, for K</w:t>
      </w:r>
      <w:r>
        <w:rPr>
          <w:vertAlign w:val="subscript"/>
        </w:rPr>
        <w:t>y</w:t>
      </w:r>
      <w:r>
        <w:t>L</w:t>
      </w:r>
      <w:r>
        <w:rPr>
          <w:vertAlign w:val="subscript"/>
        </w:rPr>
        <w:t>y</w:t>
      </w:r>
      <w:r>
        <w:t xml:space="preserve"> = 20 ft., </w:t>
      </w:r>
      <w:r>
        <w:rPr>
          <w:rFonts w:ascii="Symbol" w:hAnsi="Symbol"/>
          <w:i/>
          <w:iCs/>
        </w:rPr>
        <w:t></w:t>
      </w:r>
      <w:r>
        <w:rPr>
          <w:i/>
          <w:iCs/>
          <w:vertAlign w:val="subscript"/>
        </w:rPr>
        <w:t>c</w:t>
      </w:r>
      <w:r>
        <w:t>P</w:t>
      </w:r>
      <w:r>
        <w:rPr>
          <w:vertAlign w:val="subscript"/>
        </w:rPr>
        <w:t>n</w:t>
      </w:r>
      <w:r>
        <w:t xml:space="preserve"> = </w:t>
      </w:r>
      <w:r w:rsidR="00B03683">
        <w:t>49</w:t>
      </w:r>
      <w:r w:rsidR="00174832">
        <w:t>5</w:t>
      </w:r>
      <w:r>
        <w:t xml:space="preserve"> kips (minor axis buckling strength)</w:t>
      </w:r>
    </w:p>
    <w:p w14:paraId="77915809" w14:textId="33C1CDDF" w:rsidR="00AB751A" w:rsidRDefault="00AB751A">
      <w:pPr>
        <w:pStyle w:val="BodyTextIndent"/>
        <w:numPr>
          <w:ilvl w:val="0"/>
          <w:numId w:val="38"/>
        </w:numPr>
        <w:spacing w:after="0" w:line="480" w:lineRule="auto"/>
        <w:rPr>
          <w:b/>
          <w:bCs/>
        </w:rPr>
      </w:pPr>
      <w:r>
        <w:t>r</w:t>
      </w:r>
      <w:r>
        <w:rPr>
          <w:vertAlign w:val="subscript"/>
        </w:rPr>
        <w:t>x</w:t>
      </w:r>
      <w:r>
        <w:t>/r</w:t>
      </w:r>
      <w:r>
        <w:rPr>
          <w:vertAlign w:val="subscript"/>
        </w:rPr>
        <w:t>y</w:t>
      </w:r>
      <w:r>
        <w:t xml:space="preserve"> for W14x74 = 2.44 from Table 4-</w:t>
      </w:r>
      <w:r w:rsidR="00806195">
        <w:t>1</w:t>
      </w:r>
      <w:r>
        <w:t xml:space="preserve"> (see page 4-</w:t>
      </w:r>
      <w:r w:rsidR="00B03683">
        <w:t>1</w:t>
      </w:r>
      <w:r w:rsidR="00174832">
        <w:t>6</w:t>
      </w:r>
      <w:r>
        <w:t xml:space="preserve"> of AISC).</w:t>
      </w:r>
    </w:p>
    <w:p w14:paraId="1DEB536C" w14:textId="77777777" w:rsidR="00AB751A" w:rsidRDefault="00AB751A">
      <w:pPr>
        <w:pStyle w:val="BodyTextIndent"/>
        <w:numPr>
          <w:ilvl w:val="0"/>
          <w:numId w:val="38"/>
        </w:numPr>
        <w:spacing w:after="0" w:line="480" w:lineRule="auto"/>
        <w:rPr>
          <w:b/>
          <w:bCs/>
        </w:rPr>
      </w:pPr>
      <w:r>
        <w:t>For K</w:t>
      </w:r>
      <w:r>
        <w:rPr>
          <w:vertAlign w:val="subscript"/>
        </w:rPr>
        <w:t>x</w:t>
      </w:r>
      <w:r>
        <w:t>L</w:t>
      </w:r>
      <w:r>
        <w:rPr>
          <w:vertAlign w:val="subscript"/>
        </w:rPr>
        <w:t>x</w:t>
      </w:r>
      <w:r>
        <w:t xml:space="preserve"> = 25 ft., (KL)</w:t>
      </w:r>
      <w:r>
        <w:rPr>
          <w:vertAlign w:val="subscript"/>
        </w:rPr>
        <w:t>eq</w:t>
      </w:r>
      <w:r>
        <w:t xml:space="preserve"> = 25/2.44 = 10.25 ft. </w:t>
      </w:r>
    </w:p>
    <w:p w14:paraId="67EC1D57" w14:textId="2D03AE1E" w:rsidR="00AB751A" w:rsidRDefault="00AB751A">
      <w:pPr>
        <w:pStyle w:val="BodyTextIndent"/>
        <w:numPr>
          <w:ilvl w:val="0"/>
          <w:numId w:val="38"/>
        </w:numPr>
        <w:spacing w:after="0" w:line="480" w:lineRule="auto"/>
        <w:rPr>
          <w:b/>
          <w:bCs/>
        </w:rPr>
      </w:pPr>
      <w:r>
        <w:t>For (KL)</w:t>
      </w:r>
      <w:r>
        <w:rPr>
          <w:vertAlign w:val="subscript"/>
        </w:rPr>
        <w:t>eq</w:t>
      </w:r>
      <w:r>
        <w:t xml:space="preserve"> = 10.25 ft., </w:t>
      </w:r>
      <w:r>
        <w:rPr>
          <w:rFonts w:ascii="Symbol" w:hAnsi="Symbol"/>
          <w:i/>
          <w:iCs/>
        </w:rPr>
        <w:t></w:t>
      </w:r>
      <w:r>
        <w:rPr>
          <w:i/>
          <w:iCs/>
          <w:vertAlign w:val="subscript"/>
        </w:rPr>
        <w:t>c</w:t>
      </w:r>
      <w:r>
        <w:t>P</w:t>
      </w:r>
      <w:r>
        <w:rPr>
          <w:vertAlign w:val="subscript"/>
        </w:rPr>
        <w:t>n</w:t>
      </w:r>
      <w:r>
        <w:t xml:space="preserve"> = </w:t>
      </w:r>
      <w:r w:rsidR="00174832">
        <w:t xml:space="preserve">819.5 </w:t>
      </w:r>
      <w:r>
        <w:t>kips (major axis buckling strength)</w:t>
      </w:r>
    </w:p>
    <w:p w14:paraId="682E7AE7" w14:textId="77777777" w:rsidR="00AB751A" w:rsidRDefault="00AB751A">
      <w:pPr>
        <w:pStyle w:val="BodyTextIndent"/>
        <w:numPr>
          <w:ilvl w:val="0"/>
          <w:numId w:val="38"/>
        </w:numPr>
        <w:spacing w:after="0" w:line="480" w:lineRule="auto"/>
        <w:rPr>
          <w:b/>
          <w:bCs/>
        </w:rPr>
      </w:pPr>
      <w:r>
        <w:t>If calculated value of (KL)</w:t>
      </w:r>
      <w:r>
        <w:rPr>
          <w:vertAlign w:val="subscript"/>
        </w:rPr>
        <w:t>eq</w:t>
      </w:r>
      <w:r>
        <w:t xml:space="preserve"> &lt; K</w:t>
      </w:r>
      <w:r>
        <w:rPr>
          <w:vertAlign w:val="subscript"/>
        </w:rPr>
        <w:t>y</w:t>
      </w:r>
      <w:r>
        <w:t>L</w:t>
      </w:r>
      <w:r>
        <w:rPr>
          <w:vertAlign w:val="subscript"/>
        </w:rPr>
        <w:t xml:space="preserve">y </w:t>
      </w:r>
      <w:r>
        <w:t>then minor axis buckling will govern.</w:t>
      </w:r>
    </w:p>
    <w:p w14:paraId="5A2DEA20" w14:textId="77777777" w:rsidR="00AB751A" w:rsidRDefault="00AB751A">
      <w:pPr>
        <w:pStyle w:val="BodyTextIndent"/>
        <w:spacing w:after="0" w:line="480" w:lineRule="auto"/>
        <w:ind w:left="288" w:firstLine="0"/>
      </w:pPr>
    </w:p>
    <w:p w14:paraId="2E7BB148" w14:textId="77777777" w:rsidR="00AB751A" w:rsidRDefault="00AB751A">
      <w:pPr>
        <w:pStyle w:val="BodyTextIndent"/>
        <w:spacing w:after="0" w:line="480" w:lineRule="auto"/>
        <w:ind w:firstLine="0"/>
      </w:pPr>
      <w:r w:rsidRPr="00C35602">
        <w:rPr>
          <w:b/>
          <w:bCs/>
          <w:caps/>
          <w:u w:val="single"/>
        </w:rPr>
        <w:t xml:space="preserve">Example </w:t>
      </w:r>
      <w:r w:rsidR="0056311D">
        <w:rPr>
          <w:b/>
          <w:bCs/>
          <w:caps/>
          <w:u w:val="single"/>
        </w:rPr>
        <w:t>4</w:t>
      </w:r>
      <w:r w:rsidRPr="00C35602">
        <w:rPr>
          <w:b/>
          <w:bCs/>
          <w:caps/>
          <w:u w:val="single"/>
        </w:rPr>
        <w:t>.4</w:t>
      </w:r>
      <w:r>
        <w:rPr>
          <w:b/>
          <w:bCs/>
        </w:rPr>
        <w:t xml:space="preserve"> </w:t>
      </w:r>
      <w:r>
        <w:t xml:space="preserve">Determine the design strength of an ASTM A992 W14 x 132 that is part of a braced frame. Assume that the physical length L = 30 ft., the ends are pinned and the column is braced at the ends only for the X-X axis and braced at the ends and mid-height for the Y-Y axis. </w:t>
      </w:r>
    </w:p>
    <w:p w14:paraId="5A4CE0F6" w14:textId="77777777" w:rsidR="00AB751A" w:rsidRDefault="00AB751A">
      <w:pPr>
        <w:pStyle w:val="BodyTextIndent"/>
        <w:spacing w:after="0" w:line="480" w:lineRule="auto"/>
        <w:ind w:firstLine="0"/>
        <w:rPr>
          <w:u w:val="single"/>
        </w:rPr>
      </w:pPr>
      <w:r>
        <w:rPr>
          <w:u w:val="single"/>
        </w:rPr>
        <w:t>Solution</w:t>
      </w:r>
    </w:p>
    <w:p w14:paraId="525F13FC" w14:textId="77777777" w:rsidR="00AB751A" w:rsidRDefault="00AB751A">
      <w:pPr>
        <w:pStyle w:val="BodyTextIndent"/>
        <w:numPr>
          <w:ilvl w:val="0"/>
          <w:numId w:val="37"/>
        </w:numPr>
        <w:spacing w:after="0" w:line="480" w:lineRule="auto"/>
        <w:rPr>
          <w:u w:val="single"/>
        </w:rPr>
      </w:pPr>
      <w:r>
        <w:rPr>
          <w:u w:val="single"/>
        </w:rPr>
        <w:t>Step I.</w:t>
      </w:r>
      <w:r>
        <w:t xml:space="preserve"> Calculate the </w:t>
      </w:r>
      <w:r w:rsidRPr="00834867">
        <w:rPr>
          <w:i/>
          <w:iCs/>
          <w:color w:val="FF0000"/>
        </w:rPr>
        <w:t>effective lengths</w:t>
      </w:r>
      <w:r>
        <w:t>.</w:t>
      </w:r>
    </w:p>
    <w:p w14:paraId="248E837D" w14:textId="77777777" w:rsidR="00AB751A" w:rsidRDefault="00AB751A">
      <w:pPr>
        <w:pStyle w:val="BodyTextIndent"/>
        <w:spacing w:after="0" w:line="480" w:lineRule="auto"/>
        <w:ind w:left="288" w:firstLine="0"/>
      </w:pPr>
      <w:r>
        <w:t xml:space="preserve">For W14 x 132: </w:t>
      </w:r>
      <w:r>
        <w:tab/>
        <w:t>r</w:t>
      </w:r>
      <w:r>
        <w:rPr>
          <w:vertAlign w:val="subscript"/>
        </w:rPr>
        <w:t>x</w:t>
      </w:r>
      <w:r>
        <w:t xml:space="preserve"> = 6.28 in;</w:t>
      </w:r>
      <w:r>
        <w:tab/>
        <w:t>r</w:t>
      </w:r>
      <w:r>
        <w:rPr>
          <w:vertAlign w:val="subscript"/>
        </w:rPr>
        <w:t>y</w:t>
      </w:r>
      <w:r>
        <w:t xml:space="preserve"> = 3.76 in;</w:t>
      </w:r>
      <w:r>
        <w:tab/>
        <w:t>A</w:t>
      </w:r>
      <w:r>
        <w:rPr>
          <w:vertAlign w:val="subscript"/>
        </w:rPr>
        <w:t>g</w:t>
      </w:r>
      <w:r>
        <w:t xml:space="preserve"> =38.8 in</w:t>
      </w:r>
      <w:r>
        <w:rPr>
          <w:vertAlign w:val="superscript"/>
        </w:rPr>
        <w:t>2</w:t>
      </w:r>
      <w:r>
        <w:tab/>
      </w:r>
    </w:p>
    <w:p w14:paraId="0A571D31" w14:textId="77777777" w:rsidR="00AB751A" w:rsidRDefault="00AB751A">
      <w:pPr>
        <w:pStyle w:val="BodyTextIndent"/>
        <w:spacing w:after="0" w:line="480" w:lineRule="auto"/>
        <w:ind w:left="288" w:firstLine="0"/>
      </w:pPr>
      <w:r>
        <w:t>K</w:t>
      </w:r>
      <w:r>
        <w:rPr>
          <w:vertAlign w:val="subscript"/>
        </w:rPr>
        <w:t>x</w:t>
      </w:r>
      <w:r>
        <w:t xml:space="preserve"> = 1.0</w:t>
      </w:r>
      <w:r>
        <w:tab/>
        <w:t xml:space="preserve">and </w:t>
      </w:r>
      <w:r>
        <w:tab/>
        <w:t>K</w:t>
      </w:r>
      <w:r>
        <w:rPr>
          <w:vertAlign w:val="subscript"/>
        </w:rPr>
        <w:t>y</w:t>
      </w:r>
      <w:r>
        <w:t xml:space="preserve"> = 1.0</w:t>
      </w:r>
    </w:p>
    <w:p w14:paraId="4B079EEA" w14:textId="77777777" w:rsidR="00AB751A" w:rsidRPr="00834867" w:rsidRDefault="00AB751A">
      <w:pPr>
        <w:pStyle w:val="BodyTextIndent"/>
        <w:spacing w:after="0" w:line="480" w:lineRule="auto"/>
        <w:ind w:left="288" w:firstLine="0"/>
        <w:rPr>
          <w:color w:val="FF0000"/>
        </w:rPr>
      </w:pPr>
      <w:r>
        <w:t>L</w:t>
      </w:r>
      <w:r>
        <w:rPr>
          <w:vertAlign w:val="subscript"/>
        </w:rPr>
        <w:t>x</w:t>
      </w:r>
      <w:r>
        <w:t xml:space="preserve"> = 30 ft.</w:t>
      </w:r>
      <w:r>
        <w:tab/>
        <w:t>and</w:t>
      </w:r>
      <w:r>
        <w:tab/>
      </w:r>
      <w:r w:rsidRPr="00834867">
        <w:rPr>
          <w:color w:val="FF0000"/>
        </w:rPr>
        <w:t>L</w:t>
      </w:r>
      <w:r w:rsidRPr="00834867">
        <w:rPr>
          <w:color w:val="FF0000"/>
          <w:vertAlign w:val="subscript"/>
        </w:rPr>
        <w:t>y</w:t>
      </w:r>
      <w:r w:rsidRPr="00834867">
        <w:rPr>
          <w:color w:val="FF0000"/>
        </w:rPr>
        <w:t xml:space="preserve"> = 15 ft.</w:t>
      </w:r>
    </w:p>
    <w:p w14:paraId="7E686719" w14:textId="77777777" w:rsidR="00AB751A" w:rsidRDefault="00AB751A">
      <w:pPr>
        <w:pStyle w:val="BodyTextIndent"/>
        <w:spacing w:after="0" w:line="480" w:lineRule="auto"/>
        <w:ind w:left="288" w:firstLine="0"/>
      </w:pPr>
      <w:r>
        <w:t>K</w:t>
      </w:r>
      <w:r>
        <w:rPr>
          <w:vertAlign w:val="subscript"/>
        </w:rPr>
        <w:t>x</w:t>
      </w:r>
      <w:r>
        <w:t>L</w:t>
      </w:r>
      <w:r>
        <w:rPr>
          <w:vertAlign w:val="subscript"/>
        </w:rPr>
        <w:t>x</w:t>
      </w:r>
      <w:r>
        <w:t xml:space="preserve"> = 30 ft.  and </w:t>
      </w:r>
      <w:r>
        <w:tab/>
        <w:t>K</w:t>
      </w:r>
      <w:r>
        <w:rPr>
          <w:vertAlign w:val="subscript"/>
        </w:rPr>
        <w:t>y</w:t>
      </w:r>
      <w:r>
        <w:t>L</w:t>
      </w:r>
      <w:r>
        <w:rPr>
          <w:vertAlign w:val="subscript"/>
        </w:rPr>
        <w:t>y</w:t>
      </w:r>
      <w:r>
        <w:t xml:space="preserve"> = 15 ft. </w:t>
      </w:r>
    </w:p>
    <w:p w14:paraId="06482019" w14:textId="77777777" w:rsidR="00AB751A" w:rsidRDefault="00AB751A">
      <w:pPr>
        <w:pStyle w:val="BodyTextIndent"/>
        <w:numPr>
          <w:ilvl w:val="0"/>
          <w:numId w:val="37"/>
        </w:numPr>
        <w:spacing w:after="0" w:line="480" w:lineRule="auto"/>
        <w:rPr>
          <w:u w:val="single"/>
        </w:rPr>
      </w:pPr>
      <w:r>
        <w:rPr>
          <w:u w:val="single"/>
        </w:rPr>
        <w:t xml:space="preserve">Step II. </w:t>
      </w:r>
      <w:r>
        <w:t>Determine the governing slenderness ratio</w:t>
      </w:r>
    </w:p>
    <w:p w14:paraId="180415DB" w14:textId="77777777" w:rsidR="00AB751A" w:rsidRPr="00834867" w:rsidRDefault="00AB751A">
      <w:pPr>
        <w:pStyle w:val="BodyTextIndent"/>
        <w:spacing w:after="0" w:line="480" w:lineRule="auto"/>
        <w:ind w:left="288" w:firstLine="0"/>
        <w:rPr>
          <w:color w:val="FF0000"/>
        </w:rPr>
      </w:pPr>
      <w:r w:rsidRPr="00834867">
        <w:rPr>
          <w:color w:val="FF0000"/>
        </w:rPr>
        <w:t>K</w:t>
      </w:r>
      <w:r w:rsidRPr="00834867">
        <w:rPr>
          <w:color w:val="FF0000"/>
          <w:vertAlign w:val="subscript"/>
        </w:rPr>
        <w:t>x</w:t>
      </w:r>
      <w:r w:rsidRPr="00834867">
        <w:rPr>
          <w:color w:val="FF0000"/>
        </w:rPr>
        <w:t>L</w:t>
      </w:r>
      <w:r w:rsidRPr="00834867">
        <w:rPr>
          <w:color w:val="FF0000"/>
          <w:vertAlign w:val="subscript"/>
        </w:rPr>
        <w:t>x</w:t>
      </w:r>
      <w:r w:rsidRPr="00834867">
        <w:rPr>
          <w:color w:val="FF0000"/>
        </w:rPr>
        <w:t>/r</w:t>
      </w:r>
      <w:r w:rsidRPr="00834867">
        <w:rPr>
          <w:color w:val="FF0000"/>
          <w:vertAlign w:val="subscript"/>
        </w:rPr>
        <w:t>x</w:t>
      </w:r>
      <w:r w:rsidRPr="00834867">
        <w:rPr>
          <w:color w:val="FF0000"/>
        </w:rPr>
        <w:t xml:space="preserve"> = 30 x 12 in./6.28 in.= 57.32</w:t>
      </w:r>
    </w:p>
    <w:p w14:paraId="6FC743EE" w14:textId="77777777" w:rsidR="00AB751A" w:rsidRDefault="00AB751A">
      <w:pPr>
        <w:pStyle w:val="BodyTextIndent"/>
        <w:spacing w:after="0" w:line="480" w:lineRule="auto"/>
        <w:ind w:left="288" w:firstLine="0"/>
      </w:pPr>
      <w:r>
        <w:t>K</w:t>
      </w:r>
      <w:r>
        <w:rPr>
          <w:vertAlign w:val="subscript"/>
        </w:rPr>
        <w:t>y</w:t>
      </w:r>
      <w:r>
        <w:t>L</w:t>
      </w:r>
      <w:r>
        <w:rPr>
          <w:vertAlign w:val="subscript"/>
        </w:rPr>
        <w:t>y</w:t>
      </w:r>
      <w:r>
        <w:t>/r</w:t>
      </w:r>
      <w:r>
        <w:rPr>
          <w:vertAlign w:val="subscript"/>
        </w:rPr>
        <w:t>y</w:t>
      </w:r>
      <w:r>
        <w:t xml:space="preserve"> = 15 x 12 in./3.76 in. = 47.87</w:t>
      </w:r>
    </w:p>
    <w:p w14:paraId="4A85E557" w14:textId="77777777" w:rsidR="00AB751A" w:rsidRDefault="00AB751A">
      <w:pPr>
        <w:pStyle w:val="BodyTextIndent"/>
        <w:spacing w:after="0" w:line="480" w:lineRule="auto"/>
        <w:ind w:left="288" w:firstLine="0"/>
      </w:pPr>
      <w:r>
        <w:t xml:space="preserve">The larger slenderness ratio, therefore, </w:t>
      </w:r>
      <w:r w:rsidRPr="00834867">
        <w:rPr>
          <w:color w:val="FF0000"/>
        </w:rPr>
        <w:t>buckling about the major axis will govern</w:t>
      </w:r>
      <w:r>
        <w:t xml:space="preserve"> the column strength. </w:t>
      </w:r>
    </w:p>
    <w:p w14:paraId="0DBC1965" w14:textId="77777777" w:rsidR="00AB751A" w:rsidRDefault="00AB751A">
      <w:pPr>
        <w:pStyle w:val="BodyTextIndent"/>
        <w:numPr>
          <w:ilvl w:val="0"/>
          <w:numId w:val="37"/>
        </w:numPr>
        <w:spacing w:after="0" w:line="480" w:lineRule="auto"/>
        <w:rPr>
          <w:u w:val="single"/>
        </w:rPr>
      </w:pPr>
      <w:r>
        <w:rPr>
          <w:u w:val="single"/>
        </w:rPr>
        <w:t xml:space="preserve">Step III. </w:t>
      </w:r>
      <w:r>
        <w:t>Calculate the column strength</w:t>
      </w:r>
    </w:p>
    <w:p w14:paraId="0426E28E" w14:textId="77777777" w:rsidR="00AB751A" w:rsidRDefault="00AB751A">
      <w:pPr>
        <w:pStyle w:val="BodyTextIndent"/>
        <w:spacing w:after="0" w:line="480" w:lineRule="auto"/>
        <w:ind w:left="288" w:firstLine="0"/>
      </w:pPr>
      <w:r>
        <w:t>K</w:t>
      </w:r>
      <w:r>
        <w:rPr>
          <w:vertAlign w:val="subscript"/>
        </w:rPr>
        <w:t>x</w:t>
      </w:r>
      <w:r>
        <w:t>L</w:t>
      </w:r>
      <w:r>
        <w:rPr>
          <w:vertAlign w:val="subscript"/>
        </w:rPr>
        <w:t>x</w:t>
      </w:r>
      <w:r>
        <w:t xml:space="preserve"> = 30 ft.</w:t>
      </w:r>
      <w:r>
        <w:tab/>
        <w:t>Therefore, (KL)</w:t>
      </w:r>
      <w:r>
        <w:rPr>
          <w:vertAlign w:val="subscript"/>
        </w:rPr>
        <w:t>eq</w:t>
      </w:r>
      <w:r>
        <w:t xml:space="preserve"> = </w:t>
      </w:r>
      <w:r w:rsidRPr="00CA1291">
        <w:rPr>
          <w:position w:val="-34"/>
        </w:rPr>
        <w:object w:dxaOrig="720" w:dyaOrig="740" w14:anchorId="21E6B436">
          <v:shape id="_x0000_i1056" type="#_x0000_t75" style="width:36pt;height:37pt" o:ole="">
            <v:imagedata r:id="rId70" o:title=""/>
          </v:shape>
          <o:OLEObject Type="Embed" ProgID="Equation.3" ShapeID="_x0000_i1056" DrawAspect="Content" ObjectID="_1553594934" r:id="rId72"/>
        </w:object>
      </w:r>
      <w:r>
        <w:t xml:space="preserve"> = </w:t>
      </w:r>
      <w:r w:rsidRPr="00CA1291">
        <w:rPr>
          <w:position w:val="-24"/>
        </w:rPr>
        <w:object w:dxaOrig="1080" w:dyaOrig="620" w14:anchorId="2A9C4B32">
          <v:shape id="_x0000_i1057" type="#_x0000_t75" style="width:54pt;height:31pt" o:ole="">
            <v:imagedata r:id="rId73" o:title=""/>
          </v:shape>
          <o:OLEObject Type="Embed" ProgID="Equation.3" ShapeID="_x0000_i1057" DrawAspect="Content" ObjectID="_1553594935" r:id="rId74"/>
        </w:object>
      </w:r>
      <w:r>
        <w:t xml:space="preserve"> = 17.96 ft.</w:t>
      </w:r>
    </w:p>
    <w:p w14:paraId="62CE112A" w14:textId="77777777" w:rsidR="00AB751A" w:rsidRDefault="00AB751A">
      <w:pPr>
        <w:pStyle w:val="BodyTextIndent"/>
        <w:spacing w:after="0" w:line="480" w:lineRule="auto"/>
        <w:ind w:left="288" w:firstLine="0"/>
      </w:pPr>
      <w:r>
        <w:lastRenderedPageBreak/>
        <w:t>From Table 4-</w:t>
      </w:r>
      <w:r w:rsidR="00B03683">
        <w:t>1</w:t>
      </w:r>
      <w:r>
        <w:t>,</w:t>
      </w:r>
      <w:r>
        <w:tab/>
        <w:t>for  (KL)</w:t>
      </w:r>
      <w:r>
        <w:rPr>
          <w:vertAlign w:val="subscript"/>
        </w:rPr>
        <w:t>eq</w:t>
      </w:r>
      <w:r>
        <w:t xml:space="preserve"> = 18.0 ft.</w:t>
      </w:r>
      <w:r>
        <w:tab/>
        <w:t xml:space="preserve"> </w:t>
      </w:r>
      <w:r>
        <w:rPr>
          <w:rFonts w:ascii="Symbol" w:hAnsi="Symbol"/>
          <w:i/>
          <w:iCs/>
        </w:rPr>
        <w:t></w:t>
      </w:r>
      <w:r>
        <w:rPr>
          <w:i/>
          <w:iCs/>
          <w:vertAlign w:val="subscript"/>
        </w:rPr>
        <w:t>c</w:t>
      </w:r>
      <w:r>
        <w:t>P</w:t>
      </w:r>
      <w:r>
        <w:rPr>
          <w:vertAlign w:val="subscript"/>
        </w:rPr>
        <w:t>n</w:t>
      </w:r>
      <w:r>
        <w:t xml:space="preserve"> = 13</w:t>
      </w:r>
      <w:r w:rsidR="00B03683">
        <w:t>7</w:t>
      </w:r>
      <w:r>
        <w:t>0 kips (design column strength)</w:t>
      </w:r>
    </w:p>
    <w:p w14:paraId="16755F36" w14:textId="77777777" w:rsidR="00AB751A" w:rsidRDefault="00AB751A">
      <w:pPr>
        <w:pStyle w:val="BodyTextIndent"/>
        <w:numPr>
          <w:ilvl w:val="0"/>
          <w:numId w:val="37"/>
        </w:numPr>
        <w:spacing w:after="0" w:line="480" w:lineRule="auto"/>
      </w:pPr>
      <w:r>
        <w:rPr>
          <w:u w:val="single"/>
        </w:rPr>
        <w:t xml:space="preserve">Step IV. </w:t>
      </w:r>
      <w:r>
        <w:t>Check the local buckling limits</w:t>
      </w:r>
    </w:p>
    <w:p w14:paraId="2FD26420" w14:textId="013B8108" w:rsidR="00AB751A" w:rsidRDefault="00AB751A">
      <w:pPr>
        <w:pStyle w:val="BodyTextIndent"/>
        <w:spacing w:after="0" w:line="240" w:lineRule="auto"/>
        <w:ind w:left="288" w:firstLine="0"/>
      </w:pPr>
      <w:r>
        <w:t>For the flanges, b</w:t>
      </w:r>
      <w:r>
        <w:rPr>
          <w:vertAlign w:val="subscript"/>
        </w:rPr>
        <w:t>f</w:t>
      </w:r>
      <w:r>
        <w:t>/2t</w:t>
      </w:r>
      <w:r>
        <w:rPr>
          <w:vertAlign w:val="subscript"/>
        </w:rPr>
        <w:t>f</w:t>
      </w:r>
      <w:r>
        <w:t xml:space="preserve"> = 7.1</w:t>
      </w:r>
      <w:r w:rsidR="0012093A">
        <w:t>4</w:t>
      </w:r>
      <w:r>
        <w:tab/>
        <w:t xml:space="preserve">&lt; </w:t>
      </w:r>
      <w:r>
        <w:tab/>
      </w:r>
      <w:r>
        <w:rPr>
          <w:rFonts w:ascii="Symbol" w:hAnsi="Symbol"/>
        </w:rPr>
        <w:t></w:t>
      </w:r>
      <w:r>
        <w:rPr>
          <w:vertAlign w:val="subscript"/>
        </w:rPr>
        <w:t>r</w:t>
      </w:r>
      <w:r>
        <w:t xml:space="preserve"> = 0.56 x </w:t>
      </w:r>
      <w:r w:rsidRPr="00CA1291">
        <w:rPr>
          <w:position w:val="-36"/>
        </w:rPr>
        <w:object w:dxaOrig="540" w:dyaOrig="800" w14:anchorId="48FD83E5">
          <v:shape id="_x0000_i1058" type="#_x0000_t75" style="width:27pt;height:40pt" o:ole="">
            <v:imagedata r:id="rId63" o:title=""/>
          </v:shape>
          <o:OLEObject Type="Embed" ProgID="Equation.3" ShapeID="_x0000_i1058" DrawAspect="Content" ObjectID="_1553594936" r:id="rId75"/>
        </w:object>
      </w:r>
      <w:r>
        <w:t>= 13.5</w:t>
      </w:r>
      <w:r>
        <w:tab/>
      </w:r>
    </w:p>
    <w:p w14:paraId="3557DA5F" w14:textId="62D1B1FF" w:rsidR="00AB751A" w:rsidRDefault="00AB751A">
      <w:pPr>
        <w:pStyle w:val="BodyTextIndent"/>
        <w:spacing w:after="0" w:line="240" w:lineRule="auto"/>
        <w:ind w:left="288" w:firstLine="0"/>
      </w:pPr>
      <w:r>
        <w:t>For the web, h/t</w:t>
      </w:r>
      <w:r>
        <w:rPr>
          <w:vertAlign w:val="subscript"/>
        </w:rPr>
        <w:t>w</w:t>
      </w:r>
      <w:r>
        <w:t xml:space="preserve"> = 1</w:t>
      </w:r>
      <w:r w:rsidR="0012093A">
        <w:t>5.5</w:t>
      </w:r>
      <w:r>
        <w:tab/>
      </w:r>
      <w:r>
        <w:tab/>
      </w:r>
      <w:r>
        <w:rPr>
          <w:b/>
          <w:bCs/>
        </w:rPr>
        <w:t xml:space="preserve">&lt; </w:t>
      </w:r>
      <w:r>
        <w:tab/>
      </w:r>
      <w:r>
        <w:rPr>
          <w:rFonts w:ascii="Symbol" w:hAnsi="Symbol"/>
        </w:rPr>
        <w:t></w:t>
      </w:r>
      <w:r>
        <w:rPr>
          <w:vertAlign w:val="subscript"/>
        </w:rPr>
        <w:t>r</w:t>
      </w:r>
      <w:r>
        <w:t xml:space="preserve"> = 1.49 x </w:t>
      </w:r>
      <w:r w:rsidRPr="00CA1291">
        <w:rPr>
          <w:position w:val="-36"/>
        </w:rPr>
        <w:object w:dxaOrig="540" w:dyaOrig="800" w14:anchorId="40B9D403">
          <v:shape id="_x0000_i1059" type="#_x0000_t75" style="width:27pt;height:40pt" o:ole="">
            <v:imagedata r:id="rId63" o:title=""/>
          </v:shape>
          <o:OLEObject Type="Embed" ProgID="Equation.3" ShapeID="_x0000_i1059" DrawAspect="Content" ObjectID="_1553594937" r:id="rId76"/>
        </w:object>
      </w:r>
      <w:r>
        <w:t>= 35.9</w:t>
      </w:r>
    </w:p>
    <w:p w14:paraId="59B79DAE" w14:textId="0A1463A7" w:rsidR="00E3507A" w:rsidRDefault="00AB751A" w:rsidP="000C0D18">
      <w:pPr>
        <w:pStyle w:val="BodyTextIndent"/>
        <w:spacing w:after="0" w:line="480" w:lineRule="auto"/>
        <w:ind w:left="288" w:firstLine="0"/>
        <w:rPr>
          <w:b/>
          <w:bCs/>
        </w:rPr>
      </w:pPr>
      <w:r>
        <w:t>Therefore, the section is non</w:t>
      </w:r>
      <w:r w:rsidR="0012093A">
        <w:t>slender</w:t>
      </w:r>
      <w:r>
        <w:t xml:space="preserve">. OK. </w:t>
      </w:r>
    </w:p>
    <w:p w14:paraId="74290EC6" w14:textId="77777777" w:rsidR="00AB751A" w:rsidRDefault="00AB751A">
      <w:pPr>
        <w:pStyle w:val="BodyTextIndent"/>
        <w:spacing w:after="0" w:line="480" w:lineRule="auto"/>
        <w:ind w:firstLine="0"/>
      </w:pPr>
      <w:r w:rsidRPr="00C35602">
        <w:rPr>
          <w:b/>
          <w:bCs/>
          <w:caps/>
          <w:u w:val="single"/>
        </w:rPr>
        <w:t xml:space="preserve">Example </w:t>
      </w:r>
      <w:r w:rsidR="0056311D">
        <w:rPr>
          <w:b/>
          <w:bCs/>
          <w:caps/>
          <w:u w:val="single"/>
        </w:rPr>
        <w:t>4</w:t>
      </w:r>
      <w:r w:rsidRPr="00C35602">
        <w:rPr>
          <w:b/>
          <w:bCs/>
          <w:caps/>
          <w:u w:val="single"/>
        </w:rPr>
        <w:t>.5</w:t>
      </w:r>
      <w:r>
        <w:t xml:space="preserve"> A compression member is subjected to service loads of 165 kips dead load and 535 kips of live load. The member is 26 ft. long and pinned at each end. Use A992 (50 ksi) steel and select a W shape</w:t>
      </w:r>
    </w:p>
    <w:p w14:paraId="6628B7B7" w14:textId="77777777" w:rsidR="00AB751A" w:rsidRDefault="00AB751A">
      <w:pPr>
        <w:pStyle w:val="BodyTextIndent"/>
        <w:spacing w:after="0" w:line="480" w:lineRule="auto"/>
        <w:ind w:firstLine="0"/>
      </w:pPr>
      <w:r>
        <w:rPr>
          <w:u w:val="single"/>
        </w:rPr>
        <w:t>Solution</w:t>
      </w:r>
    </w:p>
    <w:p w14:paraId="431CD600" w14:textId="77777777" w:rsidR="00AB751A" w:rsidRDefault="00AB751A">
      <w:pPr>
        <w:pStyle w:val="BodyTextIndent"/>
        <w:numPr>
          <w:ilvl w:val="0"/>
          <w:numId w:val="37"/>
        </w:numPr>
        <w:spacing w:after="0" w:line="480" w:lineRule="auto"/>
      </w:pPr>
      <w:r>
        <w:t>Calculate the factored design load P</w:t>
      </w:r>
      <w:r>
        <w:rPr>
          <w:vertAlign w:val="subscript"/>
        </w:rPr>
        <w:t>u</w:t>
      </w:r>
    </w:p>
    <w:p w14:paraId="444A94C4" w14:textId="77777777" w:rsidR="00AB751A" w:rsidRDefault="00AB751A">
      <w:pPr>
        <w:pStyle w:val="BodyTextIndent"/>
        <w:spacing w:after="0" w:line="480" w:lineRule="auto"/>
        <w:ind w:left="288" w:firstLine="0"/>
      </w:pPr>
      <w:r>
        <w:t>P</w:t>
      </w:r>
      <w:r>
        <w:rPr>
          <w:vertAlign w:val="subscript"/>
        </w:rPr>
        <w:t>u</w:t>
      </w:r>
      <w:r>
        <w:t xml:space="preserve"> = 1.2 P</w:t>
      </w:r>
      <w:r>
        <w:rPr>
          <w:vertAlign w:val="subscript"/>
        </w:rPr>
        <w:t>D</w:t>
      </w:r>
      <w:r>
        <w:t xml:space="preserve"> + 1.6 P</w:t>
      </w:r>
      <w:r>
        <w:rPr>
          <w:vertAlign w:val="subscript"/>
        </w:rPr>
        <w:t>L</w:t>
      </w:r>
      <w:r>
        <w:t xml:space="preserve"> = 1.2 x 165 + 1.6 x 535 = 1054 kips</w:t>
      </w:r>
    </w:p>
    <w:p w14:paraId="7C3A0A14" w14:textId="77777777" w:rsidR="00AB751A" w:rsidRDefault="00AB751A">
      <w:pPr>
        <w:pStyle w:val="BodyTextIndent"/>
        <w:spacing w:after="0" w:line="240" w:lineRule="auto"/>
        <w:ind w:firstLine="0"/>
      </w:pPr>
    </w:p>
    <w:p w14:paraId="59A18A2A" w14:textId="77777777" w:rsidR="00AB751A" w:rsidRDefault="00AB751A">
      <w:pPr>
        <w:pStyle w:val="BodyTextIndent"/>
        <w:numPr>
          <w:ilvl w:val="0"/>
          <w:numId w:val="37"/>
        </w:numPr>
        <w:spacing w:after="0" w:line="480" w:lineRule="auto"/>
      </w:pPr>
      <w:r>
        <w:t>Select a W shape from the AISC manual Tables</w:t>
      </w:r>
    </w:p>
    <w:p w14:paraId="253E527D" w14:textId="77777777" w:rsidR="00AB751A" w:rsidRDefault="00AB751A">
      <w:pPr>
        <w:pStyle w:val="BodyTextIndent"/>
        <w:spacing w:after="0" w:line="480" w:lineRule="auto"/>
        <w:ind w:left="288" w:firstLine="0"/>
      </w:pPr>
      <w:r>
        <w:t>For K</w:t>
      </w:r>
      <w:r>
        <w:rPr>
          <w:vertAlign w:val="subscript"/>
        </w:rPr>
        <w:t>y</w:t>
      </w:r>
      <w:r>
        <w:t>L</w:t>
      </w:r>
      <w:r>
        <w:rPr>
          <w:vertAlign w:val="subscript"/>
        </w:rPr>
        <w:t>y</w:t>
      </w:r>
      <w:r>
        <w:t xml:space="preserve"> = 26 ft. and required strength = 1054 kips </w:t>
      </w:r>
    </w:p>
    <w:p w14:paraId="62EF4818" w14:textId="4B3FB9AF" w:rsidR="00AB751A" w:rsidRDefault="00AB751A">
      <w:pPr>
        <w:pStyle w:val="BodyTextIndent"/>
        <w:numPr>
          <w:ilvl w:val="0"/>
          <w:numId w:val="40"/>
        </w:numPr>
        <w:spacing w:after="0" w:line="480" w:lineRule="auto"/>
      </w:pPr>
      <w:r>
        <w:t>Select W14 x 145 from page 4-</w:t>
      </w:r>
      <w:r w:rsidR="00AC6908">
        <w:t>1</w:t>
      </w:r>
      <w:r w:rsidR="00CD3300">
        <w:t>5</w:t>
      </w:r>
      <w:r>
        <w:t xml:space="preserve">. It has </w:t>
      </w:r>
      <w:r>
        <w:rPr>
          <w:rFonts w:ascii="Symbol" w:hAnsi="Symbol"/>
          <w:i/>
          <w:iCs/>
        </w:rPr>
        <w:t></w:t>
      </w:r>
      <w:r>
        <w:rPr>
          <w:i/>
          <w:iCs/>
          <w:vertAlign w:val="subscript"/>
        </w:rPr>
        <w:t>c</w:t>
      </w:r>
      <w:r>
        <w:t>P</w:t>
      </w:r>
      <w:r>
        <w:rPr>
          <w:vertAlign w:val="subscript"/>
        </w:rPr>
        <w:t>n</w:t>
      </w:r>
      <w:r>
        <w:t xml:space="preserve"> = </w:t>
      </w:r>
      <w:r w:rsidR="00AC6908">
        <w:t>1230</w:t>
      </w:r>
      <w:r>
        <w:t xml:space="preserve"> kips </w:t>
      </w:r>
    </w:p>
    <w:p w14:paraId="10ADB3E3" w14:textId="66C35B5E" w:rsidR="00AB751A" w:rsidRDefault="00AB751A">
      <w:pPr>
        <w:pStyle w:val="BodyTextIndent"/>
        <w:numPr>
          <w:ilvl w:val="0"/>
          <w:numId w:val="40"/>
        </w:numPr>
        <w:spacing w:after="0" w:line="480" w:lineRule="auto"/>
      </w:pPr>
      <w:r>
        <w:t>Select W12 x 170 from page 4-</w:t>
      </w:r>
      <w:r w:rsidR="00AC6908">
        <w:t>1</w:t>
      </w:r>
      <w:r w:rsidR="00CD3300">
        <w:t>8</w:t>
      </w:r>
      <w:r>
        <w:t xml:space="preserve">. It has </w:t>
      </w:r>
      <w:r>
        <w:rPr>
          <w:rFonts w:ascii="Symbol" w:hAnsi="Symbol"/>
          <w:i/>
          <w:iCs/>
        </w:rPr>
        <w:t></w:t>
      </w:r>
      <w:r>
        <w:rPr>
          <w:i/>
          <w:iCs/>
          <w:vertAlign w:val="subscript"/>
        </w:rPr>
        <w:t>c</w:t>
      </w:r>
      <w:r>
        <w:t>P</w:t>
      </w:r>
      <w:r>
        <w:rPr>
          <w:vertAlign w:val="subscript"/>
        </w:rPr>
        <w:t>n</w:t>
      </w:r>
      <w:r>
        <w:t xml:space="preserve"> = </w:t>
      </w:r>
      <w:r w:rsidR="00AC6908">
        <w:t>1130</w:t>
      </w:r>
      <w:r>
        <w:t xml:space="preserve"> kips</w:t>
      </w:r>
    </w:p>
    <w:p w14:paraId="72DAC5E8" w14:textId="6F951B75" w:rsidR="00AB751A" w:rsidRDefault="00985882">
      <w:pPr>
        <w:pStyle w:val="BodyTextIndent"/>
        <w:numPr>
          <w:ilvl w:val="0"/>
          <w:numId w:val="40"/>
        </w:numPr>
        <w:spacing w:after="0" w:line="480" w:lineRule="auto"/>
      </w:pPr>
      <w:r>
        <w:t>No</w:t>
      </w:r>
      <w:r w:rsidR="00AB751A">
        <w:t xml:space="preserve"> W10 will work. See Page 4-</w:t>
      </w:r>
      <w:r w:rsidR="00CD3300">
        <w:t>21</w:t>
      </w:r>
    </w:p>
    <w:p w14:paraId="4DE74932" w14:textId="77777777" w:rsidR="00AB751A" w:rsidRDefault="00AB751A">
      <w:pPr>
        <w:pStyle w:val="BodyTextIndent"/>
        <w:numPr>
          <w:ilvl w:val="0"/>
          <w:numId w:val="40"/>
        </w:numPr>
        <w:spacing w:after="0" w:line="480" w:lineRule="auto"/>
      </w:pPr>
      <w:r>
        <w:t>W14 x 145 is the lightest.</w:t>
      </w:r>
    </w:p>
    <w:p w14:paraId="3CEFDD01" w14:textId="77777777" w:rsidR="00AB751A" w:rsidRDefault="00AB751A">
      <w:pPr>
        <w:pStyle w:val="BodyTextIndent"/>
        <w:spacing w:after="0" w:line="240" w:lineRule="auto"/>
        <w:ind w:left="288" w:firstLine="0"/>
      </w:pPr>
    </w:p>
    <w:p w14:paraId="2D11CFA9" w14:textId="464B5070" w:rsidR="00AB751A" w:rsidRDefault="00AB751A" w:rsidP="000C0D18">
      <w:pPr>
        <w:pStyle w:val="BodyTextIndent"/>
        <w:numPr>
          <w:ilvl w:val="0"/>
          <w:numId w:val="41"/>
        </w:numPr>
        <w:spacing w:after="0" w:line="480" w:lineRule="auto"/>
      </w:pPr>
      <w:r>
        <w:rPr>
          <w:u w:val="single"/>
        </w:rPr>
        <w:t>Note that column sections are usually W12 or W14.</w:t>
      </w:r>
      <w:r>
        <w:t xml:space="preserve"> Usually sections bigger than W14 are usually not used as columns. </w:t>
      </w:r>
    </w:p>
    <w:p w14:paraId="061889F7" w14:textId="763419D7" w:rsidR="00DA5710" w:rsidRDefault="00AB751A" w:rsidP="008978B3">
      <w:pPr>
        <w:pStyle w:val="BodyTextIndent"/>
        <w:spacing w:after="0" w:line="480" w:lineRule="auto"/>
        <w:ind w:firstLine="0"/>
      </w:pPr>
      <w:r>
        <w:rPr>
          <w:b/>
          <w:bCs/>
        </w:rPr>
        <w:t xml:space="preserve"> </w:t>
      </w:r>
    </w:p>
    <w:p w14:paraId="423D6991" w14:textId="66C9F3B6" w:rsidR="00DA5710" w:rsidRDefault="00DA5710" w:rsidP="00DA5710">
      <w:pPr>
        <w:jc w:val="both"/>
        <w:rPr>
          <w:b/>
          <w:bCs/>
        </w:rPr>
      </w:pPr>
      <w:r>
        <w:rPr>
          <w:b/>
          <w:bCs/>
        </w:rPr>
        <w:t xml:space="preserve">4.8 DESIGN OF SINGLY SYMMETRIC CROSS-SECTIONS </w:t>
      </w:r>
    </w:p>
    <w:p w14:paraId="4907AD60" w14:textId="77777777" w:rsidR="00DA5710" w:rsidRDefault="00DA5710" w:rsidP="00DA5710">
      <w:pPr>
        <w:jc w:val="both"/>
      </w:pPr>
    </w:p>
    <w:p w14:paraId="46932393" w14:textId="77777777" w:rsidR="00DA5710" w:rsidRDefault="00DA5710" w:rsidP="00DA5710">
      <w:pPr>
        <w:numPr>
          <w:ilvl w:val="0"/>
          <w:numId w:val="68"/>
        </w:numPr>
        <w:spacing w:line="480" w:lineRule="auto"/>
      </w:pPr>
      <w:r>
        <w:lastRenderedPageBreak/>
        <w:t xml:space="preserve">So far, we have been talking about doubly symmetric wide-flange (I-shaped) sections and channel sections. These rolled shapes always fail by </w:t>
      </w:r>
      <w:r>
        <w:rPr>
          <w:i/>
          <w:iCs/>
        </w:rPr>
        <w:t>flexural</w:t>
      </w:r>
      <w:r>
        <w:t xml:space="preserve"> buckling.</w:t>
      </w:r>
    </w:p>
    <w:p w14:paraId="15C8A73B" w14:textId="77777777" w:rsidR="00DA5710" w:rsidRDefault="00DA5710" w:rsidP="00DA5710">
      <w:pPr>
        <w:numPr>
          <w:ilvl w:val="0"/>
          <w:numId w:val="68"/>
        </w:numPr>
        <w:spacing w:line="480" w:lineRule="auto"/>
      </w:pPr>
      <w:r>
        <w:t xml:space="preserve">Singly symmetric (Tees and double angle) sections fail either by </w:t>
      </w:r>
      <w:r>
        <w:rPr>
          <w:i/>
          <w:iCs/>
        </w:rPr>
        <w:t>flexural</w:t>
      </w:r>
      <w:r>
        <w:t xml:space="preserve"> buckling about the axis of non-symmetry or by </w:t>
      </w:r>
      <w:r>
        <w:rPr>
          <w:i/>
          <w:iCs/>
        </w:rPr>
        <w:t>flexural</w:t>
      </w:r>
      <w:r>
        <w:t>-</w:t>
      </w:r>
      <w:r>
        <w:rPr>
          <w:i/>
          <w:iCs/>
        </w:rPr>
        <w:t>torsional</w:t>
      </w:r>
      <w:r>
        <w:t xml:space="preserve"> buckling about the axis of symmetry and the longitudinal axis. </w:t>
      </w:r>
    </w:p>
    <w:p w14:paraId="4DC43A54" w14:textId="00BB1A0E" w:rsidR="00DA5710" w:rsidRDefault="00DA5710" w:rsidP="00DA5710">
      <w:pPr>
        <w:spacing w:line="480" w:lineRule="auto"/>
      </w:pPr>
      <w:r>
        <w:rPr>
          <w:noProof/>
          <w:lang w:bidi="hi-IN"/>
        </w:rPr>
        <w:drawing>
          <wp:inline distT="0" distB="0" distL="0" distR="0" wp14:anchorId="2B056B95" wp14:editId="3E05D4A2">
            <wp:extent cx="2844800" cy="200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44800" cy="2006600"/>
                    </a:xfrm>
                    <a:prstGeom prst="rect">
                      <a:avLst/>
                    </a:prstGeom>
                    <a:noFill/>
                    <a:ln>
                      <a:noFill/>
                    </a:ln>
                  </pic:spPr>
                </pic:pic>
              </a:graphicData>
            </a:graphic>
          </wp:inline>
        </w:drawing>
      </w:r>
      <w:r>
        <w:rPr>
          <w:noProof/>
          <w:lang w:bidi="hi-IN"/>
        </w:rPr>
        <w:drawing>
          <wp:inline distT="0" distB="0" distL="0" distR="0" wp14:anchorId="09FD0315" wp14:editId="1480B21C">
            <wp:extent cx="2578100" cy="1981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78100" cy="1981200"/>
                    </a:xfrm>
                    <a:prstGeom prst="rect">
                      <a:avLst/>
                    </a:prstGeom>
                    <a:noFill/>
                    <a:ln>
                      <a:noFill/>
                    </a:ln>
                  </pic:spPr>
                </pic:pic>
              </a:graphicData>
            </a:graphic>
          </wp:inline>
        </w:drawing>
      </w:r>
      <w:r>
        <w:t xml:space="preserve">   </w:t>
      </w:r>
      <w:r>
        <w:rPr>
          <w:b/>
          <w:bCs/>
        </w:rPr>
        <w:t>Figure 6(a).</w:t>
      </w:r>
      <w:r>
        <w:t xml:space="preserve"> Flexural torsional buckling</w:t>
      </w:r>
      <w:r>
        <w:tab/>
      </w:r>
      <w:r>
        <w:tab/>
      </w:r>
      <w:r>
        <w:rPr>
          <w:b/>
          <w:bCs/>
        </w:rPr>
        <w:t>Figure 6(b).</w:t>
      </w:r>
      <w:r>
        <w:t xml:space="preserve"> Flexural buckling</w:t>
      </w:r>
    </w:p>
    <w:p w14:paraId="7BFE95AF" w14:textId="6331CB2E" w:rsidR="00DA5710" w:rsidRDefault="00DA5710" w:rsidP="00DA5710">
      <w:pPr>
        <w:spacing w:line="480" w:lineRule="auto"/>
        <w:rPr>
          <w:i/>
          <w:iCs/>
        </w:rPr>
      </w:pPr>
      <w:r w:rsidRPr="000C0D18">
        <w:rPr>
          <w:i/>
          <w:iCs/>
          <w:noProof/>
          <w:sz w:val="20"/>
          <w:lang w:bidi="hi-IN"/>
        </w:rPr>
        <w:drawing>
          <wp:anchor distT="0" distB="0" distL="114300" distR="114300" simplePos="0" relativeHeight="251661824" behindDoc="0" locked="0" layoutInCell="1" allowOverlap="0" wp14:anchorId="53BBD52C" wp14:editId="6D7601D9">
            <wp:simplePos x="0" y="0"/>
            <wp:positionH relativeFrom="column">
              <wp:posOffset>0</wp:posOffset>
            </wp:positionH>
            <wp:positionV relativeFrom="paragraph">
              <wp:posOffset>68580</wp:posOffset>
            </wp:positionV>
            <wp:extent cx="914400" cy="819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pic:spPr>
                </pic:pic>
              </a:graphicData>
            </a:graphic>
            <wp14:sizeRelH relativeFrom="page">
              <wp14:pctWidth>0</wp14:pctWidth>
            </wp14:sizeRelH>
            <wp14:sizeRelV relativeFrom="page">
              <wp14:pctHeight>0</wp14:pctHeight>
            </wp14:sizeRelV>
          </wp:anchor>
        </w:drawing>
      </w:r>
      <w:r>
        <w:rPr>
          <w:i/>
          <w:iCs/>
        </w:rPr>
        <w:t>Flexural buckling will occur about the x-axis</w:t>
      </w:r>
    </w:p>
    <w:p w14:paraId="70C14D5D" w14:textId="77777777" w:rsidR="00DA5710" w:rsidRDefault="00DA5710" w:rsidP="00DA5710">
      <w:pPr>
        <w:pStyle w:val="Heading6"/>
      </w:pPr>
      <w:r>
        <w:t>Flexural-torsional buckling will occur about the y and z-axis</w:t>
      </w:r>
    </w:p>
    <w:p w14:paraId="42C1CD1D" w14:textId="77777777" w:rsidR="00DA5710" w:rsidRDefault="00DA5710" w:rsidP="00DA5710">
      <w:pPr>
        <w:pStyle w:val="Heading6"/>
        <w:spacing w:line="240" w:lineRule="auto"/>
      </w:pPr>
      <w:r>
        <w:t>Smaller of the two will govern the design strength</w:t>
      </w:r>
    </w:p>
    <w:p w14:paraId="1FE6B3C5" w14:textId="77777777" w:rsidR="00DA5710" w:rsidRDefault="00DA5710" w:rsidP="00DA5710">
      <w:pPr>
        <w:rPr>
          <w:i/>
          <w:iCs/>
        </w:rPr>
      </w:pPr>
    </w:p>
    <w:p w14:paraId="708B450F" w14:textId="77777777" w:rsidR="00DA5710" w:rsidRDefault="00DA5710" w:rsidP="00DA5710">
      <w:pPr>
        <w:spacing w:line="480" w:lineRule="auto"/>
      </w:pPr>
      <w:r>
        <w:rPr>
          <w:b/>
          <w:bCs/>
        </w:rPr>
        <w:t>Figure 6(c).</w:t>
      </w:r>
      <w:r>
        <w:t xml:space="preserve"> Singly symmetric cross-section</w:t>
      </w:r>
    </w:p>
    <w:p w14:paraId="29E54F01" w14:textId="77777777" w:rsidR="00DA5710" w:rsidRDefault="00DA5710" w:rsidP="00DA5710">
      <w:pPr>
        <w:pStyle w:val="Footer"/>
        <w:tabs>
          <w:tab w:val="clear" w:pos="4320"/>
          <w:tab w:val="clear" w:pos="8640"/>
        </w:tabs>
      </w:pPr>
    </w:p>
    <w:p w14:paraId="5D14AB42" w14:textId="77777777" w:rsidR="00DA5710" w:rsidRDefault="00DA5710" w:rsidP="00DA5710">
      <w:pPr>
        <w:numPr>
          <w:ilvl w:val="0"/>
          <w:numId w:val="71"/>
        </w:numPr>
        <w:spacing w:line="480" w:lineRule="auto"/>
      </w:pPr>
      <w:r>
        <w:t>The AISC specification for flexural-torsional buckling is given by Spec. E4. (Page 16.1-34)</w:t>
      </w:r>
    </w:p>
    <w:p w14:paraId="7CFAF145" w14:textId="77777777" w:rsidR="00DA5710" w:rsidRDefault="00DA5710" w:rsidP="00DA5710">
      <w:pPr>
        <w:spacing w:line="360" w:lineRule="auto"/>
        <w:jc w:val="right"/>
      </w:pPr>
      <w:r>
        <w:t xml:space="preserve">Design strength = </w:t>
      </w:r>
      <w:r>
        <w:rPr>
          <w:rFonts w:ascii="Symbol" w:hAnsi="Symbol"/>
          <w:i/>
          <w:iCs/>
        </w:rPr>
        <w:t></w:t>
      </w:r>
      <w:r>
        <w:rPr>
          <w:i/>
          <w:iCs/>
          <w:vertAlign w:val="subscript"/>
        </w:rPr>
        <w:t>c</w:t>
      </w:r>
      <w:r>
        <w:t>P</w:t>
      </w:r>
      <w:r>
        <w:rPr>
          <w:vertAlign w:val="subscript"/>
        </w:rPr>
        <w:t>n</w:t>
      </w:r>
      <w:r>
        <w:t xml:space="preserve"> = 0.90 A</w:t>
      </w:r>
      <w:r>
        <w:rPr>
          <w:vertAlign w:val="subscript"/>
        </w:rPr>
        <w:t>g</w:t>
      </w:r>
      <w:r>
        <w:t xml:space="preserve"> F</w:t>
      </w:r>
      <w:r>
        <w:rPr>
          <w:i/>
          <w:iCs/>
          <w:vertAlign w:val="subscript"/>
        </w:rPr>
        <w:t>cr</w:t>
      </w:r>
      <w:r>
        <w:rPr>
          <w:i/>
          <w:iCs/>
        </w:rPr>
        <w:tab/>
      </w:r>
      <w:r>
        <w:rPr>
          <w:i/>
          <w:iCs/>
        </w:rPr>
        <w:tab/>
      </w:r>
      <w:r>
        <w:rPr>
          <w:i/>
          <w:iCs/>
        </w:rPr>
        <w:tab/>
      </w:r>
      <w:r>
        <w:rPr>
          <w:i/>
          <w:iCs/>
        </w:rPr>
        <w:tab/>
      </w:r>
      <w:r>
        <w:rPr>
          <w:i/>
          <w:iCs/>
        </w:rPr>
        <w:tab/>
      </w:r>
      <w:r>
        <w:t>(1)</w:t>
      </w:r>
    </w:p>
    <w:p w14:paraId="4206CC4B" w14:textId="77777777" w:rsidR="00DA5710" w:rsidRDefault="00DA5710" w:rsidP="00DA5710">
      <w:pPr>
        <w:spacing w:line="360" w:lineRule="auto"/>
        <w:jc w:val="right"/>
      </w:pPr>
      <w:r>
        <w:t>Where, F</w:t>
      </w:r>
      <w:r>
        <w:rPr>
          <w:i/>
          <w:iCs/>
          <w:vertAlign w:val="subscript"/>
        </w:rPr>
        <w:t>cr</w:t>
      </w:r>
      <w:r>
        <w:t xml:space="preserve"> = </w:t>
      </w:r>
      <w:r>
        <w:rPr>
          <w:position w:val="-40"/>
        </w:rPr>
        <w:object w:dxaOrig="3519" w:dyaOrig="920" w14:anchorId="4A6BE8D6">
          <v:shape id="_x0000_i1060" type="#_x0000_t75" style="width:176pt;height:46pt" o:ole="">
            <v:imagedata r:id="rId80" o:title=""/>
          </v:shape>
          <o:OLEObject Type="Embed" ProgID="Equation.3" ShapeID="_x0000_i1060" DrawAspect="Content" ObjectID="_1553594938" r:id="rId81"/>
        </w:object>
      </w:r>
      <w:r>
        <w:tab/>
      </w:r>
      <w:r>
        <w:tab/>
      </w:r>
      <w:r>
        <w:tab/>
      </w:r>
      <w:r>
        <w:tab/>
        <w:t>(2)</w:t>
      </w:r>
    </w:p>
    <w:p w14:paraId="19D82633" w14:textId="77777777" w:rsidR="00DA5710" w:rsidRDefault="00DA5710" w:rsidP="00DA5710">
      <w:pPr>
        <w:spacing w:line="360" w:lineRule="auto"/>
        <w:jc w:val="right"/>
      </w:pPr>
      <w:r>
        <w:t>F</w:t>
      </w:r>
      <w:r>
        <w:rPr>
          <w:vertAlign w:val="subscript"/>
        </w:rPr>
        <w:t>cry</w:t>
      </w:r>
      <w:r>
        <w:t xml:space="preserve"> = critical stress for buckling about the y-axis, see Spec. E3.</w:t>
      </w:r>
      <w:r>
        <w:tab/>
      </w:r>
      <w:r>
        <w:tab/>
        <w:t>(3)</w:t>
      </w:r>
    </w:p>
    <w:p w14:paraId="143E3AE9" w14:textId="77777777" w:rsidR="00DA5710" w:rsidRDefault="00DA5710" w:rsidP="00DA5710">
      <w:pPr>
        <w:spacing w:line="480" w:lineRule="auto"/>
        <w:jc w:val="right"/>
      </w:pPr>
      <w:r>
        <w:t>F</w:t>
      </w:r>
      <w:r>
        <w:rPr>
          <w:vertAlign w:val="subscript"/>
        </w:rPr>
        <w:t>crz</w:t>
      </w:r>
      <w:r>
        <w:t xml:space="preserve"> = </w:t>
      </w:r>
      <w:r>
        <w:rPr>
          <w:position w:val="-34"/>
        </w:rPr>
        <w:object w:dxaOrig="639" w:dyaOrig="720" w14:anchorId="28D03A07">
          <v:shape id="_x0000_i1061" type="#_x0000_t75" style="width:32pt;height:37pt" o:ole="">
            <v:imagedata r:id="rId82" o:title=""/>
          </v:shape>
          <o:OLEObject Type="Embed" ProgID="Equation.3" ShapeID="_x0000_i1061" DrawAspect="Content" ObjectID="_1553594939" r:id="rId83"/>
        </w:object>
      </w:r>
      <w:r>
        <w:tab/>
      </w:r>
      <w:r>
        <w:tab/>
      </w:r>
      <w:r>
        <w:tab/>
      </w:r>
      <w:r>
        <w:tab/>
      </w:r>
      <w:r>
        <w:tab/>
      </w:r>
      <w:r>
        <w:tab/>
      </w:r>
      <w:r>
        <w:tab/>
      </w:r>
      <w:r>
        <w:tab/>
      </w:r>
      <w:r>
        <w:tab/>
        <w:t>(4)</w:t>
      </w:r>
    </w:p>
    <w:p w14:paraId="3266C1F4" w14:textId="77777777" w:rsidR="00DA5710" w:rsidRDefault="00DA5710" w:rsidP="00DA5710">
      <w:pPr>
        <w:spacing w:line="360" w:lineRule="auto"/>
        <w:jc w:val="right"/>
      </w:pPr>
      <w:r>
        <w:rPr>
          <w:position w:val="-12"/>
        </w:rPr>
        <w:object w:dxaOrig="260" w:dyaOrig="400" w14:anchorId="574EE1AD">
          <v:shape id="_x0000_i1062" type="#_x0000_t75" style="width:12pt;height:20pt" o:ole="">
            <v:imagedata r:id="rId84" o:title=""/>
          </v:shape>
          <o:OLEObject Type="Embed" ProgID="Equation.3" ShapeID="_x0000_i1062" DrawAspect="Content" ObjectID="_1553594940" r:id="rId85"/>
        </w:object>
      </w:r>
      <w:r>
        <w:t xml:space="preserve"> = polar radius of gyration about shear center (in.) = </w:t>
      </w:r>
      <w:r>
        <w:rPr>
          <w:position w:val="-24"/>
        </w:rPr>
        <w:object w:dxaOrig="1280" w:dyaOrig="660" w14:anchorId="0834A076">
          <v:shape id="_x0000_i1063" type="#_x0000_t75" style="width:65pt;height:32pt" o:ole="">
            <v:imagedata r:id="rId86" o:title=""/>
          </v:shape>
          <o:OLEObject Type="Embed" ProgID="Equation.3" ShapeID="_x0000_i1063" DrawAspect="Content" ObjectID="_1553594941" r:id="rId87"/>
        </w:object>
      </w:r>
      <w:r>
        <w:tab/>
      </w:r>
      <w:r>
        <w:tab/>
        <w:t>(5)</w:t>
      </w:r>
    </w:p>
    <w:p w14:paraId="2B2B8828" w14:textId="77777777" w:rsidR="00DA5710" w:rsidRDefault="00DA5710" w:rsidP="00DA5710">
      <w:pPr>
        <w:spacing w:line="360" w:lineRule="auto"/>
        <w:jc w:val="right"/>
      </w:pPr>
      <w:r>
        <w:t xml:space="preserve">H = 1 - </w:t>
      </w:r>
      <w:r>
        <w:rPr>
          <w:position w:val="-32"/>
        </w:rPr>
        <w:object w:dxaOrig="380" w:dyaOrig="760" w14:anchorId="65FC96F2">
          <v:shape id="_x0000_i1064" type="#_x0000_t75" style="width:19pt;height:38pt" o:ole="">
            <v:imagedata r:id="rId88" o:title=""/>
          </v:shape>
          <o:OLEObject Type="Embed" ProgID="Equation.3" ShapeID="_x0000_i1064" DrawAspect="Content" ObjectID="_1553594942" r:id="rId89"/>
        </w:object>
      </w:r>
      <w:r>
        <w:tab/>
      </w:r>
      <w:r>
        <w:tab/>
      </w:r>
      <w:r>
        <w:tab/>
      </w:r>
      <w:r>
        <w:tab/>
      </w:r>
      <w:r>
        <w:tab/>
      </w:r>
      <w:r>
        <w:tab/>
      </w:r>
      <w:r>
        <w:tab/>
      </w:r>
      <w:r>
        <w:tab/>
      </w:r>
      <w:r>
        <w:tab/>
        <w:t>(6)</w:t>
      </w:r>
    </w:p>
    <w:p w14:paraId="40132A31" w14:textId="77777777" w:rsidR="00DA5710" w:rsidRDefault="00DA5710" w:rsidP="00DA5710">
      <w:pPr>
        <w:spacing w:line="480" w:lineRule="auto"/>
        <w:ind w:left="720" w:hanging="720"/>
        <w:jc w:val="right"/>
      </w:pPr>
      <w:r>
        <w:t>y</w:t>
      </w:r>
      <w:r>
        <w:rPr>
          <w:vertAlign w:val="subscript"/>
        </w:rPr>
        <w:t>o</w:t>
      </w:r>
      <w:r>
        <w:t xml:space="preserve"> = distance between shear center and centroid (in.)</w:t>
      </w:r>
      <w:r>
        <w:tab/>
      </w:r>
      <w:r>
        <w:tab/>
      </w:r>
      <w:r>
        <w:tab/>
      </w:r>
      <w:r>
        <w:tab/>
        <w:t>(7)</w:t>
      </w:r>
    </w:p>
    <w:p w14:paraId="3A467477" w14:textId="77777777" w:rsidR="00DA5710" w:rsidRDefault="00DA5710" w:rsidP="00DA5710">
      <w:pPr>
        <w:pStyle w:val="Footer"/>
        <w:tabs>
          <w:tab w:val="clear" w:pos="4320"/>
          <w:tab w:val="clear" w:pos="8640"/>
        </w:tabs>
      </w:pPr>
    </w:p>
    <w:p w14:paraId="3BEECAD4" w14:textId="77777777" w:rsidR="00DA5710" w:rsidRDefault="00DA5710" w:rsidP="00DA5710">
      <w:pPr>
        <w:numPr>
          <w:ilvl w:val="0"/>
          <w:numId w:val="71"/>
        </w:numPr>
        <w:spacing w:line="480" w:lineRule="auto"/>
      </w:pPr>
      <w:r>
        <w:t>The section properties for calculating the flexural-torsional buckling strength F</w:t>
      </w:r>
      <w:r>
        <w:rPr>
          <w:vertAlign w:val="subscript"/>
        </w:rPr>
        <w:t>crft</w:t>
      </w:r>
      <w:r>
        <w:t xml:space="preserve"> are given as follows:</w:t>
      </w:r>
    </w:p>
    <w:p w14:paraId="52E7F970" w14:textId="77777777" w:rsidR="00DA5710" w:rsidRDefault="00DA5710" w:rsidP="00DA5710">
      <w:pPr>
        <w:numPr>
          <w:ilvl w:val="0"/>
          <w:numId w:val="72"/>
        </w:numPr>
        <w:spacing w:line="480" w:lineRule="auto"/>
      </w:pPr>
      <w:r>
        <w:t xml:space="preserve">G = </w:t>
      </w:r>
      <w:r>
        <w:rPr>
          <w:position w:val="-30"/>
        </w:rPr>
        <w:object w:dxaOrig="840" w:dyaOrig="680" w14:anchorId="2637B814">
          <v:shape id="_x0000_i1065" type="#_x0000_t75" style="width:41pt;height:34pt" o:ole="">
            <v:imagedata r:id="rId90" o:title=""/>
          </v:shape>
          <o:OLEObject Type="Embed" ProgID="Equation.3" ShapeID="_x0000_i1065" DrawAspect="Content" ObjectID="_1553594943" r:id="rId91"/>
        </w:object>
      </w:r>
    </w:p>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0"/>
        <w:gridCol w:w="4680"/>
      </w:tblGrid>
      <w:tr w:rsidR="00DA5710" w:rsidRPr="00744FA4" w14:paraId="675E53CD" w14:textId="77777777" w:rsidTr="00364FD6">
        <w:tc>
          <w:tcPr>
            <w:tcW w:w="2500" w:type="pct"/>
            <w:tcBorders>
              <w:bottom w:val="single" w:sz="6" w:space="0" w:color="008000"/>
            </w:tcBorders>
            <w:shd w:val="clear" w:color="auto" w:fill="auto"/>
          </w:tcPr>
          <w:p w14:paraId="28591009" w14:textId="77777777" w:rsidR="00DA5710" w:rsidRPr="00744FA4" w:rsidRDefault="00DA5710" w:rsidP="00364FD6">
            <w:pPr>
              <w:pStyle w:val="Footer"/>
              <w:tabs>
                <w:tab w:val="clear" w:pos="4320"/>
                <w:tab w:val="clear" w:pos="8640"/>
              </w:tabs>
            </w:pPr>
            <w:r w:rsidRPr="00744FA4">
              <w:t>Shape</w:t>
            </w:r>
          </w:p>
        </w:tc>
        <w:tc>
          <w:tcPr>
            <w:tcW w:w="2500" w:type="pct"/>
            <w:tcBorders>
              <w:bottom w:val="single" w:sz="6" w:space="0" w:color="008000"/>
            </w:tcBorders>
            <w:shd w:val="clear" w:color="auto" w:fill="auto"/>
          </w:tcPr>
          <w:p w14:paraId="7BC8F4A5" w14:textId="77777777" w:rsidR="00DA5710" w:rsidRPr="00744FA4" w:rsidRDefault="00DA5710" w:rsidP="00364FD6">
            <w:pPr>
              <w:pStyle w:val="Footer"/>
              <w:tabs>
                <w:tab w:val="clear" w:pos="4320"/>
                <w:tab w:val="clear" w:pos="8640"/>
              </w:tabs>
            </w:pPr>
            <w:r w:rsidRPr="00744FA4">
              <w:t>Where are the constants?</w:t>
            </w:r>
          </w:p>
        </w:tc>
      </w:tr>
      <w:tr w:rsidR="00DA5710" w:rsidRPr="00744FA4" w14:paraId="3BF84530" w14:textId="77777777" w:rsidTr="00364FD6">
        <w:tc>
          <w:tcPr>
            <w:tcW w:w="2500" w:type="pct"/>
            <w:tcBorders>
              <w:top w:val="single" w:sz="6" w:space="0" w:color="008000"/>
            </w:tcBorders>
            <w:shd w:val="clear" w:color="auto" w:fill="auto"/>
          </w:tcPr>
          <w:p w14:paraId="28C1D509" w14:textId="77777777" w:rsidR="00DA5710" w:rsidRPr="00744FA4" w:rsidRDefault="00DA5710" w:rsidP="00364FD6">
            <w:pPr>
              <w:pStyle w:val="Footer"/>
              <w:tabs>
                <w:tab w:val="clear" w:pos="4320"/>
                <w:tab w:val="clear" w:pos="8640"/>
              </w:tabs>
            </w:pPr>
            <w:r w:rsidRPr="00744FA4">
              <w:t>W, M, S, HP, WT, MT, ST</w:t>
            </w:r>
          </w:p>
        </w:tc>
        <w:tc>
          <w:tcPr>
            <w:tcW w:w="2500" w:type="pct"/>
            <w:tcBorders>
              <w:top w:val="single" w:sz="6" w:space="0" w:color="008000"/>
            </w:tcBorders>
            <w:shd w:val="clear" w:color="auto" w:fill="auto"/>
          </w:tcPr>
          <w:p w14:paraId="2F1693E3" w14:textId="77777777" w:rsidR="00DA5710" w:rsidRPr="00744FA4" w:rsidRDefault="00DA5710" w:rsidP="00364FD6">
            <w:pPr>
              <w:pStyle w:val="Footer"/>
              <w:tabs>
                <w:tab w:val="clear" w:pos="4320"/>
                <w:tab w:val="clear" w:pos="8640"/>
              </w:tabs>
            </w:pPr>
            <w:r w:rsidRPr="00744FA4">
              <w:t>J, C</w:t>
            </w:r>
            <w:r w:rsidRPr="00744FA4">
              <w:rPr>
                <w:vertAlign w:val="subscript"/>
              </w:rPr>
              <w:t>w</w:t>
            </w:r>
            <w:r w:rsidRPr="00744FA4">
              <w:t xml:space="preserve"> are given in the Tables in the manual. </w:t>
            </w:r>
          </w:p>
          <w:p w14:paraId="1034283C" w14:textId="77777777" w:rsidR="00DA5710" w:rsidRPr="00744FA4" w:rsidRDefault="00DA5710" w:rsidP="00364FD6">
            <w:pPr>
              <w:pStyle w:val="Footer"/>
              <w:tabs>
                <w:tab w:val="clear" w:pos="4320"/>
                <w:tab w:val="clear" w:pos="8640"/>
              </w:tabs>
            </w:pPr>
            <w:r w:rsidRPr="00744FA4">
              <w:t xml:space="preserve">The manual companion CD includes </w:t>
            </w:r>
            <w:r w:rsidRPr="00744FA4">
              <w:rPr>
                <w:position w:val="-8"/>
              </w:rPr>
              <w:object w:dxaOrig="260" w:dyaOrig="340" w14:anchorId="429D9BE6">
                <v:shape id="_x0000_i1066" type="#_x0000_t75" style="width:12pt;height:16pt" o:ole="">
                  <v:imagedata r:id="rId92" o:title=""/>
                </v:shape>
                <o:OLEObject Type="Embed" ProgID="Equation.3" ShapeID="_x0000_i1066" DrawAspect="Content" ObjectID="_1553594944" r:id="rId93"/>
              </w:object>
            </w:r>
            <w:r>
              <w:t>and H for WT, MT, and ST shapes</w:t>
            </w:r>
          </w:p>
        </w:tc>
      </w:tr>
      <w:tr w:rsidR="00DA5710" w:rsidRPr="00744FA4" w14:paraId="77DCDA34" w14:textId="77777777" w:rsidTr="00364FD6">
        <w:tc>
          <w:tcPr>
            <w:tcW w:w="2500" w:type="pct"/>
            <w:shd w:val="clear" w:color="auto" w:fill="auto"/>
          </w:tcPr>
          <w:p w14:paraId="3E830F8A" w14:textId="77777777" w:rsidR="00DA5710" w:rsidRPr="00744FA4" w:rsidRDefault="00DA5710" w:rsidP="00364FD6">
            <w:pPr>
              <w:pStyle w:val="Footer"/>
              <w:tabs>
                <w:tab w:val="clear" w:pos="4320"/>
                <w:tab w:val="clear" w:pos="8640"/>
              </w:tabs>
            </w:pPr>
            <w:r w:rsidRPr="00744FA4">
              <w:t>C</w:t>
            </w:r>
          </w:p>
        </w:tc>
        <w:tc>
          <w:tcPr>
            <w:tcW w:w="2500" w:type="pct"/>
            <w:shd w:val="clear" w:color="auto" w:fill="auto"/>
          </w:tcPr>
          <w:p w14:paraId="44F7F773" w14:textId="77777777" w:rsidR="00DA5710" w:rsidRPr="00744FA4" w:rsidRDefault="00DA5710" w:rsidP="00364FD6">
            <w:pPr>
              <w:pStyle w:val="Footer"/>
              <w:tabs>
                <w:tab w:val="clear" w:pos="4320"/>
                <w:tab w:val="clear" w:pos="8640"/>
              </w:tabs>
            </w:pPr>
            <w:r w:rsidRPr="00744FA4">
              <w:t>J, C</w:t>
            </w:r>
            <w:r w:rsidRPr="00744FA4">
              <w:rPr>
                <w:vertAlign w:val="subscript"/>
              </w:rPr>
              <w:t>w</w:t>
            </w:r>
            <w:r w:rsidRPr="00744FA4">
              <w:t xml:space="preserve">, </w:t>
            </w:r>
            <w:r w:rsidRPr="00744FA4">
              <w:rPr>
                <w:position w:val="-8"/>
              </w:rPr>
              <w:object w:dxaOrig="260" w:dyaOrig="340" w14:anchorId="3372AF15">
                <v:shape id="_x0000_i1067" type="#_x0000_t75" style="width:12pt;height:16pt" o:ole="">
                  <v:imagedata r:id="rId92" o:title=""/>
                </v:shape>
                <o:OLEObject Type="Embed" ProgID="Equation.3" ShapeID="_x0000_i1067" DrawAspect="Content" ObjectID="_1553594945" r:id="rId94"/>
              </w:object>
            </w:r>
            <w:r>
              <w:t xml:space="preserve">, H </w:t>
            </w:r>
          </w:p>
        </w:tc>
      </w:tr>
      <w:tr w:rsidR="00DA5710" w:rsidRPr="00744FA4" w14:paraId="30E09875" w14:textId="77777777" w:rsidTr="00364FD6">
        <w:tc>
          <w:tcPr>
            <w:tcW w:w="2500" w:type="pct"/>
            <w:shd w:val="clear" w:color="auto" w:fill="auto"/>
          </w:tcPr>
          <w:p w14:paraId="6EABFE84" w14:textId="77777777" w:rsidR="00DA5710" w:rsidRPr="00744FA4" w:rsidRDefault="00DA5710" w:rsidP="00364FD6">
            <w:pPr>
              <w:pStyle w:val="Footer"/>
              <w:tabs>
                <w:tab w:val="clear" w:pos="4320"/>
                <w:tab w:val="clear" w:pos="8640"/>
              </w:tabs>
            </w:pPr>
            <w:r w:rsidRPr="00744FA4">
              <w:t xml:space="preserve">MC, Angles </w:t>
            </w:r>
          </w:p>
        </w:tc>
        <w:tc>
          <w:tcPr>
            <w:tcW w:w="2500" w:type="pct"/>
            <w:shd w:val="clear" w:color="auto" w:fill="auto"/>
          </w:tcPr>
          <w:p w14:paraId="574FF115" w14:textId="77777777" w:rsidR="00DA5710" w:rsidRPr="00744FA4" w:rsidRDefault="00DA5710" w:rsidP="00364FD6">
            <w:pPr>
              <w:pStyle w:val="Footer"/>
              <w:tabs>
                <w:tab w:val="clear" w:pos="4320"/>
                <w:tab w:val="clear" w:pos="8640"/>
              </w:tabs>
            </w:pPr>
            <w:r w:rsidRPr="00744FA4">
              <w:t>J, C</w:t>
            </w:r>
            <w:r w:rsidRPr="00744FA4">
              <w:rPr>
                <w:vertAlign w:val="subscript"/>
              </w:rPr>
              <w:t>w</w:t>
            </w:r>
            <w:r w:rsidRPr="00744FA4">
              <w:t>,</w:t>
            </w:r>
            <w:r>
              <w:t xml:space="preserve"> </w:t>
            </w:r>
            <w:r w:rsidRPr="00744FA4">
              <w:rPr>
                <w:position w:val="-8"/>
              </w:rPr>
              <w:object w:dxaOrig="260" w:dyaOrig="340" w14:anchorId="51B37B04">
                <v:shape id="_x0000_i1068" type="#_x0000_t75" style="width:12pt;height:16pt" o:ole="">
                  <v:imagedata r:id="rId92" o:title=""/>
                </v:shape>
                <o:OLEObject Type="Embed" ProgID="Equation.3" ShapeID="_x0000_i1068" DrawAspect="Content" ObjectID="_1553594946" r:id="rId95"/>
              </w:object>
            </w:r>
            <w:r>
              <w:t>. In addition the manual companion CD gives values of H for MC and angle shapes</w:t>
            </w:r>
          </w:p>
        </w:tc>
      </w:tr>
      <w:tr w:rsidR="00DA5710" w:rsidRPr="00744FA4" w14:paraId="2EE7DA63" w14:textId="77777777" w:rsidTr="00364FD6">
        <w:tc>
          <w:tcPr>
            <w:tcW w:w="2500" w:type="pct"/>
            <w:shd w:val="clear" w:color="auto" w:fill="auto"/>
          </w:tcPr>
          <w:p w14:paraId="33459493" w14:textId="77777777" w:rsidR="00DA5710" w:rsidRPr="00744FA4" w:rsidRDefault="00DA5710" w:rsidP="00364FD6">
            <w:pPr>
              <w:pStyle w:val="Footer"/>
              <w:tabs>
                <w:tab w:val="clear" w:pos="4320"/>
                <w:tab w:val="clear" w:pos="8640"/>
              </w:tabs>
            </w:pPr>
            <w:r w:rsidRPr="00744FA4">
              <w:t>Double Angles</w:t>
            </w:r>
          </w:p>
        </w:tc>
        <w:tc>
          <w:tcPr>
            <w:tcW w:w="2500" w:type="pct"/>
            <w:shd w:val="clear" w:color="auto" w:fill="auto"/>
          </w:tcPr>
          <w:p w14:paraId="0F619D9A" w14:textId="77777777" w:rsidR="00DA5710" w:rsidRPr="00744FA4" w:rsidRDefault="00DA5710" w:rsidP="00364FD6">
            <w:pPr>
              <w:pStyle w:val="Footer"/>
              <w:tabs>
                <w:tab w:val="clear" w:pos="4320"/>
                <w:tab w:val="clear" w:pos="8640"/>
              </w:tabs>
            </w:pPr>
            <w:r w:rsidRPr="00744FA4">
              <w:rPr>
                <w:position w:val="-8"/>
              </w:rPr>
              <w:object w:dxaOrig="260" w:dyaOrig="340" w14:anchorId="6D831FBE">
                <v:shape id="_x0000_i1069" type="#_x0000_t75" style="width:12pt;height:16pt" o:ole="">
                  <v:imagedata r:id="rId92" o:title=""/>
                </v:shape>
                <o:OLEObject Type="Embed" ProgID="Equation.3" ShapeID="_x0000_i1069" DrawAspect="Content" ObjectID="_1553594947" r:id="rId96"/>
              </w:object>
            </w:r>
            <w:r>
              <w:t>, H (J and C</w:t>
            </w:r>
            <w:r>
              <w:rPr>
                <w:vertAlign w:val="subscript"/>
              </w:rPr>
              <w:t>w</w:t>
            </w:r>
            <w:r>
              <w:t xml:space="preserve"> values </w:t>
            </w:r>
            <w:r w:rsidRPr="00744FA4">
              <w:rPr>
                <w:b/>
                <w:u w:val="single"/>
              </w:rPr>
              <w:t>are twice</w:t>
            </w:r>
            <w:r>
              <w:t xml:space="preserve"> that of the values for single angles). </w:t>
            </w:r>
          </w:p>
        </w:tc>
      </w:tr>
    </w:tbl>
    <w:p w14:paraId="0FB1DFB6" w14:textId="77777777" w:rsidR="00DA5710" w:rsidRDefault="00DA5710" w:rsidP="00DA5710">
      <w:pPr>
        <w:pStyle w:val="Footer"/>
        <w:tabs>
          <w:tab w:val="clear" w:pos="4320"/>
          <w:tab w:val="clear" w:pos="8640"/>
        </w:tabs>
      </w:pPr>
    </w:p>
    <w:p w14:paraId="35DFF121" w14:textId="77777777" w:rsidR="00DA5710" w:rsidRDefault="00DA5710" w:rsidP="00DA5710">
      <w:pPr>
        <w:pStyle w:val="Footer"/>
        <w:tabs>
          <w:tab w:val="clear" w:pos="4320"/>
          <w:tab w:val="clear" w:pos="8640"/>
        </w:tabs>
      </w:pPr>
    </w:p>
    <w:p w14:paraId="6B3258AD" w14:textId="77777777" w:rsidR="00DA5710" w:rsidRDefault="00DA5710" w:rsidP="00DA5710">
      <w:pPr>
        <w:pStyle w:val="Footer"/>
        <w:tabs>
          <w:tab w:val="clear" w:pos="4320"/>
          <w:tab w:val="clear" w:pos="8640"/>
        </w:tabs>
        <w:spacing w:line="480" w:lineRule="auto"/>
      </w:pPr>
      <w:r>
        <w:t>The manual does not give the values for</w:t>
      </w:r>
      <w:r w:rsidRPr="00744FA4">
        <w:rPr>
          <w:position w:val="-8"/>
        </w:rPr>
        <w:object w:dxaOrig="260" w:dyaOrig="340" w14:anchorId="5A65AD50">
          <v:shape id="_x0000_i1070" type="#_x0000_t75" style="width:12pt;height:16pt" o:ole="">
            <v:imagedata r:id="rId92" o:title=""/>
          </v:shape>
          <o:OLEObject Type="Embed" ProgID="Equation.3" ShapeID="_x0000_i1070" DrawAspect="Content" ObjectID="_1553594948" r:id="rId97"/>
        </w:object>
      </w:r>
      <w:r>
        <w:t>, H for tees. However, they are easy to calculate if x</w:t>
      </w:r>
      <w:r>
        <w:rPr>
          <w:vertAlign w:val="subscript"/>
        </w:rPr>
        <w:t>0</w:t>
      </w:r>
      <w:r>
        <w:t xml:space="preserve"> and y</w:t>
      </w:r>
      <w:r>
        <w:rPr>
          <w:vertAlign w:val="subscript"/>
        </w:rPr>
        <w:t>0</w:t>
      </w:r>
      <w:r>
        <w:t xml:space="preserve"> are known. x</w:t>
      </w:r>
      <w:r>
        <w:rPr>
          <w:vertAlign w:val="subscript"/>
        </w:rPr>
        <w:t>0</w:t>
      </w:r>
      <w:r>
        <w:t xml:space="preserve"> and y</w:t>
      </w:r>
      <w:r>
        <w:rPr>
          <w:vertAlign w:val="subscript"/>
        </w:rPr>
        <w:t>0</w:t>
      </w:r>
      <w:r>
        <w:t xml:space="preserve"> are the shear center coordinates with respect to the centroid. The shear center for Tees is located at the web-flange junction. </w:t>
      </w:r>
    </w:p>
    <w:p w14:paraId="0580CEF3" w14:textId="77777777" w:rsidR="00DA5710" w:rsidRPr="00744FA4" w:rsidRDefault="00DA5710" w:rsidP="00DA5710">
      <w:pPr>
        <w:pStyle w:val="Footer"/>
        <w:tabs>
          <w:tab w:val="clear" w:pos="4320"/>
          <w:tab w:val="clear" w:pos="8640"/>
        </w:tabs>
      </w:pPr>
    </w:p>
    <w:p w14:paraId="398FFB8C" w14:textId="77777777" w:rsidR="00DA5710" w:rsidRDefault="00DA5710" w:rsidP="00DA5710">
      <w:pPr>
        <w:numPr>
          <w:ilvl w:val="0"/>
          <w:numId w:val="73"/>
        </w:numPr>
        <w:spacing w:line="480" w:lineRule="auto"/>
      </w:pPr>
      <w:r>
        <w:t xml:space="preserve">The design tables for WT shapes given in Table 4-7 on page 4-89 to 4-119. These design tables include the axial compressive strength for flexural buckling about the x axis and flexural-torsional buckling about the y and z axis. </w:t>
      </w:r>
    </w:p>
    <w:p w14:paraId="63B1F755" w14:textId="77777777" w:rsidR="00DA5710" w:rsidRDefault="00DA5710" w:rsidP="00DA5710">
      <w:pPr>
        <w:spacing w:line="480" w:lineRule="auto"/>
      </w:pPr>
    </w:p>
    <w:p w14:paraId="3D6A710A" w14:textId="1338D918" w:rsidR="00DA5710" w:rsidRDefault="00DA5710" w:rsidP="00DA5710">
      <w:pPr>
        <w:spacing w:line="480" w:lineRule="auto"/>
      </w:pPr>
      <w:r w:rsidRPr="00C35602">
        <w:rPr>
          <w:b/>
          <w:bCs/>
          <w:caps/>
          <w:u w:val="single"/>
        </w:rPr>
        <w:lastRenderedPageBreak/>
        <w:t xml:space="preserve">EXAMPLE </w:t>
      </w:r>
      <w:r>
        <w:rPr>
          <w:b/>
          <w:bCs/>
          <w:caps/>
          <w:u w:val="single"/>
        </w:rPr>
        <w:t>4</w:t>
      </w:r>
      <w:r w:rsidRPr="00C35602">
        <w:rPr>
          <w:b/>
          <w:bCs/>
          <w:caps/>
          <w:u w:val="single"/>
        </w:rPr>
        <w:t>.</w:t>
      </w:r>
      <w:r>
        <w:rPr>
          <w:b/>
          <w:bCs/>
          <w:caps/>
          <w:u w:val="single"/>
        </w:rPr>
        <w:t>6</w:t>
      </w:r>
      <w:r>
        <w:rPr>
          <w:b/>
          <w:bCs/>
        </w:rPr>
        <w:t xml:space="preserve"> </w:t>
      </w:r>
      <w:r>
        <w:t>Calculate the design compressive strength of a WT12 x 81. The effective length with respect to x-axis is 25ft. 6in. The effective length with respect to the y-axis is 20 ft. and the effective length with respect to z-axis is 20ft. A992 steel is used.</w:t>
      </w:r>
    </w:p>
    <w:p w14:paraId="377F5B75" w14:textId="77777777" w:rsidR="00DA5710" w:rsidRDefault="00DA5710" w:rsidP="00DA5710">
      <w:pPr>
        <w:pStyle w:val="Heading4"/>
      </w:pPr>
      <w:r>
        <w:t>Solution</w:t>
      </w:r>
    </w:p>
    <w:p w14:paraId="2BE474A4" w14:textId="77777777" w:rsidR="00DA5710" w:rsidRDefault="00DA5710" w:rsidP="00DA5710">
      <w:pPr>
        <w:numPr>
          <w:ilvl w:val="0"/>
          <w:numId w:val="73"/>
        </w:numPr>
        <w:spacing w:line="480" w:lineRule="auto"/>
      </w:pPr>
      <w:r>
        <w:rPr>
          <w:b/>
          <w:bCs/>
        </w:rPr>
        <w:t>Step I.</w:t>
      </w:r>
      <w:r>
        <w:t xml:space="preserve"> Buckling strength about x-axis</w:t>
      </w:r>
    </w:p>
    <w:p w14:paraId="765B88F2" w14:textId="77777777" w:rsidR="00DA5710" w:rsidRPr="00744FA4" w:rsidRDefault="00DA5710" w:rsidP="00DA5710">
      <w:pPr>
        <w:numPr>
          <w:ilvl w:val="0"/>
          <w:numId w:val="73"/>
        </w:numPr>
        <w:spacing w:line="480" w:lineRule="auto"/>
      </w:pPr>
      <w:r w:rsidRPr="00744FA4">
        <w:rPr>
          <w:b/>
          <w:bCs/>
          <w:position w:val="-132"/>
        </w:rPr>
        <w:object w:dxaOrig="4760" w:dyaOrig="3840" w14:anchorId="09B6C87B">
          <v:shape id="_x0000_i1071" type="#_x0000_t75" style="width:238pt;height:191pt" o:ole="">
            <v:imagedata r:id="rId98" o:title=""/>
          </v:shape>
          <o:OLEObject Type="Embed" ProgID="Equation.3" ShapeID="_x0000_i1071" DrawAspect="Content" ObjectID="_1553594949" r:id="rId99"/>
        </w:object>
      </w:r>
    </w:p>
    <w:p w14:paraId="30A1B628" w14:textId="77777777" w:rsidR="00DA5710" w:rsidRDefault="00DA5710" w:rsidP="00DA5710">
      <w:pPr>
        <w:numPr>
          <w:ilvl w:val="0"/>
          <w:numId w:val="73"/>
        </w:numPr>
        <w:spacing w:line="480" w:lineRule="auto"/>
      </w:pPr>
      <w:r>
        <w:rPr>
          <w:b/>
          <w:bCs/>
        </w:rPr>
        <w:t xml:space="preserve">The design strength for x-axis buckling is </w:t>
      </w:r>
      <w:r w:rsidRPr="00744FA4">
        <w:rPr>
          <w:rFonts w:ascii="Symbol" w:hAnsi="Symbol"/>
          <w:b/>
          <w:bCs/>
        </w:rPr>
        <w:t></w:t>
      </w:r>
      <w:r>
        <w:rPr>
          <w:b/>
          <w:bCs/>
        </w:rPr>
        <w:t>P</w:t>
      </w:r>
      <w:r>
        <w:rPr>
          <w:b/>
          <w:bCs/>
          <w:vertAlign w:val="subscript"/>
        </w:rPr>
        <w:t>n</w:t>
      </w:r>
      <w:r>
        <w:rPr>
          <w:b/>
          <w:bCs/>
        </w:rPr>
        <w:t xml:space="preserve"> = 0.9A</w:t>
      </w:r>
      <w:r>
        <w:rPr>
          <w:b/>
          <w:bCs/>
          <w:vertAlign w:val="subscript"/>
        </w:rPr>
        <w:t>g</w:t>
      </w:r>
      <w:r>
        <w:rPr>
          <w:b/>
          <w:bCs/>
        </w:rPr>
        <w:t xml:space="preserve"> F</w:t>
      </w:r>
      <w:r>
        <w:rPr>
          <w:b/>
          <w:bCs/>
          <w:vertAlign w:val="subscript"/>
        </w:rPr>
        <w:t>cr</w:t>
      </w:r>
      <w:r>
        <w:rPr>
          <w:b/>
          <w:bCs/>
        </w:rPr>
        <w:t xml:space="preserve"> = 0.9 x 28.59 x 23.9 = 615 kips</w:t>
      </w:r>
    </w:p>
    <w:p w14:paraId="46D5FB51" w14:textId="77777777" w:rsidR="00DA5710" w:rsidRPr="00744FA4" w:rsidRDefault="00DA5710" w:rsidP="00DA5710">
      <w:pPr>
        <w:spacing w:line="480" w:lineRule="auto"/>
        <w:ind w:left="360"/>
        <w:rPr>
          <w:b/>
        </w:rPr>
      </w:pPr>
      <w:r w:rsidRPr="00744FA4">
        <w:rPr>
          <w:b/>
        </w:rPr>
        <w:t>Compare with tabulated design strength for buckling about x-axis in Table 4-7</w:t>
      </w:r>
    </w:p>
    <w:p w14:paraId="1A1723A7" w14:textId="77777777" w:rsidR="00DA5710" w:rsidRDefault="00DA5710" w:rsidP="00DA5710">
      <w:pPr>
        <w:numPr>
          <w:ilvl w:val="0"/>
          <w:numId w:val="73"/>
        </w:numPr>
        <w:spacing w:line="480" w:lineRule="auto"/>
      </w:pPr>
      <w:r>
        <w:rPr>
          <w:b/>
          <w:bCs/>
        </w:rPr>
        <w:t>Step II.</w:t>
      </w:r>
      <w:r>
        <w:t xml:space="preserve"> Flexural-torsional buckling about the y and z axes</w:t>
      </w:r>
    </w:p>
    <w:p w14:paraId="04BF6D40" w14:textId="77777777" w:rsidR="00DA5710" w:rsidRPr="00744FA4" w:rsidRDefault="00DA5710" w:rsidP="00DA5710">
      <w:pPr>
        <w:numPr>
          <w:ilvl w:val="0"/>
          <w:numId w:val="74"/>
        </w:numPr>
        <w:spacing w:line="480" w:lineRule="auto"/>
      </w:pPr>
      <w:r>
        <w:t>Calculate F</w:t>
      </w:r>
      <w:r>
        <w:rPr>
          <w:vertAlign w:val="subscript"/>
        </w:rPr>
        <w:t>cry</w:t>
      </w:r>
      <w:r>
        <w:t xml:space="preserve"> and F</w:t>
      </w:r>
      <w:r>
        <w:rPr>
          <w:vertAlign w:val="subscript"/>
        </w:rPr>
        <w:t>crz</w:t>
      </w:r>
      <w:r>
        <w:t xml:space="preserve"> then calculate F</w:t>
      </w:r>
      <w:r>
        <w:rPr>
          <w:vertAlign w:val="subscript"/>
        </w:rPr>
        <w:t>cr</w:t>
      </w:r>
      <w:r>
        <w:t xml:space="preserve"> and </w:t>
      </w:r>
      <w:r>
        <w:rPr>
          <w:rFonts w:ascii="Symbol" w:hAnsi="Symbol"/>
          <w:i/>
          <w:iCs/>
        </w:rPr>
        <w:t></w:t>
      </w:r>
      <w:r>
        <w:rPr>
          <w:i/>
          <w:iCs/>
          <w:vertAlign w:val="subscript"/>
        </w:rPr>
        <w:t>c</w:t>
      </w:r>
      <w:r>
        <w:t>P</w:t>
      </w:r>
      <w:r>
        <w:rPr>
          <w:vertAlign w:val="subscript"/>
        </w:rPr>
        <w:t>n</w:t>
      </w:r>
    </w:p>
    <w:p w14:paraId="3ECEF0D7" w14:textId="77777777" w:rsidR="00DA5710" w:rsidRDefault="00DA5710" w:rsidP="00DA5710">
      <w:pPr>
        <w:numPr>
          <w:ilvl w:val="0"/>
          <w:numId w:val="74"/>
        </w:numPr>
        <w:spacing w:line="480" w:lineRule="auto"/>
      </w:pPr>
      <w:r w:rsidRPr="00F765B7">
        <w:rPr>
          <w:position w:val="-140"/>
        </w:rPr>
        <w:object w:dxaOrig="4300" w:dyaOrig="2820" w14:anchorId="4435D82C">
          <v:shape id="_x0000_i1072" type="#_x0000_t75" style="width:3in;height:140pt" o:ole="">
            <v:imagedata r:id="rId100" o:title=""/>
          </v:shape>
          <o:OLEObject Type="Embed" ProgID="Equation.3" ShapeID="_x0000_i1072" DrawAspect="Content" ObjectID="_1553594950" r:id="rId101"/>
        </w:object>
      </w:r>
    </w:p>
    <w:p w14:paraId="23FA319D" w14:textId="77777777" w:rsidR="00DA5710" w:rsidRDefault="00DA5710" w:rsidP="00DA5710">
      <w:pPr>
        <w:numPr>
          <w:ilvl w:val="0"/>
          <w:numId w:val="74"/>
        </w:numPr>
        <w:spacing w:line="480" w:lineRule="auto"/>
      </w:pPr>
      <w:r w:rsidRPr="00CB5EB1">
        <w:rPr>
          <w:rFonts w:ascii="Symbol" w:hAnsi="Symbol"/>
          <w:position w:val="-194"/>
        </w:rPr>
        <w:object w:dxaOrig="5480" w:dyaOrig="4060" w14:anchorId="60B2E061">
          <v:shape id="_x0000_i1073" type="#_x0000_t75" style="width:274pt;height:203pt" o:ole="">
            <v:imagedata r:id="rId102" o:title=""/>
          </v:shape>
          <o:OLEObject Type="Embed" ProgID="Equation.3" ShapeID="_x0000_i1073" DrawAspect="Content" ObjectID="_1553594951" r:id="rId103"/>
        </w:object>
      </w:r>
    </w:p>
    <w:p w14:paraId="504E0EC7" w14:textId="77777777" w:rsidR="00DA5710" w:rsidRDefault="00DA5710" w:rsidP="00DA5710">
      <w:pPr>
        <w:numPr>
          <w:ilvl w:val="0"/>
          <w:numId w:val="76"/>
        </w:numPr>
        <w:spacing w:line="480" w:lineRule="auto"/>
        <w:rPr>
          <w:i/>
          <w:iCs/>
        </w:rPr>
      </w:pPr>
      <w:r>
        <w:rPr>
          <w:b/>
          <w:bCs/>
        </w:rPr>
        <w:t>Step III.</w:t>
      </w:r>
      <w:r>
        <w:t xml:space="preserve"> Design strength and check local buckling</w:t>
      </w:r>
    </w:p>
    <w:p w14:paraId="5D99D1B7" w14:textId="77777777" w:rsidR="00DA5710" w:rsidRDefault="00DA5710" w:rsidP="00DA5710">
      <w:pPr>
        <w:spacing w:line="360" w:lineRule="auto"/>
        <w:ind w:left="360"/>
      </w:pPr>
      <w:r>
        <w:t>Flanges: b</w:t>
      </w:r>
      <w:r>
        <w:rPr>
          <w:vertAlign w:val="subscript"/>
        </w:rPr>
        <w:t>f</w:t>
      </w:r>
      <w:r>
        <w:t>/2t</w:t>
      </w:r>
      <w:r>
        <w:rPr>
          <w:vertAlign w:val="subscript"/>
        </w:rPr>
        <w:t>f</w:t>
      </w:r>
      <w:r>
        <w:t xml:space="preserve"> = 13/(2 x 1.22) = 5.33 , which is &lt; </w:t>
      </w:r>
      <w:r>
        <w:rPr>
          <w:rFonts w:ascii="Symbol" w:hAnsi="Symbol"/>
        </w:rPr>
        <w:t></w:t>
      </w:r>
      <w:r>
        <w:rPr>
          <w:vertAlign w:val="subscript"/>
        </w:rPr>
        <w:t>r</w:t>
      </w:r>
      <w:r>
        <w:t xml:space="preserve"> = 0.56 x </w:t>
      </w:r>
      <w:r>
        <w:rPr>
          <w:position w:val="-36"/>
        </w:rPr>
        <w:object w:dxaOrig="540" w:dyaOrig="800" w14:anchorId="4956E59E">
          <v:shape id="_x0000_i1074" type="#_x0000_t75" style="width:28pt;height:40pt" o:ole="">
            <v:imagedata r:id="rId104" o:title=""/>
          </v:shape>
          <o:OLEObject Type="Embed" ProgID="Equation.3" ShapeID="_x0000_i1074" DrawAspect="Content" ObjectID="_1553594952" r:id="rId105"/>
        </w:object>
      </w:r>
      <w:r>
        <w:t>= 13.5</w:t>
      </w:r>
    </w:p>
    <w:p w14:paraId="710F491F" w14:textId="77777777" w:rsidR="00DA5710" w:rsidRDefault="00DA5710" w:rsidP="00DA5710">
      <w:pPr>
        <w:spacing w:line="480" w:lineRule="auto"/>
        <w:ind w:left="360"/>
      </w:pPr>
      <w:r>
        <w:t>Stem of Tee: d/t</w:t>
      </w:r>
      <w:r>
        <w:rPr>
          <w:vertAlign w:val="subscript"/>
        </w:rPr>
        <w:t>w</w:t>
      </w:r>
      <w:r>
        <w:t xml:space="preserve"> = 10.9/0.65 = 17.73, which is &lt; </w:t>
      </w:r>
      <w:r>
        <w:rPr>
          <w:rFonts w:ascii="Symbol" w:hAnsi="Symbol"/>
        </w:rPr>
        <w:t></w:t>
      </w:r>
      <w:r>
        <w:rPr>
          <w:vertAlign w:val="subscript"/>
        </w:rPr>
        <w:t>r</w:t>
      </w:r>
      <w:r>
        <w:t xml:space="preserve"> = 0.75 x</w:t>
      </w:r>
      <w:r>
        <w:rPr>
          <w:position w:val="-36"/>
        </w:rPr>
        <w:object w:dxaOrig="540" w:dyaOrig="800" w14:anchorId="25B3CC52">
          <v:shape id="_x0000_i1075" type="#_x0000_t75" style="width:28pt;height:40pt" o:ole="">
            <v:imagedata r:id="rId104" o:title=""/>
          </v:shape>
          <o:OLEObject Type="Embed" ProgID="Equation.3" ShapeID="_x0000_i1075" DrawAspect="Content" ObjectID="_1553594953" r:id="rId106"/>
        </w:object>
      </w:r>
      <w:r>
        <w:t>= 18.06</w:t>
      </w:r>
    </w:p>
    <w:p w14:paraId="72751CD3" w14:textId="77777777" w:rsidR="00DA5710" w:rsidRDefault="00DA5710" w:rsidP="00DA5710">
      <w:pPr>
        <w:pStyle w:val="BodyTextIndent2"/>
      </w:pPr>
      <w:r>
        <w:t>Local buckling is not a problem. Design strength = 615 kips. X-axis flexural buckling governs.</w:t>
      </w:r>
    </w:p>
    <w:p w14:paraId="11DFC085" w14:textId="2954ECF7" w:rsidR="00DA5710" w:rsidRDefault="00DA5710" w:rsidP="00DA5710">
      <w:pPr>
        <w:pStyle w:val="BodyTextIndent2"/>
        <w:ind w:left="0"/>
        <w:rPr>
          <w:b/>
          <w:bCs/>
          <w:i w:val="0"/>
          <w:iCs w:val="0"/>
        </w:rPr>
      </w:pPr>
      <w:r>
        <w:rPr>
          <w:b/>
          <w:bCs/>
          <w:i w:val="0"/>
          <w:iCs w:val="0"/>
        </w:rPr>
        <w:br w:type="page"/>
      </w:r>
      <w:r>
        <w:rPr>
          <w:b/>
          <w:bCs/>
          <w:i w:val="0"/>
          <w:iCs w:val="0"/>
        </w:rPr>
        <w:lastRenderedPageBreak/>
        <w:t>4.9 DESIGN OF DOUBLE ANGLE SECTIONS</w:t>
      </w:r>
    </w:p>
    <w:p w14:paraId="4FE95727" w14:textId="77777777" w:rsidR="00DA5710" w:rsidRDefault="00DA5710" w:rsidP="00DA5710">
      <w:pPr>
        <w:numPr>
          <w:ilvl w:val="0"/>
          <w:numId w:val="76"/>
        </w:numPr>
        <w:spacing w:line="480" w:lineRule="auto"/>
        <w:rPr>
          <w:i/>
          <w:iCs/>
        </w:rPr>
      </w:pPr>
      <w:r>
        <w:t xml:space="preserve">Double-angle sections are very popular as compression members in trusses and bracing members in frames. </w:t>
      </w:r>
    </w:p>
    <w:p w14:paraId="45C14CC8" w14:textId="77777777" w:rsidR="00DA5710" w:rsidRDefault="00DA5710" w:rsidP="00DA5710">
      <w:pPr>
        <w:numPr>
          <w:ilvl w:val="0"/>
          <w:numId w:val="78"/>
        </w:numPr>
        <w:spacing w:line="480" w:lineRule="auto"/>
        <w:rPr>
          <w:i/>
          <w:iCs/>
        </w:rPr>
      </w:pPr>
      <w:r>
        <w:t>These sections consist of two angles placed back-to-back and connected together using bolts or welds.</w:t>
      </w:r>
    </w:p>
    <w:p w14:paraId="23AB77CA" w14:textId="77777777" w:rsidR="00DA5710" w:rsidRDefault="00DA5710" w:rsidP="00DA5710">
      <w:pPr>
        <w:numPr>
          <w:ilvl w:val="0"/>
          <w:numId w:val="79"/>
        </w:numPr>
        <w:spacing w:line="480" w:lineRule="auto"/>
        <w:rPr>
          <w:i/>
          <w:iCs/>
        </w:rPr>
      </w:pPr>
      <w:r>
        <w:t>You have to make sure that the two single angle sections are connected such that they do not buckle (individually) between the connections along the length.</w:t>
      </w:r>
    </w:p>
    <w:p w14:paraId="041F3FC7" w14:textId="77777777" w:rsidR="00DA5710" w:rsidRDefault="00DA5710" w:rsidP="00DA5710">
      <w:pPr>
        <w:numPr>
          <w:ilvl w:val="0"/>
          <w:numId w:val="80"/>
        </w:numPr>
        <w:spacing w:line="480" w:lineRule="auto"/>
      </w:pPr>
      <w:r>
        <w:t xml:space="preserve">The AISC specification E6.2 requires that </w:t>
      </w:r>
      <w:r>
        <w:rPr>
          <w:b/>
          <w:bCs/>
        </w:rPr>
        <w:t>Ka/r</w:t>
      </w:r>
      <w:r>
        <w:rPr>
          <w:b/>
          <w:bCs/>
          <w:vertAlign w:val="subscript"/>
        </w:rPr>
        <w:t>i</w:t>
      </w:r>
      <w:r>
        <w:t xml:space="preserve"> of the individual single angles &lt; ¾ of the </w:t>
      </w:r>
      <w:r>
        <w:rPr>
          <w:i/>
          <w:iCs/>
        </w:rPr>
        <w:t>governing</w:t>
      </w:r>
      <w:r>
        <w:t xml:space="preserve"> </w:t>
      </w:r>
      <w:r>
        <w:rPr>
          <w:b/>
          <w:bCs/>
        </w:rPr>
        <w:t>KL/r</w:t>
      </w:r>
      <w:r>
        <w:t xml:space="preserve"> of the double angle.</w:t>
      </w:r>
    </w:p>
    <w:p w14:paraId="3DDE5C08" w14:textId="77777777" w:rsidR="00DA5710" w:rsidRDefault="00DA5710" w:rsidP="00DA5710">
      <w:pPr>
        <w:numPr>
          <w:ilvl w:val="0"/>
          <w:numId w:val="77"/>
        </w:numPr>
        <w:spacing w:line="480" w:lineRule="auto"/>
      </w:pPr>
      <w:r>
        <w:t>where, a is the distance between connections and r</w:t>
      </w:r>
      <w:r>
        <w:rPr>
          <w:vertAlign w:val="subscript"/>
        </w:rPr>
        <w:t>i</w:t>
      </w:r>
      <w:r>
        <w:t xml:space="preserve"> is the smallest radius of gyration of the single angle (see dimensions in Table 1-7 of the AISC Specs.)</w:t>
      </w:r>
    </w:p>
    <w:p w14:paraId="167D753A" w14:textId="77777777" w:rsidR="00DA5710" w:rsidRDefault="00DA5710" w:rsidP="00DA5710">
      <w:pPr>
        <w:numPr>
          <w:ilvl w:val="0"/>
          <w:numId w:val="81"/>
        </w:numPr>
        <w:spacing w:line="480" w:lineRule="auto"/>
        <w:rPr>
          <w:vertAlign w:val="superscript"/>
        </w:rPr>
      </w:pPr>
      <w:r>
        <w:t>Double-angle sections can fail by flexural buckling about the x-axis or flexural torsional buckling about the y and z axes.</w:t>
      </w:r>
    </w:p>
    <w:p w14:paraId="6606EF23" w14:textId="77777777" w:rsidR="00DA5710" w:rsidRDefault="00DA5710" w:rsidP="00DA5710">
      <w:pPr>
        <w:numPr>
          <w:ilvl w:val="0"/>
          <w:numId w:val="82"/>
        </w:numPr>
        <w:spacing w:line="480" w:lineRule="auto"/>
        <w:rPr>
          <w:vertAlign w:val="superscript"/>
        </w:rPr>
      </w:pPr>
      <w:r>
        <w:t>For flexural buckling about the x-axis, the moment of inertia I</w:t>
      </w:r>
      <w:r>
        <w:rPr>
          <w:vertAlign w:val="subscript"/>
        </w:rPr>
        <w:t>x-</w:t>
      </w:r>
      <w:r>
        <w:rPr>
          <w:i/>
          <w:iCs/>
          <w:vertAlign w:val="subscript"/>
        </w:rPr>
        <w:t>2L</w:t>
      </w:r>
      <w:r>
        <w:t xml:space="preserve"> of the double angle will be equal to two times the moment of inertia I</w:t>
      </w:r>
      <w:r>
        <w:rPr>
          <w:vertAlign w:val="subscript"/>
        </w:rPr>
        <w:t>x-</w:t>
      </w:r>
      <w:r>
        <w:rPr>
          <w:i/>
          <w:iCs/>
          <w:vertAlign w:val="subscript"/>
        </w:rPr>
        <w:t>L</w:t>
      </w:r>
      <w:r>
        <w:t xml:space="preserve"> of each single angle.</w:t>
      </w:r>
    </w:p>
    <w:p w14:paraId="3310ECFB" w14:textId="77777777" w:rsidR="00DA5710" w:rsidRDefault="00DA5710" w:rsidP="00DA5710">
      <w:pPr>
        <w:numPr>
          <w:ilvl w:val="0"/>
          <w:numId w:val="82"/>
        </w:numPr>
        <w:spacing w:line="480" w:lineRule="auto"/>
        <w:rPr>
          <w:vertAlign w:val="superscript"/>
        </w:rPr>
      </w:pPr>
      <w:r>
        <w:t xml:space="preserve">For flexural torsional buckling, there is a slight problem. The double angle section will have some </w:t>
      </w:r>
      <w:r>
        <w:rPr>
          <w:i/>
          <w:iCs/>
        </w:rPr>
        <w:t>additional flexibility</w:t>
      </w:r>
      <w:r>
        <w:t xml:space="preserve"> due to the intermittent connectors. This added flexibility will depend on the connection parameters.</w:t>
      </w:r>
    </w:p>
    <w:p w14:paraId="2B6015CD" w14:textId="77777777" w:rsidR="00DA5710" w:rsidRDefault="00DA5710" w:rsidP="00DA5710">
      <w:pPr>
        <w:numPr>
          <w:ilvl w:val="0"/>
          <w:numId w:val="83"/>
        </w:numPr>
        <w:spacing w:line="480" w:lineRule="auto"/>
        <w:rPr>
          <w:vertAlign w:val="superscript"/>
        </w:rPr>
      </w:pPr>
      <w:r>
        <w:t>According to AISC Specification E6.1, a modified (KL/r)</w:t>
      </w:r>
      <w:r>
        <w:rPr>
          <w:i/>
          <w:iCs/>
          <w:vertAlign w:val="subscript"/>
        </w:rPr>
        <w:t>m</w:t>
      </w:r>
      <w:r>
        <w:t xml:space="preserve"> must be calculated for the double angle section for buckling about the y-axis to account for this added flexibility</w:t>
      </w:r>
    </w:p>
    <w:p w14:paraId="2031314A" w14:textId="77777777" w:rsidR="00DA5710" w:rsidRDefault="00DA5710" w:rsidP="00DA5710">
      <w:pPr>
        <w:numPr>
          <w:ilvl w:val="0"/>
          <w:numId w:val="84"/>
        </w:numPr>
        <w:spacing w:line="360" w:lineRule="auto"/>
        <w:rPr>
          <w:vertAlign w:val="superscript"/>
        </w:rPr>
      </w:pPr>
      <w:r>
        <w:t>Intermediate connectors that are snug-tight bolted</w:t>
      </w:r>
      <w:r>
        <w:rPr>
          <w:position w:val="-34"/>
          <w:vertAlign w:val="superscript"/>
        </w:rPr>
        <w:object w:dxaOrig="2680" w:dyaOrig="880" w14:anchorId="7DB22B2B">
          <v:shape id="_x0000_i1076" type="#_x0000_t75" style="width:131pt;height:43pt" o:ole="">
            <v:imagedata r:id="rId107" o:title=""/>
          </v:shape>
          <o:OLEObject Type="Embed" ProgID="Equation.3" ShapeID="_x0000_i1076" DrawAspect="Content" ObjectID="_1553594954" r:id="rId108"/>
        </w:object>
      </w:r>
    </w:p>
    <w:p w14:paraId="1A3CB93B" w14:textId="77777777" w:rsidR="00DA5710" w:rsidRDefault="00DA5710" w:rsidP="00DA5710">
      <w:pPr>
        <w:numPr>
          <w:ilvl w:val="0"/>
          <w:numId w:val="84"/>
        </w:numPr>
        <w:spacing w:line="360" w:lineRule="auto"/>
        <w:rPr>
          <w:vertAlign w:val="superscript"/>
        </w:rPr>
      </w:pPr>
      <w:r>
        <w:t xml:space="preserve">Intermediate connectors that are welded or fully tensioned bolted: </w:t>
      </w:r>
    </w:p>
    <w:p w14:paraId="269ABBA4" w14:textId="77777777" w:rsidR="00DA5710" w:rsidRDefault="00DA5710" w:rsidP="00DA5710">
      <w:pPr>
        <w:spacing w:line="480" w:lineRule="auto"/>
        <w:jc w:val="center"/>
        <w:rPr>
          <w:vertAlign w:val="superscript"/>
        </w:rPr>
      </w:pPr>
    </w:p>
    <w:p w14:paraId="191D46B1" w14:textId="77777777" w:rsidR="00DA5710" w:rsidRPr="00364FD6" w:rsidRDefault="00DA5710" w:rsidP="00DA5710">
      <w:pPr>
        <w:numPr>
          <w:ilvl w:val="0"/>
          <w:numId w:val="89"/>
        </w:numPr>
        <w:spacing w:line="480" w:lineRule="auto"/>
      </w:pPr>
      <w:r w:rsidRPr="00364FD6">
        <w:lastRenderedPageBreak/>
        <w:t>when α/r</w:t>
      </w:r>
      <w:r>
        <w:rPr>
          <w:vertAlign w:val="subscript"/>
        </w:rPr>
        <w:t xml:space="preserve">i </w:t>
      </w:r>
      <w:r>
        <w:t>≤ 40</w:t>
      </w:r>
    </w:p>
    <w:p w14:paraId="132DAC0D" w14:textId="77777777" w:rsidR="00DA5710" w:rsidRDefault="00DA5710" w:rsidP="00DA5710">
      <w:pPr>
        <w:spacing w:line="480" w:lineRule="auto"/>
        <w:jc w:val="center"/>
        <w:rPr>
          <w:vertAlign w:val="superscript"/>
        </w:rPr>
      </w:pPr>
      <w:r w:rsidRPr="00F122A7">
        <w:rPr>
          <w:position w:val="-30"/>
          <w:vertAlign w:val="superscript"/>
        </w:rPr>
        <w:object w:dxaOrig="1700" w:dyaOrig="700" w14:anchorId="372F1878">
          <v:shape id="_x0000_i1077" type="#_x0000_t75" style="width:85pt;height:35pt" o:ole="">
            <v:imagedata r:id="rId109" o:title=""/>
          </v:shape>
          <o:OLEObject Type="Embed" ProgID="Equation.3" ShapeID="_x0000_i1077" DrawAspect="Content" ObjectID="_1553594955" r:id="rId110"/>
        </w:object>
      </w:r>
      <w:r>
        <w:rPr>
          <w:vertAlign w:val="superscript"/>
        </w:rPr>
        <w:tab/>
      </w:r>
    </w:p>
    <w:p w14:paraId="5A2E2798" w14:textId="77777777" w:rsidR="00DA5710" w:rsidRPr="00364FD6" w:rsidRDefault="00DA5710" w:rsidP="00DA5710">
      <w:pPr>
        <w:numPr>
          <w:ilvl w:val="0"/>
          <w:numId w:val="89"/>
        </w:numPr>
        <w:spacing w:line="480" w:lineRule="auto"/>
      </w:pPr>
      <w:r>
        <w:t>when</w:t>
      </w:r>
      <w:r w:rsidRPr="00052ADA">
        <w:t xml:space="preserve"> α/r</w:t>
      </w:r>
      <w:r>
        <w:rPr>
          <w:vertAlign w:val="subscript"/>
        </w:rPr>
        <w:t xml:space="preserve">i  </w:t>
      </w:r>
      <w:r>
        <w:t>&gt; 40</w:t>
      </w:r>
    </w:p>
    <w:p w14:paraId="37B1C6E3" w14:textId="77777777" w:rsidR="00DA5710" w:rsidRDefault="00DA5710" w:rsidP="00DA5710">
      <w:pPr>
        <w:spacing w:line="480" w:lineRule="auto"/>
        <w:jc w:val="center"/>
        <w:rPr>
          <w:vertAlign w:val="superscript"/>
        </w:rPr>
      </w:pPr>
      <w:r w:rsidRPr="00ED7135">
        <w:rPr>
          <w:position w:val="-34"/>
        </w:rPr>
        <w:object w:dxaOrig="2860" w:dyaOrig="880" w14:anchorId="24CA7336">
          <v:shape id="_x0000_i1078" type="#_x0000_t75" style="width:143pt;height:44pt" o:ole="">
            <v:imagedata r:id="rId111" o:title=""/>
          </v:shape>
          <o:OLEObject Type="Embed" ProgID="Equation.3" ShapeID="_x0000_i1078" DrawAspect="Content" ObjectID="_1553594956" r:id="rId112"/>
        </w:object>
      </w:r>
    </w:p>
    <w:p w14:paraId="3A27D60C" w14:textId="77777777" w:rsidR="00DA5710" w:rsidRDefault="00DA5710" w:rsidP="00DA5710">
      <w:pPr>
        <w:spacing w:line="480" w:lineRule="auto"/>
      </w:pPr>
      <w:r>
        <w:t xml:space="preserve">where, </w:t>
      </w:r>
    </w:p>
    <w:p w14:paraId="254B4D33" w14:textId="77777777" w:rsidR="00DA5710" w:rsidRDefault="00DA5710" w:rsidP="00DA5710">
      <w:pPr>
        <w:spacing w:line="480" w:lineRule="auto"/>
      </w:pPr>
      <w:r>
        <w:t>r</w:t>
      </w:r>
      <w:r>
        <w:rPr>
          <w:vertAlign w:val="subscript"/>
        </w:rPr>
        <w:t>i</w:t>
      </w:r>
      <w:r>
        <w:t xml:space="preserve"> = minimum radius of gyration of individual angle, in. </w:t>
      </w:r>
    </w:p>
    <w:p w14:paraId="54DD51E7" w14:textId="77777777" w:rsidR="00DA5710" w:rsidRDefault="00DA5710" w:rsidP="00DA5710">
      <w:pPr>
        <w:spacing w:line="480" w:lineRule="auto"/>
      </w:pPr>
      <w:r>
        <w:rPr>
          <w:rFonts w:ascii="Symbol" w:hAnsi="Symbol"/>
        </w:rPr>
        <w:t></w:t>
      </w:r>
      <w:r>
        <w:t xml:space="preserve"> = distance between connectors, in.</w:t>
      </w:r>
    </w:p>
    <w:p w14:paraId="499BE37C" w14:textId="77777777" w:rsidR="00DA5710" w:rsidRDefault="00DA5710" w:rsidP="00DA5710">
      <w:pPr>
        <w:spacing w:line="480" w:lineRule="auto"/>
      </w:pPr>
      <w:r>
        <w:t xml:space="preserve">Ki= 0.5 for angles back-to-back </w:t>
      </w:r>
    </w:p>
    <w:p w14:paraId="7C72DA58" w14:textId="77777777" w:rsidR="00DA5710" w:rsidRDefault="00DA5710" w:rsidP="00DA5710">
      <w:pPr>
        <w:pStyle w:val="Heading2"/>
        <w:rPr>
          <w:rFonts w:ascii="Times New Roman" w:hAnsi="Times New Roman" w:cs="Times New Roman"/>
          <w:b w:val="0"/>
        </w:rPr>
      </w:pPr>
      <w:r w:rsidRPr="00364FD6">
        <w:rPr>
          <w:position w:val="-30"/>
        </w:rPr>
        <w:object w:dxaOrig="740" w:dyaOrig="760" w14:anchorId="05B29A44">
          <v:shape id="_x0000_i1079" type="#_x0000_t75" style="width:37pt;height:38pt" o:ole="">
            <v:imagedata r:id="rId113" o:title=""/>
          </v:shape>
          <o:OLEObject Type="Embed" ProgID="Equation.3" ShapeID="_x0000_i1079" DrawAspect="Content" ObjectID="_1553594957" r:id="rId114"/>
        </w:object>
      </w:r>
      <w:r>
        <w:t xml:space="preserve"> </w:t>
      </w:r>
      <w:r w:rsidRPr="00364FD6">
        <w:rPr>
          <w:rFonts w:ascii="Times New Roman" w:hAnsi="Times New Roman" w:cs="Times New Roman"/>
          <w:b w:val="0"/>
        </w:rPr>
        <w:t>= slenderness ratio of built-up member acting as a unit</w:t>
      </w:r>
    </w:p>
    <w:p w14:paraId="5D2F5B0D" w14:textId="77777777" w:rsidR="00DA5710" w:rsidRDefault="00DA5710" w:rsidP="00DA5710"/>
    <w:p w14:paraId="7CC4EFF0" w14:textId="77777777" w:rsidR="00DA5710" w:rsidRDefault="00DA5710" w:rsidP="00DA5710"/>
    <w:p w14:paraId="2A35D1CF" w14:textId="77777777" w:rsidR="00DA5710" w:rsidRDefault="00DA5710" w:rsidP="00DA5710"/>
    <w:p w14:paraId="6DBEC358" w14:textId="77777777" w:rsidR="00DA5710" w:rsidRDefault="00DA5710" w:rsidP="00DA5710"/>
    <w:p w14:paraId="4A58FC4E" w14:textId="77777777" w:rsidR="00DA5710" w:rsidRDefault="00DA5710" w:rsidP="00DA5710"/>
    <w:p w14:paraId="52D4278F" w14:textId="77777777" w:rsidR="00DA5710" w:rsidRDefault="00DA5710" w:rsidP="00DA5710"/>
    <w:p w14:paraId="2FFE7004" w14:textId="77777777" w:rsidR="00DA5710" w:rsidRDefault="00DA5710" w:rsidP="00DA5710"/>
    <w:p w14:paraId="4F1C25D7" w14:textId="77777777" w:rsidR="00DA5710" w:rsidRDefault="00DA5710" w:rsidP="00DA5710"/>
    <w:p w14:paraId="05E48186" w14:textId="77777777" w:rsidR="00DA5710" w:rsidRDefault="00DA5710" w:rsidP="00DA5710"/>
    <w:p w14:paraId="2A49B20B" w14:textId="77777777" w:rsidR="00DA5710" w:rsidRDefault="00DA5710" w:rsidP="00DA5710"/>
    <w:p w14:paraId="68402AF5" w14:textId="77777777" w:rsidR="00DA5710" w:rsidRDefault="00DA5710" w:rsidP="00DA5710"/>
    <w:p w14:paraId="00BCE67A" w14:textId="77777777" w:rsidR="00DA5710" w:rsidRDefault="00DA5710" w:rsidP="00DA5710"/>
    <w:p w14:paraId="69E29841" w14:textId="77777777" w:rsidR="00DA5710" w:rsidRDefault="00DA5710" w:rsidP="00DA5710"/>
    <w:p w14:paraId="34F7EFD3" w14:textId="77777777" w:rsidR="00DA5710" w:rsidRDefault="00DA5710" w:rsidP="00DA5710"/>
    <w:p w14:paraId="26B83A69" w14:textId="77777777" w:rsidR="00DA5710" w:rsidRPr="00CB5EB1" w:rsidRDefault="00DA5710" w:rsidP="00DA5710"/>
    <w:p w14:paraId="189ED9C3" w14:textId="77777777" w:rsidR="00DA5710" w:rsidRDefault="00DA5710">
      <w:pPr>
        <w:rPr>
          <w:b/>
          <w:bCs/>
          <w:caps/>
          <w:u w:val="single"/>
        </w:rPr>
      </w:pPr>
      <w:r>
        <w:rPr>
          <w:iCs/>
          <w:caps/>
          <w:u w:val="single"/>
        </w:rPr>
        <w:br w:type="page"/>
      </w:r>
    </w:p>
    <w:p w14:paraId="04A58FEF" w14:textId="54FF2BBA" w:rsidR="00DA5710" w:rsidRDefault="00DA5710" w:rsidP="00DA5710">
      <w:pPr>
        <w:pStyle w:val="Heading2"/>
        <w:rPr>
          <w:rFonts w:ascii="Times New Roman" w:hAnsi="Times New Roman" w:cs="Times New Roman"/>
          <w:b w:val="0"/>
          <w:bCs w:val="0"/>
          <w:iCs w:val="0"/>
          <w:szCs w:val="24"/>
        </w:rPr>
      </w:pPr>
      <w:r w:rsidRPr="000C0D18">
        <w:rPr>
          <w:caps/>
          <w:noProof/>
          <w:sz w:val="20"/>
          <w:u w:val="single"/>
          <w:lang w:bidi="hi-IN"/>
        </w:rPr>
        <w:lastRenderedPageBreak/>
        <w:drawing>
          <wp:anchor distT="0" distB="0" distL="114300" distR="114300" simplePos="0" relativeHeight="251662848" behindDoc="0" locked="0" layoutInCell="1" allowOverlap="0" wp14:anchorId="67EDDB5D" wp14:editId="60023FEA">
            <wp:simplePos x="0" y="0"/>
            <wp:positionH relativeFrom="column">
              <wp:posOffset>4695825</wp:posOffset>
            </wp:positionH>
            <wp:positionV relativeFrom="paragraph">
              <wp:posOffset>-236220</wp:posOffset>
            </wp:positionV>
            <wp:extent cx="1476375" cy="1409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pic:spPr>
                </pic:pic>
              </a:graphicData>
            </a:graphic>
            <wp14:sizeRelH relativeFrom="page">
              <wp14:pctWidth>0</wp14:pctWidth>
            </wp14:sizeRelH>
            <wp14:sizeRelV relativeFrom="page">
              <wp14:pctHeight>0</wp14:pctHeight>
            </wp14:sizeRelV>
          </wp:anchor>
        </w:drawing>
      </w:r>
      <w:r w:rsidRPr="00C35602">
        <w:rPr>
          <w:rFonts w:ascii="Times New Roman" w:hAnsi="Times New Roman" w:cs="Times New Roman"/>
          <w:iCs w:val="0"/>
          <w:caps/>
          <w:szCs w:val="24"/>
          <w:u w:val="single"/>
        </w:rPr>
        <w:t xml:space="preserve">EXAMPLE </w:t>
      </w:r>
      <w:r>
        <w:rPr>
          <w:rFonts w:ascii="Times New Roman" w:hAnsi="Times New Roman" w:cs="Times New Roman"/>
          <w:iCs w:val="0"/>
          <w:caps/>
          <w:szCs w:val="24"/>
          <w:u w:val="single"/>
        </w:rPr>
        <w:t>4</w:t>
      </w:r>
      <w:r w:rsidRPr="00C35602">
        <w:rPr>
          <w:rFonts w:ascii="Times New Roman" w:hAnsi="Times New Roman" w:cs="Times New Roman"/>
          <w:iCs w:val="0"/>
          <w:caps/>
          <w:szCs w:val="24"/>
          <w:u w:val="single"/>
        </w:rPr>
        <w:t>.</w:t>
      </w:r>
      <w:r>
        <w:rPr>
          <w:rFonts w:ascii="Times New Roman" w:hAnsi="Times New Roman" w:cs="Times New Roman"/>
          <w:iCs w:val="0"/>
          <w:caps/>
          <w:szCs w:val="24"/>
          <w:u w:val="single"/>
        </w:rPr>
        <w:t>7</w:t>
      </w:r>
      <w:r>
        <w:rPr>
          <w:rFonts w:ascii="Times New Roman" w:hAnsi="Times New Roman" w:cs="Times New Roman"/>
          <w:iCs w:val="0"/>
          <w:szCs w:val="24"/>
        </w:rPr>
        <w:t xml:space="preserve"> </w:t>
      </w:r>
      <w:r>
        <w:rPr>
          <w:rFonts w:ascii="Times New Roman" w:hAnsi="Times New Roman" w:cs="Times New Roman"/>
          <w:b w:val="0"/>
          <w:bCs w:val="0"/>
          <w:iCs w:val="0"/>
          <w:szCs w:val="24"/>
        </w:rPr>
        <w:t xml:space="preserve">Calculate the design strength of the compression member shown in the figure. Two angles, 5 x 3 x ½ are oriented with the long legs back-to-back and separated by 3/8 in. The effective length KL is 16 ft. A36 steel is used. Assume three welded intermediate connectors </w:t>
      </w:r>
    </w:p>
    <w:p w14:paraId="5E8F89BB" w14:textId="77777777" w:rsidR="00DA5710" w:rsidRDefault="00DA5710" w:rsidP="00DA5710">
      <w:pPr>
        <w:pStyle w:val="Heading4"/>
        <w:rPr>
          <w:b/>
          <w:bCs/>
        </w:rPr>
      </w:pPr>
      <w:r>
        <w:rPr>
          <w:b/>
          <w:bCs/>
        </w:rPr>
        <w:t>Solution</w:t>
      </w:r>
    </w:p>
    <w:p w14:paraId="43A3B6D5" w14:textId="77777777" w:rsidR="00DA5710" w:rsidRDefault="00DA5710" w:rsidP="00DA5710">
      <w:pPr>
        <w:spacing w:line="480" w:lineRule="auto"/>
      </w:pPr>
      <w:r>
        <w:rPr>
          <w:b/>
          <w:bCs/>
        </w:rPr>
        <w:t>Step I.</w:t>
      </w:r>
      <w:r>
        <w:t xml:space="preserve"> Determine the relevant properties from the AISC manual</w:t>
      </w:r>
    </w:p>
    <w:tbl>
      <w:tblPr>
        <w:tblW w:w="5000" w:type="pct"/>
        <w:jc w:val="center"/>
        <w:tblLook w:val="0000" w:firstRow="0" w:lastRow="0" w:firstColumn="0" w:lastColumn="0" w:noHBand="0" w:noVBand="0"/>
      </w:tblPr>
      <w:tblGrid>
        <w:gridCol w:w="2060"/>
        <w:gridCol w:w="2629"/>
        <w:gridCol w:w="4671"/>
      </w:tblGrid>
      <w:tr w:rsidR="00DA5710" w14:paraId="7969FE03" w14:textId="77777777" w:rsidTr="00364FD6">
        <w:trPr>
          <w:jc w:val="center"/>
        </w:trPr>
        <w:tc>
          <w:tcPr>
            <w:tcW w:w="1100" w:type="pct"/>
            <w:tcBorders>
              <w:top w:val="single" w:sz="4" w:space="0" w:color="auto"/>
              <w:bottom w:val="double" w:sz="4" w:space="0" w:color="auto"/>
              <w:right w:val="single" w:sz="4" w:space="0" w:color="auto"/>
            </w:tcBorders>
          </w:tcPr>
          <w:p w14:paraId="7AA9D26E" w14:textId="77777777" w:rsidR="00DA5710" w:rsidRDefault="00DA5710" w:rsidP="00364FD6">
            <w:pPr>
              <w:pStyle w:val="Heading7"/>
            </w:pPr>
            <w:r>
              <w:t>Property</w:t>
            </w:r>
          </w:p>
        </w:tc>
        <w:tc>
          <w:tcPr>
            <w:tcW w:w="1404" w:type="pct"/>
            <w:tcBorders>
              <w:top w:val="single" w:sz="4" w:space="0" w:color="auto"/>
              <w:left w:val="single" w:sz="4" w:space="0" w:color="auto"/>
              <w:bottom w:val="double" w:sz="4" w:space="0" w:color="auto"/>
              <w:right w:val="single" w:sz="4" w:space="0" w:color="auto"/>
            </w:tcBorders>
          </w:tcPr>
          <w:p w14:paraId="5FFAC9FC" w14:textId="77777777" w:rsidR="00DA5710" w:rsidRDefault="00DA5710" w:rsidP="00364FD6">
            <w:pPr>
              <w:pStyle w:val="Heading2"/>
              <w:jc w:val="center"/>
              <w:rPr>
                <w:rFonts w:ascii="Times New Roman" w:hAnsi="Times New Roman" w:cs="Times New Roman"/>
                <w:iCs w:val="0"/>
                <w:szCs w:val="24"/>
              </w:rPr>
            </w:pPr>
            <w:r>
              <w:rPr>
                <w:rFonts w:ascii="Times New Roman" w:hAnsi="Times New Roman" w:cs="Times New Roman"/>
                <w:iCs w:val="0"/>
                <w:szCs w:val="24"/>
              </w:rPr>
              <w:t>Single angle</w:t>
            </w:r>
          </w:p>
        </w:tc>
        <w:tc>
          <w:tcPr>
            <w:tcW w:w="2495" w:type="pct"/>
            <w:tcBorders>
              <w:top w:val="single" w:sz="4" w:space="0" w:color="auto"/>
              <w:left w:val="single" w:sz="4" w:space="0" w:color="auto"/>
              <w:bottom w:val="double" w:sz="4" w:space="0" w:color="auto"/>
            </w:tcBorders>
          </w:tcPr>
          <w:p w14:paraId="3323A47C" w14:textId="77777777" w:rsidR="00DA5710" w:rsidRDefault="00DA5710" w:rsidP="00364FD6">
            <w:pPr>
              <w:spacing w:line="480" w:lineRule="auto"/>
              <w:jc w:val="center"/>
              <w:rPr>
                <w:b/>
                <w:bCs/>
              </w:rPr>
            </w:pPr>
            <w:r>
              <w:rPr>
                <w:b/>
                <w:bCs/>
              </w:rPr>
              <w:t>Double angle</w:t>
            </w:r>
          </w:p>
        </w:tc>
      </w:tr>
      <w:tr w:rsidR="00DA5710" w14:paraId="3C5C99CD" w14:textId="77777777" w:rsidTr="00364FD6">
        <w:trPr>
          <w:jc w:val="center"/>
        </w:trPr>
        <w:tc>
          <w:tcPr>
            <w:tcW w:w="1100" w:type="pct"/>
            <w:tcBorders>
              <w:top w:val="double" w:sz="4" w:space="0" w:color="auto"/>
              <w:right w:val="single" w:sz="4" w:space="0" w:color="auto"/>
            </w:tcBorders>
          </w:tcPr>
          <w:p w14:paraId="7242B88A" w14:textId="77777777" w:rsidR="00DA5710" w:rsidRDefault="00DA5710" w:rsidP="00364FD6">
            <w:pPr>
              <w:spacing w:line="480" w:lineRule="auto"/>
              <w:jc w:val="center"/>
              <w:rPr>
                <w:b/>
                <w:bCs/>
              </w:rPr>
            </w:pPr>
            <w:r>
              <w:rPr>
                <w:b/>
                <w:bCs/>
              </w:rPr>
              <w:t>A</w:t>
            </w:r>
            <w:r>
              <w:rPr>
                <w:b/>
                <w:bCs/>
                <w:vertAlign w:val="subscript"/>
              </w:rPr>
              <w:t>g</w:t>
            </w:r>
          </w:p>
        </w:tc>
        <w:tc>
          <w:tcPr>
            <w:tcW w:w="1404" w:type="pct"/>
            <w:tcBorders>
              <w:top w:val="double" w:sz="4" w:space="0" w:color="auto"/>
              <w:left w:val="single" w:sz="4" w:space="0" w:color="auto"/>
              <w:right w:val="single" w:sz="4" w:space="0" w:color="auto"/>
            </w:tcBorders>
          </w:tcPr>
          <w:p w14:paraId="04AE854A" w14:textId="77777777" w:rsidR="00DA5710" w:rsidRDefault="00DA5710" w:rsidP="00364FD6">
            <w:pPr>
              <w:spacing w:line="480" w:lineRule="auto"/>
              <w:jc w:val="center"/>
              <w:rPr>
                <w:vertAlign w:val="superscript"/>
              </w:rPr>
            </w:pPr>
            <w:r>
              <w:t>3.75 in</w:t>
            </w:r>
            <w:r>
              <w:rPr>
                <w:vertAlign w:val="superscript"/>
              </w:rPr>
              <w:t>2</w:t>
            </w:r>
          </w:p>
        </w:tc>
        <w:tc>
          <w:tcPr>
            <w:tcW w:w="2495" w:type="pct"/>
            <w:tcBorders>
              <w:top w:val="double" w:sz="4" w:space="0" w:color="auto"/>
              <w:left w:val="single" w:sz="4" w:space="0" w:color="auto"/>
            </w:tcBorders>
          </w:tcPr>
          <w:p w14:paraId="363C24CD" w14:textId="77777777" w:rsidR="00DA5710" w:rsidRDefault="00DA5710" w:rsidP="00364FD6">
            <w:pPr>
              <w:spacing w:line="480" w:lineRule="auto"/>
              <w:jc w:val="center"/>
            </w:pPr>
            <w:r>
              <w:t>7.5 in</w:t>
            </w:r>
            <w:r>
              <w:rPr>
                <w:vertAlign w:val="superscript"/>
              </w:rPr>
              <w:t>2</w:t>
            </w:r>
          </w:p>
        </w:tc>
      </w:tr>
      <w:tr w:rsidR="00DA5710" w14:paraId="4DF5C763" w14:textId="77777777" w:rsidTr="00364FD6">
        <w:trPr>
          <w:jc w:val="center"/>
        </w:trPr>
        <w:tc>
          <w:tcPr>
            <w:tcW w:w="1100" w:type="pct"/>
            <w:tcBorders>
              <w:right w:val="single" w:sz="4" w:space="0" w:color="auto"/>
            </w:tcBorders>
          </w:tcPr>
          <w:p w14:paraId="47851255" w14:textId="77777777" w:rsidR="00DA5710" w:rsidRDefault="00DA5710" w:rsidP="00364FD6">
            <w:pPr>
              <w:spacing w:line="480" w:lineRule="auto"/>
              <w:jc w:val="center"/>
              <w:rPr>
                <w:b/>
                <w:bCs/>
              </w:rPr>
            </w:pPr>
            <w:r>
              <w:rPr>
                <w:b/>
                <w:bCs/>
              </w:rPr>
              <w:t>r</w:t>
            </w:r>
            <w:r>
              <w:rPr>
                <w:b/>
                <w:bCs/>
                <w:vertAlign w:val="subscript"/>
              </w:rPr>
              <w:t>x</w:t>
            </w:r>
          </w:p>
        </w:tc>
        <w:tc>
          <w:tcPr>
            <w:tcW w:w="1404" w:type="pct"/>
            <w:tcBorders>
              <w:left w:val="single" w:sz="4" w:space="0" w:color="auto"/>
              <w:right w:val="single" w:sz="4" w:space="0" w:color="auto"/>
            </w:tcBorders>
          </w:tcPr>
          <w:p w14:paraId="571D1DF2" w14:textId="77777777" w:rsidR="00DA5710" w:rsidRDefault="00DA5710" w:rsidP="00364FD6">
            <w:pPr>
              <w:spacing w:line="480" w:lineRule="auto"/>
              <w:jc w:val="center"/>
            </w:pPr>
            <w:r>
              <w:t>1.58 in.</w:t>
            </w:r>
          </w:p>
        </w:tc>
        <w:tc>
          <w:tcPr>
            <w:tcW w:w="2495" w:type="pct"/>
            <w:tcBorders>
              <w:left w:val="single" w:sz="4" w:space="0" w:color="auto"/>
            </w:tcBorders>
          </w:tcPr>
          <w:p w14:paraId="1312A94E" w14:textId="77777777" w:rsidR="00DA5710" w:rsidRDefault="00DA5710" w:rsidP="00364FD6">
            <w:pPr>
              <w:spacing w:line="480" w:lineRule="auto"/>
              <w:jc w:val="center"/>
            </w:pPr>
            <w:r>
              <w:t>1.58 in.</w:t>
            </w:r>
          </w:p>
        </w:tc>
      </w:tr>
      <w:tr w:rsidR="00DA5710" w14:paraId="2DD8F480" w14:textId="77777777" w:rsidTr="00364FD6">
        <w:trPr>
          <w:jc w:val="center"/>
        </w:trPr>
        <w:tc>
          <w:tcPr>
            <w:tcW w:w="1100" w:type="pct"/>
            <w:tcBorders>
              <w:right w:val="single" w:sz="4" w:space="0" w:color="auto"/>
            </w:tcBorders>
          </w:tcPr>
          <w:p w14:paraId="68EF07B0" w14:textId="77777777" w:rsidR="00DA5710" w:rsidRDefault="00DA5710" w:rsidP="00364FD6">
            <w:pPr>
              <w:spacing w:line="480" w:lineRule="auto"/>
              <w:jc w:val="center"/>
              <w:rPr>
                <w:b/>
                <w:bCs/>
              </w:rPr>
            </w:pPr>
            <w:r>
              <w:rPr>
                <w:b/>
                <w:bCs/>
              </w:rPr>
              <w:t>r</w:t>
            </w:r>
            <w:r>
              <w:rPr>
                <w:b/>
                <w:bCs/>
                <w:vertAlign w:val="subscript"/>
              </w:rPr>
              <w:t>y</w:t>
            </w:r>
          </w:p>
        </w:tc>
        <w:tc>
          <w:tcPr>
            <w:tcW w:w="1404" w:type="pct"/>
            <w:tcBorders>
              <w:left w:val="single" w:sz="4" w:space="0" w:color="auto"/>
              <w:right w:val="single" w:sz="4" w:space="0" w:color="auto"/>
            </w:tcBorders>
          </w:tcPr>
          <w:p w14:paraId="3506EC44" w14:textId="77777777" w:rsidR="00DA5710" w:rsidRDefault="00DA5710" w:rsidP="00364FD6">
            <w:pPr>
              <w:spacing w:line="480" w:lineRule="auto"/>
              <w:jc w:val="center"/>
            </w:pPr>
            <w:r>
              <w:t>0.824 in.</w:t>
            </w:r>
          </w:p>
        </w:tc>
        <w:tc>
          <w:tcPr>
            <w:tcW w:w="2495" w:type="pct"/>
            <w:tcBorders>
              <w:left w:val="single" w:sz="4" w:space="0" w:color="auto"/>
            </w:tcBorders>
          </w:tcPr>
          <w:p w14:paraId="65A2B3CF" w14:textId="77777777" w:rsidR="00DA5710" w:rsidRDefault="00DA5710" w:rsidP="00364FD6">
            <w:pPr>
              <w:spacing w:line="480" w:lineRule="auto"/>
              <w:jc w:val="center"/>
            </w:pPr>
            <w:r>
              <w:t>1.24 in.</w:t>
            </w:r>
          </w:p>
        </w:tc>
      </w:tr>
      <w:tr w:rsidR="00DA5710" w14:paraId="087E40E6" w14:textId="77777777" w:rsidTr="00364FD6">
        <w:trPr>
          <w:jc w:val="center"/>
        </w:trPr>
        <w:tc>
          <w:tcPr>
            <w:tcW w:w="1100" w:type="pct"/>
            <w:tcBorders>
              <w:right w:val="single" w:sz="4" w:space="0" w:color="auto"/>
            </w:tcBorders>
          </w:tcPr>
          <w:p w14:paraId="7728A657" w14:textId="77777777" w:rsidR="00DA5710" w:rsidRDefault="00DA5710" w:rsidP="00364FD6">
            <w:pPr>
              <w:spacing w:line="480" w:lineRule="auto"/>
              <w:jc w:val="center"/>
              <w:rPr>
                <w:b/>
                <w:bCs/>
              </w:rPr>
            </w:pPr>
            <w:r>
              <w:rPr>
                <w:b/>
                <w:bCs/>
              </w:rPr>
              <w:t>r</w:t>
            </w:r>
            <w:r>
              <w:rPr>
                <w:b/>
                <w:bCs/>
                <w:vertAlign w:val="subscript"/>
              </w:rPr>
              <w:t>z</w:t>
            </w:r>
          </w:p>
        </w:tc>
        <w:tc>
          <w:tcPr>
            <w:tcW w:w="1404" w:type="pct"/>
            <w:tcBorders>
              <w:left w:val="single" w:sz="4" w:space="0" w:color="auto"/>
              <w:right w:val="single" w:sz="4" w:space="0" w:color="auto"/>
            </w:tcBorders>
          </w:tcPr>
          <w:p w14:paraId="6D82619F" w14:textId="77777777" w:rsidR="00DA5710" w:rsidRDefault="00DA5710" w:rsidP="00364FD6">
            <w:pPr>
              <w:spacing w:line="480" w:lineRule="auto"/>
              <w:jc w:val="center"/>
            </w:pPr>
            <w:r>
              <w:t>0.642 in.</w:t>
            </w:r>
          </w:p>
        </w:tc>
        <w:tc>
          <w:tcPr>
            <w:tcW w:w="2495" w:type="pct"/>
            <w:tcBorders>
              <w:left w:val="single" w:sz="4" w:space="0" w:color="auto"/>
            </w:tcBorders>
          </w:tcPr>
          <w:p w14:paraId="3DE80114" w14:textId="77777777" w:rsidR="00DA5710" w:rsidRDefault="00DA5710" w:rsidP="00364FD6">
            <w:pPr>
              <w:spacing w:line="480" w:lineRule="auto"/>
              <w:jc w:val="center"/>
            </w:pPr>
            <w:r>
              <w:t>-----</w:t>
            </w:r>
          </w:p>
        </w:tc>
      </w:tr>
      <w:tr w:rsidR="00DA5710" w14:paraId="6A7F5CBF" w14:textId="77777777" w:rsidTr="00364FD6">
        <w:trPr>
          <w:jc w:val="center"/>
        </w:trPr>
        <w:tc>
          <w:tcPr>
            <w:tcW w:w="1100" w:type="pct"/>
            <w:tcBorders>
              <w:right w:val="single" w:sz="4" w:space="0" w:color="auto"/>
            </w:tcBorders>
          </w:tcPr>
          <w:p w14:paraId="6E8C68DB" w14:textId="77777777" w:rsidR="00DA5710" w:rsidRDefault="00DA5710" w:rsidP="00364FD6">
            <w:pPr>
              <w:spacing w:line="480" w:lineRule="auto"/>
              <w:jc w:val="center"/>
              <w:rPr>
                <w:b/>
                <w:bCs/>
                <w:vertAlign w:val="subscript"/>
              </w:rPr>
            </w:pPr>
            <w:r>
              <w:rPr>
                <w:b/>
                <w:bCs/>
              </w:rPr>
              <w:t>J</w:t>
            </w:r>
          </w:p>
        </w:tc>
        <w:tc>
          <w:tcPr>
            <w:tcW w:w="1404" w:type="pct"/>
            <w:tcBorders>
              <w:left w:val="single" w:sz="4" w:space="0" w:color="auto"/>
              <w:right w:val="single" w:sz="4" w:space="0" w:color="auto"/>
            </w:tcBorders>
          </w:tcPr>
          <w:p w14:paraId="1B9F8755" w14:textId="77777777" w:rsidR="00DA5710" w:rsidRDefault="00DA5710" w:rsidP="00364FD6">
            <w:pPr>
              <w:spacing w:line="480" w:lineRule="auto"/>
              <w:jc w:val="center"/>
              <w:rPr>
                <w:vertAlign w:val="superscript"/>
              </w:rPr>
            </w:pPr>
            <w:r>
              <w:t>0.322 in</w:t>
            </w:r>
            <w:r>
              <w:rPr>
                <w:vertAlign w:val="superscript"/>
              </w:rPr>
              <w:t>4</w:t>
            </w:r>
          </w:p>
        </w:tc>
        <w:tc>
          <w:tcPr>
            <w:tcW w:w="2495" w:type="pct"/>
            <w:tcBorders>
              <w:left w:val="single" w:sz="4" w:space="0" w:color="auto"/>
            </w:tcBorders>
          </w:tcPr>
          <w:p w14:paraId="52177F66" w14:textId="77777777" w:rsidR="00DA5710" w:rsidRDefault="00DA5710" w:rsidP="00364FD6">
            <w:pPr>
              <w:spacing w:line="480" w:lineRule="auto"/>
              <w:jc w:val="center"/>
              <w:rPr>
                <w:vertAlign w:val="superscript"/>
              </w:rPr>
            </w:pPr>
            <w:r>
              <w:t>0.644 in</w:t>
            </w:r>
            <w:r>
              <w:rPr>
                <w:vertAlign w:val="superscript"/>
              </w:rPr>
              <w:t>4</w:t>
            </w:r>
          </w:p>
        </w:tc>
      </w:tr>
      <w:tr w:rsidR="00DA5710" w14:paraId="541C1946" w14:textId="77777777" w:rsidTr="00364FD6">
        <w:trPr>
          <w:jc w:val="center"/>
        </w:trPr>
        <w:tc>
          <w:tcPr>
            <w:tcW w:w="1100" w:type="pct"/>
            <w:tcBorders>
              <w:right w:val="single" w:sz="4" w:space="0" w:color="auto"/>
            </w:tcBorders>
          </w:tcPr>
          <w:p w14:paraId="3315EC6C" w14:textId="77777777" w:rsidR="00DA5710" w:rsidRDefault="00DA5710" w:rsidP="00364FD6">
            <w:pPr>
              <w:spacing w:line="480" w:lineRule="auto"/>
              <w:jc w:val="center"/>
              <w:rPr>
                <w:b/>
                <w:bCs/>
              </w:rPr>
            </w:pPr>
            <w:r w:rsidRPr="0089612F">
              <w:rPr>
                <w:b/>
                <w:bCs/>
                <w:position w:val="-12"/>
                <w:vertAlign w:val="subscript"/>
              </w:rPr>
              <w:object w:dxaOrig="240" w:dyaOrig="360" w14:anchorId="2FD4C64C">
                <v:shape id="_x0000_i1080" type="#_x0000_t75" style="width:12pt;height:19pt" o:ole="">
                  <v:imagedata r:id="rId116" o:title=""/>
                </v:shape>
                <o:OLEObject Type="Embed" ProgID="Equation.3" ShapeID="_x0000_i1080" DrawAspect="Content" ObjectID="_1553594958" r:id="rId117"/>
              </w:object>
            </w:r>
          </w:p>
        </w:tc>
        <w:tc>
          <w:tcPr>
            <w:tcW w:w="1404" w:type="pct"/>
            <w:tcBorders>
              <w:left w:val="single" w:sz="4" w:space="0" w:color="auto"/>
              <w:right w:val="single" w:sz="4" w:space="0" w:color="auto"/>
            </w:tcBorders>
          </w:tcPr>
          <w:p w14:paraId="6B1BA753" w14:textId="77777777" w:rsidR="00DA5710" w:rsidRDefault="00DA5710" w:rsidP="00364FD6">
            <w:pPr>
              <w:spacing w:line="480" w:lineRule="auto"/>
              <w:jc w:val="center"/>
            </w:pPr>
          </w:p>
        </w:tc>
        <w:tc>
          <w:tcPr>
            <w:tcW w:w="2495" w:type="pct"/>
            <w:tcBorders>
              <w:left w:val="single" w:sz="4" w:space="0" w:color="auto"/>
            </w:tcBorders>
          </w:tcPr>
          <w:p w14:paraId="1EEF0EEB" w14:textId="77777777" w:rsidR="00DA5710" w:rsidRDefault="00DA5710" w:rsidP="00364FD6">
            <w:pPr>
              <w:spacing w:line="480" w:lineRule="auto"/>
              <w:jc w:val="center"/>
            </w:pPr>
            <w:r>
              <w:t>2.51 in.</w:t>
            </w:r>
          </w:p>
        </w:tc>
      </w:tr>
      <w:tr w:rsidR="00DA5710" w14:paraId="5FFA9126" w14:textId="77777777" w:rsidTr="00364FD6">
        <w:trPr>
          <w:jc w:val="center"/>
        </w:trPr>
        <w:tc>
          <w:tcPr>
            <w:tcW w:w="1100" w:type="pct"/>
            <w:tcBorders>
              <w:right w:val="single" w:sz="4" w:space="0" w:color="auto"/>
            </w:tcBorders>
          </w:tcPr>
          <w:p w14:paraId="55026C58" w14:textId="77777777" w:rsidR="00DA5710" w:rsidRDefault="00DA5710" w:rsidP="00364FD6">
            <w:pPr>
              <w:spacing w:line="480" w:lineRule="auto"/>
              <w:jc w:val="center"/>
              <w:rPr>
                <w:b/>
                <w:bCs/>
              </w:rPr>
            </w:pPr>
            <w:r>
              <w:rPr>
                <w:b/>
                <w:bCs/>
              </w:rPr>
              <w:t>H</w:t>
            </w:r>
          </w:p>
        </w:tc>
        <w:tc>
          <w:tcPr>
            <w:tcW w:w="1404" w:type="pct"/>
            <w:tcBorders>
              <w:left w:val="single" w:sz="4" w:space="0" w:color="auto"/>
              <w:right w:val="single" w:sz="4" w:space="0" w:color="auto"/>
            </w:tcBorders>
          </w:tcPr>
          <w:p w14:paraId="5903449C" w14:textId="77777777" w:rsidR="00DA5710" w:rsidRDefault="00DA5710" w:rsidP="00364FD6">
            <w:pPr>
              <w:spacing w:line="480" w:lineRule="auto"/>
              <w:jc w:val="center"/>
            </w:pPr>
          </w:p>
        </w:tc>
        <w:tc>
          <w:tcPr>
            <w:tcW w:w="2495" w:type="pct"/>
            <w:tcBorders>
              <w:left w:val="single" w:sz="4" w:space="0" w:color="auto"/>
            </w:tcBorders>
          </w:tcPr>
          <w:p w14:paraId="6D6BE9F0" w14:textId="77777777" w:rsidR="00DA5710" w:rsidRDefault="00DA5710" w:rsidP="00364FD6">
            <w:pPr>
              <w:spacing w:line="480" w:lineRule="auto"/>
              <w:jc w:val="center"/>
            </w:pPr>
            <w:r>
              <w:t>0.646</w:t>
            </w:r>
          </w:p>
        </w:tc>
      </w:tr>
      <w:tr w:rsidR="00DA5710" w14:paraId="10685732" w14:textId="77777777" w:rsidTr="00364FD6">
        <w:trPr>
          <w:jc w:val="center"/>
        </w:trPr>
        <w:tc>
          <w:tcPr>
            <w:tcW w:w="1100" w:type="pct"/>
            <w:tcBorders>
              <w:bottom w:val="single" w:sz="4" w:space="0" w:color="auto"/>
              <w:right w:val="single" w:sz="4" w:space="0" w:color="auto"/>
            </w:tcBorders>
          </w:tcPr>
          <w:p w14:paraId="2A9F4D7A" w14:textId="77777777" w:rsidR="00DA5710" w:rsidRDefault="00DA5710" w:rsidP="00364FD6">
            <w:pPr>
              <w:spacing w:line="480" w:lineRule="auto"/>
              <w:jc w:val="center"/>
              <w:rPr>
                <w:b/>
                <w:bCs/>
              </w:rPr>
            </w:pPr>
            <w:r>
              <w:rPr>
                <w:b/>
                <w:bCs/>
              </w:rPr>
              <w:t xml:space="preserve">AISC Manual </w:t>
            </w:r>
          </w:p>
        </w:tc>
        <w:tc>
          <w:tcPr>
            <w:tcW w:w="1404" w:type="pct"/>
            <w:tcBorders>
              <w:left w:val="single" w:sz="4" w:space="0" w:color="auto"/>
              <w:bottom w:val="single" w:sz="4" w:space="0" w:color="auto"/>
              <w:right w:val="single" w:sz="4" w:space="0" w:color="auto"/>
            </w:tcBorders>
          </w:tcPr>
          <w:p w14:paraId="3C6BFFA9" w14:textId="77777777" w:rsidR="00DA5710" w:rsidRDefault="00DA5710" w:rsidP="00364FD6">
            <w:pPr>
              <w:spacing w:line="480" w:lineRule="auto"/>
              <w:jc w:val="center"/>
            </w:pPr>
            <w:r>
              <w:t>---</w:t>
            </w:r>
          </w:p>
        </w:tc>
        <w:tc>
          <w:tcPr>
            <w:tcW w:w="2495" w:type="pct"/>
            <w:tcBorders>
              <w:left w:val="single" w:sz="4" w:space="0" w:color="auto"/>
              <w:bottom w:val="single" w:sz="4" w:space="0" w:color="auto"/>
            </w:tcBorders>
          </w:tcPr>
          <w:p w14:paraId="163BD508" w14:textId="77777777" w:rsidR="00DA5710" w:rsidRDefault="00DA5710" w:rsidP="00364FD6">
            <w:pPr>
              <w:spacing w:line="480" w:lineRule="auto"/>
              <w:jc w:val="center"/>
            </w:pPr>
            <w:r>
              <w:t>Table 1-15 on pages 1-104 and 1-105</w:t>
            </w:r>
          </w:p>
        </w:tc>
      </w:tr>
    </w:tbl>
    <w:p w14:paraId="0DE5D0FD" w14:textId="77777777" w:rsidR="00DA5710" w:rsidRDefault="00DA5710" w:rsidP="00DA5710">
      <w:pPr>
        <w:spacing w:line="360" w:lineRule="auto"/>
        <w:rPr>
          <w:b/>
          <w:bCs/>
        </w:rPr>
      </w:pPr>
    </w:p>
    <w:p w14:paraId="448F39C0" w14:textId="77777777" w:rsidR="00DA5710" w:rsidRDefault="00DA5710" w:rsidP="00DA5710">
      <w:pPr>
        <w:spacing w:line="360" w:lineRule="auto"/>
      </w:pPr>
      <w:r>
        <w:rPr>
          <w:b/>
          <w:bCs/>
        </w:rPr>
        <w:t>Step II.</w:t>
      </w:r>
      <w:r>
        <w:t xml:space="preserve"> Calculate the x-axis buckling strength</w:t>
      </w:r>
    </w:p>
    <w:p w14:paraId="45A74B4C" w14:textId="77777777" w:rsidR="00DA5710" w:rsidRDefault="00DA5710" w:rsidP="00DA5710">
      <w:pPr>
        <w:numPr>
          <w:ilvl w:val="0"/>
          <w:numId w:val="83"/>
        </w:numPr>
        <w:spacing w:line="360" w:lineRule="auto"/>
      </w:pPr>
      <w:r>
        <w:t>KL/r</w:t>
      </w:r>
      <w:r>
        <w:rPr>
          <w:vertAlign w:val="subscript"/>
        </w:rPr>
        <w:t>x</w:t>
      </w:r>
      <w:r>
        <w:t xml:space="preserve"> = 16 x 12 /1.58 = 121.5</w:t>
      </w:r>
    </w:p>
    <w:p w14:paraId="3E008690" w14:textId="77777777" w:rsidR="00DA5710" w:rsidRDefault="00DA5710" w:rsidP="00DA5710">
      <w:pPr>
        <w:numPr>
          <w:ilvl w:val="0"/>
          <w:numId w:val="83"/>
        </w:numPr>
        <w:spacing w:line="480" w:lineRule="auto"/>
      </w:pPr>
      <w:r w:rsidRPr="00744FA4">
        <w:rPr>
          <w:b/>
          <w:bCs/>
          <w:position w:val="-132"/>
        </w:rPr>
        <w:object w:dxaOrig="4599" w:dyaOrig="3820" w14:anchorId="10C80FCE">
          <v:shape id="_x0000_i1081" type="#_x0000_t75" style="width:229pt;height:189pt" o:ole="">
            <v:imagedata r:id="rId118" o:title=""/>
          </v:shape>
          <o:OLEObject Type="Embed" ProgID="Equation.3" ShapeID="_x0000_i1081" DrawAspect="Content" ObjectID="_1553594959" r:id="rId119"/>
        </w:object>
      </w:r>
    </w:p>
    <w:p w14:paraId="353727FE" w14:textId="77777777" w:rsidR="00DA5710" w:rsidRDefault="00DA5710" w:rsidP="00DA5710">
      <w:pPr>
        <w:numPr>
          <w:ilvl w:val="0"/>
          <w:numId w:val="83"/>
        </w:numPr>
        <w:spacing w:line="480" w:lineRule="auto"/>
      </w:pPr>
      <w:r>
        <w:rPr>
          <w:rFonts w:ascii="Symbol" w:hAnsi="Symbol"/>
          <w:i/>
          <w:iCs/>
        </w:rPr>
        <w:t></w:t>
      </w:r>
      <w:r>
        <w:rPr>
          <w:i/>
          <w:iCs/>
          <w:vertAlign w:val="subscript"/>
        </w:rPr>
        <w:t>c</w:t>
      </w:r>
      <w:r>
        <w:t>P</w:t>
      </w:r>
      <w:r>
        <w:rPr>
          <w:vertAlign w:val="subscript"/>
        </w:rPr>
        <w:t>n</w:t>
      </w:r>
      <w:r>
        <w:t xml:space="preserve"> = 0.90 x 16.55 x (2 x 3.75)  = 111.71 kips</w:t>
      </w:r>
    </w:p>
    <w:p w14:paraId="20060169" w14:textId="77777777" w:rsidR="00DA5710" w:rsidRDefault="00DA5710" w:rsidP="00DA5710">
      <w:pPr>
        <w:spacing w:line="480" w:lineRule="auto"/>
      </w:pPr>
      <w:r>
        <w:rPr>
          <w:b/>
          <w:bCs/>
        </w:rPr>
        <w:t>Step III.</w:t>
      </w:r>
      <w:r>
        <w:t xml:space="preserve"> Calculate (KL/r)</w:t>
      </w:r>
      <w:r>
        <w:rPr>
          <w:vertAlign w:val="subscript"/>
        </w:rPr>
        <w:t>m</w:t>
      </w:r>
      <w:r>
        <w:t xml:space="preserve"> for y-axis buckling</w:t>
      </w:r>
    </w:p>
    <w:p w14:paraId="2170CD39" w14:textId="77777777" w:rsidR="00DA5710" w:rsidRDefault="00DA5710" w:rsidP="00DA5710">
      <w:pPr>
        <w:numPr>
          <w:ilvl w:val="0"/>
          <w:numId w:val="85"/>
        </w:numPr>
        <w:spacing w:line="480" w:lineRule="auto"/>
      </w:pPr>
      <w:r>
        <w:t>(KL/r)</w:t>
      </w:r>
      <w:r>
        <w:rPr>
          <w:vertAlign w:val="subscript"/>
        </w:rPr>
        <w:t>0</w:t>
      </w:r>
      <w:r>
        <w:t xml:space="preserve"> = KL/r</w:t>
      </w:r>
      <w:r>
        <w:rPr>
          <w:vertAlign w:val="subscript"/>
        </w:rPr>
        <w:t>y</w:t>
      </w:r>
      <w:r>
        <w:t xml:space="preserve"> = 16 x 12/1.24 = 154.8 </w:t>
      </w:r>
    </w:p>
    <w:p w14:paraId="7F7DC065" w14:textId="77777777" w:rsidR="00DA5710" w:rsidRDefault="00DA5710" w:rsidP="00DA5710">
      <w:pPr>
        <w:numPr>
          <w:ilvl w:val="0"/>
          <w:numId w:val="85"/>
        </w:numPr>
        <w:spacing w:line="480" w:lineRule="auto"/>
      </w:pPr>
      <w:r>
        <w:t xml:space="preserve">Connector spacing = α = 16 x 12 / 4 spaces = 48 in. </w:t>
      </w:r>
    </w:p>
    <w:p w14:paraId="164AE7D8" w14:textId="77777777" w:rsidR="00DA5710" w:rsidRDefault="00DA5710" w:rsidP="00DA5710">
      <w:pPr>
        <w:numPr>
          <w:ilvl w:val="0"/>
          <w:numId w:val="85"/>
        </w:numPr>
        <w:spacing w:line="480" w:lineRule="auto"/>
      </w:pPr>
      <w:r>
        <w:rPr>
          <w:rFonts w:ascii="Symbol" w:hAnsi="Symbol"/>
        </w:rPr>
        <w:t></w:t>
      </w:r>
      <w:r>
        <w:rPr>
          <w:rFonts w:ascii="Symbol" w:hAnsi="Symbol"/>
        </w:rPr>
        <w:t></w:t>
      </w:r>
      <w:r>
        <w:t>r</w:t>
      </w:r>
      <w:r>
        <w:rPr>
          <w:vertAlign w:val="subscript"/>
        </w:rPr>
        <w:t>i</w:t>
      </w:r>
      <w:r>
        <w:t xml:space="preserve">  = 48/0.642 = 74.77&gt;40, hence</w:t>
      </w:r>
    </w:p>
    <w:p w14:paraId="52ACF467" w14:textId="77777777" w:rsidR="00DA5710" w:rsidRDefault="00DA5710" w:rsidP="00DA5710">
      <w:pPr>
        <w:numPr>
          <w:ilvl w:val="0"/>
          <w:numId w:val="85"/>
        </w:numPr>
        <w:spacing w:line="480" w:lineRule="auto"/>
      </w:pPr>
      <w:r w:rsidRPr="00A34234">
        <w:rPr>
          <w:position w:val="-34"/>
          <w:vertAlign w:val="superscript"/>
        </w:rPr>
        <w:object w:dxaOrig="2900" w:dyaOrig="880" w14:anchorId="6612FC2B">
          <v:shape id="_x0000_i1082" type="#_x0000_t75" style="width:2in;height:44pt" o:ole="">
            <v:imagedata r:id="rId120" o:title=""/>
          </v:shape>
          <o:OLEObject Type="Embed" ProgID="Equation.3" ShapeID="_x0000_i1082" DrawAspect="Content" ObjectID="_1553594960" r:id="rId121"/>
        </w:object>
      </w:r>
    </w:p>
    <w:p w14:paraId="5028F054" w14:textId="77777777" w:rsidR="00DA5710" w:rsidRDefault="00DA5710" w:rsidP="00DA5710">
      <w:pPr>
        <w:spacing w:line="480" w:lineRule="auto"/>
        <w:ind w:left="360"/>
        <w:rPr>
          <w:b/>
          <w:bCs/>
        </w:rPr>
      </w:pPr>
      <w:r>
        <w:t xml:space="preserve"> </w:t>
      </w:r>
      <w:r>
        <w:tab/>
        <w:t xml:space="preserve">        </w:t>
      </w:r>
      <w:r w:rsidRPr="00A34234">
        <w:rPr>
          <w:position w:val="-30"/>
          <w:vertAlign w:val="superscript"/>
        </w:rPr>
        <w:object w:dxaOrig="2340" w:dyaOrig="800" w14:anchorId="0160EF84">
          <v:shape id="_x0000_i1083" type="#_x0000_t75" style="width:116pt;height:40pt" o:ole="">
            <v:imagedata r:id="rId122" o:title=""/>
          </v:shape>
          <o:OLEObject Type="Embed" ProgID="Equation.3" ShapeID="_x0000_i1083" DrawAspect="Content" ObjectID="_1553594961" r:id="rId123"/>
        </w:object>
      </w:r>
      <w:r>
        <w:t>=159.25</w:t>
      </w:r>
    </w:p>
    <w:p w14:paraId="4D98A958" w14:textId="77777777" w:rsidR="00DA5710" w:rsidRPr="00364FD6" w:rsidRDefault="00DA5710" w:rsidP="00DA5710">
      <w:pPr>
        <w:spacing w:line="480" w:lineRule="auto"/>
        <w:rPr>
          <w:b/>
          <w:bCs/>
        </w:rPr>
      </w:pPr>
      <w:r>
        <w:rPr>
          <w:b/>
          <w:bCs/>
        </w:rPr>
        <w:t>Step IV.</w:t>
      </w:r>
      <w:r>
        <w:t xml:space="preserve"> Calculate flexural torsional buckling strength.</w:t>
      </w:r>
    </w:p>
    <w:p w14:paraId="74A58535" w14:textId="77777777" w:rsidR="00DA5710" w:rsidRDefault="00DA5710" w:rsidP="00DA5710">
      <w:pPr>
        <w:spacing w:line="480" w:lineRule="auto"/>
      </w:pPr>
      <w:r>
        <w:tab/>
      </w:r>
      <w:r w:rsidRPr="00E51C2A">
        <w:rPr>
          <w:position w:val="-134"/>
        </w:rPr>
        <w:object w:dxaOrig="4280" w:dyaOrig="2760" w14:anchorId="7ED15206">
          <v:shape id="_x0000_i1084" type="#_x0000_t75" style="width:214pt;height:138pt" o:ole="">
            <v:imagedata r:id="rId124" o:title=""/>
          </v:shape>
          <o:OLEObject Type="Embed" ProgID="Equation.3" ShapeID="_x0000_i1084" DrawAspect="Content" ObjectID="_1553594962" r:id="rId125"/>
        </w:object>
      </w:r>
    </w:p>
    <w:p w14:paraId="0CF44635" w14:textId="77777777" w:rsidR="00DA5710" w:rsidRDefault="00DA5710" w:rsidP="00DA5710">
      <w:pPr>
        <w:spacing w:line="480" w:lineRule="auto"/>
      </w:pPr>
    </w:p>
    <w:p w14:paraId="12360DCA" w14:textId="77777777" w:rsidR="00DA5710" w:rsidRDefault="00DA5710" w:rsidP="00DA5710">
      <w:pPr>
        <w:numPr>
          <w:ilvl w:val="0"/>
          <w:numId w:val="86"/>
        </w:numPr>
        <w:spacing w:line="480" w:lineRule="auto"/>
      </w:pPr>
      <w:r>
        <w:t>F</w:t>
      </w:r>
      <w:r>
        <w:rPr>
          <w:i/>
          <w:iCs/>
          <w:vertAlign w:val="subscript"/>
        </w:rPr>
        <w:t>cr</w:t>
      </w:r>
      <w:r>
        <w:t xml:space="preserve"> = </w:t>
      </w:r>
      <w:r>
        <w:rPr>
          <w:position w:val="-40"/>
        </w:rPr>
        <w:object w:dxaOrig="3519" w:dyaOrig="920" w14:anchorId="3F449D6D">
          <v:shape id="_x0000_i1085" type="#_x0000_t75" style="width:149pt;height:40pt" o:ole="">
            <v:imagedata r:id="rId80" o:title=""/>
          </v:shape>
          <o:OLEObject Type="Embed" ProgID="Equation.3" ShapeID="_x0000_i1085" DrawAspect="Content" ObjectID="_1553594963" r:id="rId126"/>
        </w:object>
      </w:r>
      <w:r>
        <w:t xml:space="preserve">= </w:t>
      </w:r>
      <w:r w:rsidRPr="00E51C2A">
        <w:rPr>
          <w:position w:val="-34"/>
        </w:rPr>
        <w:object w:dxaOrig="4300" w:dyaOrig="800" w14:anchorId="46583D88">
          <v:shape id="_x0000_i1086" type="#_x0000_t75" style="width:184pt;height:37pt" o:ole="">
            <v:imagedata r:id="rId127" o:title=""/>
          </v:shape>
          <o:OLEObject Type="Embed" ProgID="Equation.3" ShapeID="_x0000_i1086" DrawAspect="Content" ObjectID="_1553594964" r:id="rId128"/>
        </w:object>
      </w:r>
    </w:p>
    <w:p w14:paraId="3EBBAA24" w14:textId="77777777" w:rsidR="00DA5710" w:rsidRDefault="00DA5710" w:rsidP="00DA5710">
      <w:pPr>
        <w:spacing w:line="480" w:lineRule="auto"/>
        <w:ind w:firstLine="360"/>
      </w:pPr>
      <w:r>
        <w:t>F</w:t>
      </w:r>
      <w:r>
        <w:rPr>
          <w:i/>
          <w:iCs/>
          <w:vertAlign w:val="subscript"/>
        </w:rPr>
        <w:t>cr</w:t>
      </w:r>
      <w:r>
        <w:t xml:space="preserve"> = 9.67 ksi</w:t>
      </w:r>
    </w:p>
    <w:p w14:paraId="407B03EA" w14:textId="77777777" w:rsidR="00DA5710" w:rsidRDefault="00DA5710" w:rsidP="00DA5710">
      <w:pPr>
        <w:numPr>
          <w:ilvl w:val="0"/>
          <w:numId w:val="86"/>
        </w:numPr>
        <w:spacing w:line="480" w:lineRule="auto"/>
      </w:pPr>
      <w:r>
        <w:rPr>
          <w:rFonts w:ascii="Symbol" w:hAnsi="Symbol"/>
          <w:i/>
          <w:iCs/>
        </w:rPr>
        <w:t></w:t>
      </w:r>
      <w:r>
        <w:rPr>
          <w:i/>
          <w:iCs/>
          <w:vertAlign w:val="subscript"/>
        </w:rPr>
        <w:t>c</w:t>
      </w:r>
      <w:r>
        <w:t>P</w:t>
      </w:r>
      <w:r>
        <w:rPr>
          <w:vertAlign w:val="subscript"/>
        </w:rPr>
        <w:t>n</w:t>
      </w:r>
      <w:r>
        <w:t xml:space="preserve"> = 0.90 x F</w:t>
      </w:r>
      <w:r>
        <w:rPr>
          <w:vertAlign w:val="subscript"/>
        </w:rPr>
        <w:t>cr</w:t>
      </w:r>
      <w:r>
        <w:t xml:space="preserve"> x A</w:t>
      </w:r>
      <w:r>
        <w:rPr>
          <w:vertAlign w:val="subscript"/>
        </w:rPr>
        <w:t>g</w:t>
      </w:r>
      <w:r>
        <w:t xml:space="preserve"> = 0.90 x 9.67 x 7.50 = 65.27 kips</w:t>
      </w:r>
    </w:p>
    <w:p w14:paraId="4A5203DF" w14:textId="77777777" w:rsidR="00DA5710" w:rsidRDefault="00DA5710" w:rsidP="00DA5710">
      <w:pPr>
        <w:pStyle w:val="BodyText"/>
      </w:pPr>
      <w:r>
        <w:t>Flexural torsional buckling strength controls. The design strength of the double angle member is 65.27 kips.</w:t>
      </w:r>
    </w:p>
    <w:p w14:paraId="476B5003" w14:textId="77777777" w:rsidR="00DA5710" w:rsidRDefault="00DA5710" w:rsidP="00DA5710">
      <w:pPr>
        <w:spacing w:line="480" w:lineRule="auto"/>
      </w:pPr>
      <w:r>
        <w:rPr>
          <w:b/>
          <w:bCs/>
        </w:rPr>
        <w:t xml:space="preserve">Step V. </w:t>
      </w:r>
      <w:r>
        <w:t xml:space="preserve">Compare with design strengths in Table 4-9 (page </w:t>
      </w:r>
      <w:r>
        <w:rPr>
          <w:b/>
          <w:bCs/>
        </w:rPr>
        <w:t>4-</w:t>
      </w:r>
      <w:r>
        <w:t xml:space="preserve">138) of the AISC manual </w:t>
      </w:r>
    </w:p>
    <w:p w14:paraId="7AE9604C" w14:textId="77777777" w:rsidR="00DA5710" w:rsidRDefault="00DA5710" w:rsidP="00DA5710">
      <w:pPr>
        <w:numPr>
          <w:ilvl w:val="0"/>
          <w:numId w:val="86"/>
        </w:numPr>
        <w:spacing w:line="480" w:lineRule="auto"/>
      </w:pPr>
      <w:r>
        <w:rPr>
          <w:rFonts w:ascii="Symbol" w:hAnsi="Symbol"/>
          <w:i/>
          <w:iCs/>
        </w:rPr>
        <w:t></w:t>
      </w:r>
      <w:r>
        <w:rPr>
          <w:i/>
          <w:iCs/>
          <w:vertAlign w:val="subscript"/>
        </w:rPr>
        <w:t>c</w:t>
      </w:r>
      <w:r>
        <w:t>P</w:t>
      </w:r>
      <w:r>
        <w:rPr>
          <w:vertAlign w:val="subscript"/>
        </w:rPr>
        <w:t>n</w:t>
      </w:r>
      <w:r>
        <w:t xml:space="preserve"> for x-axis buckling with unsupported length = 16 ft. = 112 kips</w:t>
      </w:r>
    </w:p>
    <w:p w14:paraId="66204250" w14:textId="77777777" w:rsidR="00DA5710" w:rsidRDefault="00DA5710" w:rsidP="00DA5710">
      <w:pPr>
        <w:numPr>
          <w:ilvl w:val="0"/>
          <w:numId w:val="86"/>
        </w:numPr>
        <w:spacing w:line="480" w:lineRule="auto"/>
      </w:pPr>
      <w:r>
        <w:rPr>
          <w:rFonts w:ascii="Symbol" w:hAnsi="Symbol"/>
          <w:i/>
          <w:iCs/>
        </w:rPr>
        <w:t></w:t>
      </w:r>
      <w:r>
        <w:rPr>
          <w:i/>
          <w:iCs/>
          <w:vertAlign w:val="subscript"/>
        </w:rPr>
        <w:t>c</w:t>
      </w:r>
      <w:r>
        <w:t>P</w:t>
      </w:r>
      <w:r>
        <w:rPr>
          <w:vertAlign w:val="subscript"/>
        </w:rPr>
        <w:t>n</w:t>
      </w:r>
      <w:r>
        <w:t xml:space="preserve"> for y-z axis buckling with unsupported length = 16 ft. = 62.6 kips</w:t>
      </w:r>
    </w:p>
    <w:p w14:paraId="61ECF53E" w14:textId="2114D6D2" w:rsidR="00DA5710" w:rsidRDefault="00DA5710" w:rsidP="000C0D18">
      <w:pPr>
        <w:pStyle w:val="BodyText"/>
      </w:pPr>
      <w:r>
        <w:t>These results indicate excellent correlation between the calculations in steps II to IV and the tabulated values.</w:t>
      </w:r>
    </w:p>
    <w:p w14:paraId="5A8934A6" w14:textId="77777777" w:rsidR="00DA5710" w:rsidRDefault="00DA5710" w:rsidP="00DA5710">
      <w:pPr>
        <w:spacing w:line="480" w:lineRule="auto"/>
      </w:pPr>
      <w:r>
        <w:rPr>
          <w:b/>
          <w:bCs/>
        </w:rPr>
        <w:t>Design tables for double angle compression members are given in the AISC manual. See Tables 4-8, 4-9 and 4-10 on pages 4-</w:t>
      </w:r>
      <w:r>
        <w:t xml:space="preserve">122 to </w:t>
      </w:r>
      <w:r>
        <w:rPr>
          <w:b/>
          <w:bCs/>
        </w:rPr>
        <w:t>4</w:t>
      </w:r>
      <w:r>
        <w:t>-160</w:t>
      </w:r>
    </w:p>
    <w:p w14:paraId="5CB59813" w14:textId="77777777" w:rsidR="00DA5710" w:rsidRDefault="00DA5710" w:rsidP="00DA5710">
      <w:pPr>
        <w:numPr>
          <w:ilvl w:val="0"/>
          <w:numId w:val="87"/>
        </w:numPr>
        <w:spacing w:line="480" w:lineRule="auto"/>
      </w:pPr>
      <w:r>
        <w:t>In these Tables F</w:t>
      </w:r>
      <w:r>
        <w:rPr>
          <w:vertAlign w:val="subscript"/>
        </w:rPr>
        <w:t>y</w:t>
      </w:r>
      <w:r>
        <w:t xml:space="preserve"> = 36 ksi</w:t>
      </w:r>
    </w:p>
    <w:p w14:paraId="3D97ED97" w14:textId="77777777" w:rsidR="00DA5710" w:rsidRDefault="00DA5710" w:rsidP="00DA5710">
      <w:pPr>
        <w:numPr>
          <w:ilvl w:val="0"/>
          <w:numId w:val="87"/>
        </w:numPr>
        <w:spacing w:line="480" w:lineRule="auto"/>
      </w:pPr>
      <w:r>
        <w:t xml:space="preserve">Back to back distance = 3/8 in. </w:t>
      </w:r>
    </w:p>
    <w:p w14:paraId="088287C9" w14:textId="77777777" w:rsidR="00DA5710" w:rsidRDefault="00DA5710" w:rsidP="00DA5710">
      <w:pPr>
        <w:numPr>
          <w:ilvl w:val="0"/>
          <w:numId w:val="87"/>
        </w:numPr>
        <w:spacing w:line="480" w:lineRule="auto"/>
      </w:pPr>
      <w:r>
        <w:t>Design strength for buckling about x axis</w:t>
      </w:r>
    </w:p>
    <w:p w14:paraId="129FD9E7" w14:textId="77777777" w:rsidR="00DA5710" w:rsidRDefault="00DA5710" w:rsidP="00DA5710">
      <w:pPr>
        <w:numPr>
          <w:ilvl w:val="0"/>
          <w:numId w:val="87"/>
        </w:numPr>
        <w:spacing w:line="480" w:lineRule="auto"/>
      </w:pPr>
      <w:r>
        <w:t xml:space="preserve">Design strength for flexural torsional buckling accounting for the </w:t>
      </w:r>
      <w:r>
        <w:rPr>
          <w:i/>
          <w:iCs/>
        </w:rPr>
        <w:t>modified</w:t>
      </w:r>
      <w:r>
        <w:t xml:space="preserve"> slenderness ratio depending on the number of intermediate connectors.</w:t>
      </w:r>
    </w:p>
    <w:p w14:paraId="19772905" w14:textId="77777777" w:rsidR="00DA5710" w:rsidRDefault="00DA5710" w:rsidP="00DA5710">
      <w:pPr>
        <w:numPr>
          <w:ilvl w:val="0"/>
          <w:numId w:val="87"/>
        </w:numPr>
        <w:spacing w:line="480" w:lineRule="auto"/>
      </w:pPr>
      <w:r>
        <w:t>These design Tables can be used to design compression members as double angle sections.</w:t>
      </w:r>
    </w:p>
    <w:p w14:paraId="0B6D5DD7" w14:textId="77777777" w:rsidR="00DA5710" w:rsidRPr="00364FD6" w:rsidRDefault="00DA5710" w:rsidP="00DA5710">
      <w:pPr>
        <w:pStyle w:val="Heading1"/>
        <w:rPr>
          <w:b w:val="0"/>
        </w:rPr>
      </w:pPr>
      <w:r>
        <w:rPr>
          <w:rFonts w:ascii="Times New Roman" w:hAnsi="Times New Roman"/>
          <w:kern w:val="0"/>
          <w:szCs w:val="26"/>
          <w:u w:val="none"/>
        </w:rPr>
        <w:t xml:space="preserve">NOTE: </w:t>
      </w:r>
      <w:r>
        <w:rPr>
          <w:rFonts w:ascii="Times New Roman" w:hAnsi="Times New Roman"/>
          <w:b w:val="0"/>
          <w:kern w:val="0"/>
          <w:szCs w:val="26"/>
          <w:u w:val="none"/>
        </w:rPr>
        <w:t xml:space="preserve">For Torsional and Flexural-Torsional Buckling of members other than double-angle or tee-shaped member, refer section </w:t>
      </w:r>
      <w:r w:rsidRPr="00364FD6">
        <w:rPr>
          <w:rFonts w:ascii="Times New Roman" w:hAnsi="Times New Roman"/>
          <w:kern w:val="0"/>
          <w:szCs w:val="26"/>
          <w:u w:val="none"/>
        </w:rPr>
        <w:t>E-4 (Page 16.1-34).</w:t>
      </w:r>
      <w:bookmarkStart w:id="0" w:name="_GoBack"/>
      <w:bookmarkEnd w:id="0"/>
    </w:p>
    <w:p w14:paraId="3DC18CFF" w14:textId="77777777" w:rsidR="00AB751A" w:rsidRDefault="00AB751A" w:rsidP="000C0D18">
      <w:pPr>
        <w:pStyle w:val="BodyTextIndent"/>
        <w:spacing w:after="0" w:line="480" w:lineRule="auto"/>
        <w:ind w:firstLine="0"/>
      </w:pPr>
    </w:p>
    <w:sectPr w:rsidR="00AB751A" w:rsidSect="00CA1291">
      <w:headerReference w:type="default" r:id="rId129"/>
      <w:footerReference w:type="even" r:id="rId130"/>
      <w:footerReference w:type="defaul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F41A" w14:textId="77777777" w:rsidR="00F73EE6" w:rsidRDefault="00F73EE6">
      <w:r>
        <w:separator/>
      </w:r>
    </w:p>
  </w:endnote>
  <w:endnote w:type="continuationSeparator" w:id="0">
    <w:p w14:paraId="6C43315F" w14:textId="77777777" w:rsidR="00F73EE6" w:rsidRDefault="00F7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3C6F" w14:textId="77777777" w:rsidR="00241BA1" w:rsidRDefault="00DF5149">
    <w:pPr>
      <w:pStyle w:val="Footer"/>
      <w:framePr w:wrap="around" w:vAnchor="text" w:hAnchor="margin" w:xAlign="center" w:y="1"/>
      <w:rPr>
        <w:rStyle w:val="PageNumber"/>
      </w:rPr>
    </w:pPr>
    <w:r>
      <w:rPr>
        <w:rStyle w:val="PageNumber"/>
      </w:rPr>
      <w:fldChar w:fldCharType="begin"/>
    </w:r>
    <w:r w:rsidR="00241BA1">
      <w:rPr>
        <w:rStyle w:val="PageNumber"/>
      </w:rPr>
      <w:instrText xml:space="preserve">PAGE  </w:instrText>
    </w:r>
    <w:r>
      <w:rPr>
        <w:rStyle w:val="PageNumber"/>
      </w:rPr>
      <w:fldChar w:fldCharType="end"/>
    </w:r>
  </w:p>
  <w:p w14:paraId="47163F2C" w14:textId="77777777" w:rsidR="00241BA1" w:rsidRDefault="00241B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94F9" w14:textId="77777777" w:rsidR="00241BA1" w:rsidRDefault="00DF5149">
    <w:pPr>
      <w:pStyle w:val="Footer"/>
      <w:framePr w:wrap="around" w:vAnchor="text" w:hAnchor="margin" w:xAlign="center" w:y="1"/>
      <w:rPr>
        <w:rStyle w:val="PageNumber"/>
      </w:rPr>
    </w:pPr>
    <w:r>
      <w:rPr>
        <w:rStyle w:val="PageNumber"/>
      </w:rPr>
      <w:fldChar w:fldCharType="begin"/>
    </w:r>
    <w:r w:rsidR="00241BA1">
      <w:rPr>
        <w:rStyle w:val="PageNumber"/>
      </w:rPr>
      <w:instrText xml:space="preserve">PAGE  </w:instrText>
    </w:r>
    <w:r>
      <w:rPr>
        <w:rStyle w:val="PageNumber"/>
      </w:rPr>
      <w:fldChar w:fldCharType="separate"/>
    </w:r>
    <w:r w:rsidR="000C0D18">
      <w:rPr>
        <w:rStyle w:val="PageNumber"/>
        <w:noProof/>
      </w:rPr>
      <w:t>25</w:t>
    </w:r>
    <w:r>
      <w:rPr>
        <w:rStyle w:val="PageNumber"/>
      </w:rPr>
      <w:fldChar w:fldCharType="end"/>
    </w:r>
  </w:p>
  <w:p w14:paraId="08D5DC18" w14:textId="77777777" w:rsidR="00241BA1" w:rsidRDefault="00241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73C66" w14:textId="77777777" w:rsidR="00F73EE6" w:rsidRDefault="00F73EE6">
      <w:r>
        <w:separator/>
      </w:r>
    </w:p>
  </w:footnote>
  <w:footnote w:type="continuationSeparator" w:id="0">
    <w:p w14:paraId="63EA93A2" w14:textId="77777777" w:rsidR="00F73EE6" w:rsidRDefault="00F73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25C1" w14:textId="77777777" w:rsidR="00241BA1" w:rsidRPr="009F3AAC" w:rsidRDefault="00241BA1">
    <w:pPr>
      <w:pStyle w:val="Header"/>
      <w:rPr>
        <w:rFonts w:ascii="Book Antiqua" w:hAnsi="Book Antiqua"/>
        <w:i/>
        <w:sz w:val="18"/>
        <w:szCs w:val="18"/>
      </w:rPr>
    </w:pPr>
    <w:r w:rsidRPr="009F3AAC">
      <w:rPr>
        <w:rFonts w:ascii="Book Antiqua" w:hAnsi="Book Antiqua"/>
        <w:i/>
        <w:sz w:val="18"/>
        <w:szCs w:val="18"/>
      </w:rPr>
      <w:t xml:space="preserve">CE </w:t>
    </w:r>
    <w:r>
      <w:rPr>
        <w:rFonts w:ascii="Book Antiqua" w:hAnsi="Book Antiqua"/>
        <w:i/>
        <w:sz w:val="18"/>
        <w:szCs w:val="18"/>
      </w:rPr>
      <w:t>470</w:t>
    </w:r>
    <w:r w:rsidRPr="009F3AAC">
      <w:rPr>
        <w:rFonts w:ascii="Book Antiqua" w:hAnsi="Book Antiqua"/>
        <w:i/>
        <w:sz w:val="18"/>
        <w:szCs w:val="18"/>
      </w:rPr>
      <w:t>: Design of Steel Structures – Prof. Varma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481"/>
    <w:multiLevelType w:val="hybridMultilevel"/>
    <w:tmpl w:val="531837FA"/>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0F2EB5"/>
    <w:multiLevelType w:val="hybridMultilevel"/>
    <w:tmpl w:val="531837FA"/>
    <w:lvl w:ilvl="0" w:tplc="988E289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342DF2"/>
    <w:multiLevelType w:val="hybridMultilevel"/>
    <w:tmpl w:val="531837FA"/>
    <w:lvl w:ilvl="0" w:tplc="A566AE14">
      <w:start w:val="1"/>
      <w:numFmt w:val="bullet"/>
      <w:lvlText w:val="­"/>
      <w:lvlJc w:val="left"/>
      <w:pPr>
        <w:tabs>
          <w:tab w:val="num" w:pos="648"/>
        </w:tabs>
        <w:ind w:left="648" w:hanging="360"/>
      </w:pPr>
      <w:rPr>
        <w:rFonts w:hint="default"/>
      </w:rPr>
    </w:lvl>
    <w:lvl w:ilvl="1" w:tplc="04090003">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
    <w:nsid w:val="03E93D1F"/>
    <w:multiLevelType w:val="hybridMultilevel"/>
    <w:tmpl w:val="C02E567C"/>
    <w:lvl w:ilvl="0" w:tplc="098CAF56">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4C9416B"/>
    <w:multiLevelType w:val="hybridMultilevel"/>
    <w:tmpl w:val="0A4AF346"/>
    <w:lvl w:ilvl="0" w:tplc="0FE4EA4E">
      <w:start w:val="1"/>
      <w:numFmt w:val="bullet"/>
      <w:lvlText w:val=""/>
      <w:lvlJc w:val="left"/>
      <w:pPr>
        <w:tabs>
          <w:tab w:val="num" w:pos="360"/>
        </w:tabs>
        <w:ind w:left="360" w:hanging="360"/>
      </w:pPr>
      <w:rPr>
        <w:rFonts w:ascii="Symbol" w:hAnsi="Symbol" w:hint="default"/>
      </w:rPr>
    </w:lvl>
    <w:lvl w:ilvl="1" w:tplc="06F419B2">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BF0789"/>
    <w:multiLevelType w:val="hybridMultilevel"/>
    <w:tmpl w:val="D7B4A3CE"/>
    <w:lvl w:ilvl="0" w:tplc="812E6528">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6C734F9"/>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08E14003"/>
    <w:multiLevelType w:val="hybridMultilevel"/>
    <w:tmpl w:val="D6A2BAEA"/>
    <w:lvl w:ilvl="0" w:tplc="2DCA20CE">
      <w:start w:val="1"/>
      <w:numFmt w:val="bullet"/>
      <w:lvlText w:val=""/>
      <w:lvlJc w:val="left"/>
      <w:pPr>
        <w:tabs>
          <w:tab w:val="num" w:pos="360"/>
        </w:tabs>
        <w:ind w:left="360" w:hanging="360"/>
      </w:pPr>
      <w:rPr>
        <w:rFonts w:ascii="Symbol" w:hAnsi="Symbol" w:hint="default"/>
      </w:rPr>
    </w:lvl>
    <w:lvl w:ilvl="1" w:tplc="DF2E8C8C">
      <w:start w:val="1"/>
      <w:numFmt w:val="bullet"/>
      <w:lvlText w:val=""/>
      <w:lvlJc w:val="left"/>
      <w:pPr>
        <w:tabs>
          <w:tab w:val="num" w:pos="1440"/>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D73A2D"/>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2356EE0E">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527728"/>
    <w:multiLevelType w:val="hybridMultilevel"/>
    <w:tmpl w:val="AE0A2296"/>
    <w:lvl w:ilvl="0" w:tplc="2DCA20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30398E"/>
    <w:multiLevelType w:val="hybridMultilevel"/>
    <w:tmpl w:val="7CF08EFE"/>
    <w:lvl w:ilvl="0" w:tplc="2DCA20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774C43"/>
    <w:multiLevelType w:val="hybridMultilevel"/>
    <w:tmpl w:val="7CF08EFE"/>
    <w:lvl w:ilvl="0" w:tplc="022E13D8">
      <w:start w:val="1"/>
      <w:numFmt w:val="bullet"/>
      <w:lvlText w:val="-"/>
      <w:lvlJc w:val="left"/>
      <w:pPr>
        <w:tabs>
          <w:tab w:val="num" w:pos="723"/>
        </w:tabs>
        <w:ind w:left="723" w:hanging="363"/>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D87164E"/>
    <w:multiLevelType w:val="hybridMultilevel"/>
    <w:tmpl w:val="B71C3848"/>
    <w:lvl w:ilvl="0" w:tplc="0FE4EA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9D317D"/>
    <w:multiLevelType w:val="hybridMultilevel"/>
    <w:tmpl w:val="6C74121E"/>
    <w:lvl w:ilvl="0" w:tplc="D34E1022">
      <w:start w:val="1"/>
      <w:numFmt w:val="bullet"/>
      <w:lvlText w:val=""/>
      <w:lvlJc w:val="left"/>
      <w:pPr>
        <w:tabs>
          <w:tab w:val="num" w:pos="360"/>
        </w:tabs>
        <w:ind w:left="360" w:hanging="360"/>
      </w:pPr>
      <w:rPr>
        <w:rFonts w:ascii="Symbol" w:hAnsi="Symbol" w:hint="default"/>
        <w:color w:val="auto"/>
      </w:rPr>
    </w:lvl>
    <w:lvl w:ilvl="1" w:tplc="988E2894">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DE6C88"/>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2334F6D"/>
    <w:multiLevelType w:val="hybridMultilevel"/>
    <w:tmpl w:val="A6208C4C"/>
    <w:lvl w:ilvl="0" w:tplc="0FE4EA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0D5EEA"/>
    <w:multiLevelType w:val="hybridMultilevel"/>
    <w:tmpl w:val="0AFCC54C"/>
    <w:lvl w:ilvl="0" w:tplc="2DCA20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2A1D61"/>
    <w:multiLevelType w:val="hybridMultilevel"/>
    <w:tmpl w:val="7ACEBDC0"/>
    <w:lvl w:ilvl="0" w:tplc="988E2894">
      <w:start w:val="1"/>
      <w:numFmt w:val="bullet"/>
      <w:lvlText w:val="­"/>
      <w:lvlJc w:val="left"/>
      <w:pPr>
        <w:tabs>
          <w:tab w:val="num" w:pos="648"/>
        </w:tabs>
        <w:ind w:left="648" w:hanging="360"/>
      </w:pPr>
      <w:rPr>
        <w:rFont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8">
    <w:nsid w:val="19B6165D"/>
    <w:multiLevelType w:val="hybridMultilevel"/>
    <w:tmpl w:val="42B46066"/>
    <w:lvl w:ilvl="0" w:tplc="06F419B2">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854DA"/>
    <w:multiLevelType w:val="hybridMultilevel"/>
    <w:tmpl w:val="6C74121E"/>
    <w:lvl w:ilvl="0" w:tplc="D34E1022">
      <w:start w:val="1"/>
      <w:numFmt w:val="bullet"/>
      <w:lvlText w:val=""/>
      <w:lvlJc w:val="left"/>
      <w:pPr>
        <w:tabs>
          <w:tab w:val="num" w:pos="360"/>
        </w:tabs>
        <w:ind w:left="360" w:hanging="360"/>
      </w:pPr>
      <w:rPr>
        <w:rFonts w:ascii="Symbol" w:hAnsi="Symbol" w:hint="default"/>
        <w:color w:val="auto"/>
      </w:rPr>
    </w:lvl>
    <w:lvl w:ilvl="1" w:tplc="988E2894">
      <w:start w:val="1"/>
      <w:numFmt w:val="bullet"/>
      <w:lvlText w:val="­"/>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CB74A07"/>
    <w:multiLevelType w:val="hybridMultilevel"/>
    <w:tmpl w:val="45901210"/>
    <w:lvl w:ilvl="0" w:tplc="DCC06A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9A46EC"/>
    <w:multiLevelType w:val="hybridMultilevel"/>
    <w:tmpl w:val="2A8EE580"/>
    <w:lvl w:ilvl="0" w:tplc="DCC06A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5C6B08"/>
    <w:multiLevelType w:val="hybridMultilevel"/>
    <w:tmpl w:val="BABC5B5C"/>
    <w:lvl w:ilvl="0" w:tplc="06F419B2">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F0779FC"/>
    <w:multiLevelType w:val="hybridMultilevel"/>
    <w:tmpl w:val="0DFCCFB8"/>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912B3C"/>
    <w:multiLevelType w:val="hybridMultilevel"/>
    <w:tmpl w:val="C02E567C"/>
    <w:lvl w:ilvl="0" w:tplc="A566AE14">
      <w:start w:val="1"/>
      <w:numFmt w:val="bullet"/>
      <w:lvlText w:val="­"/>
      <w:lvlJc w:val="left"/>
      <w:pPr>
        <w:tabs>
          <w:tab w:val="num" w:pos="648"/>
        </w:tabs>
        <w:ind w:left="648" w:hanging="360"/>
      </w:pPr>
      <w:rPr>
        <w:rFonts w:hint="default"/>
      </w:rPr>
    </w:lvl>
    <w:lvl w:ilvl="1" w:tplc="04090003">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5">
    <w:nsid w:val="2004712B"/>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6">
    <w:nsid w:val="21E218EF"/>
    <w:multiLevelType w:val="hybridMultilevel"/>
    <w:tmpl w:val="7788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9D0F87"/>
    <w:multiLevelType w:val="hybridMultilevel"/>
    <w:tmpl w:val="437A01BE"/>
    <w:lvl w:ilvl="0" w:tplc="098CAF56">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254ACC"/>
    <w:multiLevelType w:val="hybridMultilevel"/>
    <w:tmpl w:val="0A4AF346"/>
    <w:lvl w:ilvl="0" w:tplc="06F419B2">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5F855A9"/>
    <w:multiLevelType w:val="hybridMultilevel"/>
    <w:tmpl w:val="C02E567C"/>
    <w:lvl w:ilvl="0" w:tplc="988E289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2733178C"/>
    <w:multiLevelType w:val="hybridMultilevel"/>
    <w:tmpl w:val="BE22CDB0"/>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863183A"/>
    <w:multiLevelType w:val="hybridMultilevel"/>
    <w:tmpl w:val="437A01BE"/>
    <w:lvl w:ilvl="0" w:tplc="DCC06A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8E22732"/>
    <w:multiLevelType w:val="hybridMultilevel"/>
    <w:tmpl w:val="D7B4A3CE"/>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2A9F5DE6"/>
    <w:multiLevelType w:val="hybridMultilevel"/>
    <w:tmpl w:val="0A4AF346"/>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CCE14AB"/>
    <w:multiLevelType w:val="hybridMultilevel"/>
    <w:tmpl w:val="49CA24A0"/>
    <w:lvl w:ilvl="0" w:tplc="022E13D8">
      <w:start w:val="1"/>
      <w:numFmt w:val="bullet"/>
      <w:lvlText w:val="-"/>
      <w:lvlJc w:val="left"/>
      <w:pPr>
        <w:tabs>
          <w:tab w:val="num" w:pos="363"/>
        </w:tabs>
        <w:ind w:left="363" w:hanging="363"/>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F532DD7"/>
    <w:multiLevelType w:val="hybridMultilevel"/>
    <w:tmpl w:val="2A8EE580"/>
    <w:lvl w:ilvl="0" w:tplc="DCC06AD2">
      <w:start w:val="1"/>
      <w:numFmt w:val="bullet"/>
      <w:lvlText w:val=""/>
      <w:lvlJc w:val="left"/>
      <w:pPr>
        <w:tabs>
          <w:tab w:val="num" w:pos="360"/>
        </w:tabs>
        <w:ind w:left="360" w:hanging="360"/>
      </w:pPr>
      <w:rPr>
        <w:rFonts w:ascii="Symbol" w:hAnsi="Symbol" w:hint="default"/>
        <w:color w:val="auto"/>
      </w:rPr>
    </w:lvl>
    <w:lvl w:ilvl="1" w:tplc="F004855E">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B913F9"/>
    <w:multiLevelType w:val="hybridMultilevel"/>
    <w:tmpl w:val="531837FA"/>
    <w:lvl w:ilvl="0" w:tplc="A566AE14">
      <w:start w:val="1"/>
      <w:numFmt w:val="bullet"/>
      <w:lvlText w:val="­"/>
      <w:lvlJc w:val="left"/>
      <w:pPr>
        <w:tabs>
          <w:tab w:val="num" w:pos="648"/>
        </w:tabs>
        <w:ind w:left="648" w:hanging="360"/>
      </w:pPr>
      <w:rPr>
        <w:rFonts w:hint="default"/>
      </w:rPr>
    </w:lvl>
    <w:lvl w:ilvl="1" w:tplc="04090003">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7">
    <w:nsid w:val="2FC02039"/>
    <w:multiLevelType w:val="hybridMultilevel"/>
    <w:tmpl w:val="BE22CDB0"/>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13867A5"/>
    <w:multiLevelType w:val="hybridMultilevel"/>
    <w:tmpl w:val="45901210"/>
    <w:lvl w:ilvl="0" w:tplc="7F22BDAA">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49E4FF6"/>
    <w:multiLevelType w:val="hybridMultilevel"/>
    <w:tmpl w:val="BABC5B5C"/>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3D11EC"/>
    <w:multiLevelType w:val="hybridMultilevel"/>
    <w:tmpl w:val="42B46066"/>
    <w:lvl w:ilvl="0" w:tplc="DCC06A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5442B12"/>
    <w:multiLevelType w:val="hybridMultilevel"/>
    <w:tmpl w:val="6C74121E"/>
    <w:lvl w:ilvl="0" w:tplc="525C2278">
      <w:start w:val="1"/>
      <w:numFmt w:val="bullet"/>
      <w:lvlText w:val="­"/>
      <w:lvlJc w:val="left"/>
      <w:pPr>
        <w:tabs>
          <w:tab w:val="num" w:pos="720"/>
        </w:tabs>
        <w:ind w:left="720" w:hanging="360"/>
      </w:pPr>
      <w:rPr>
        <w:rFonts w:hint="default"/>
      </w:rPr>
    </w:lvl>
    <w:lvl w:ilvl="1" w:tplc="988E2894">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6616F00"/>
    <w:multiLevelType w:val="hybridMultilevel"/>
    <w:tmpl w:val="531837FA"/>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3A551F79"/>
    <w:multiLevelType w:val="hybridMultilevel"/>
    <w:tmpl w:val="D88ABDE4"/>
    <w:lvl w:ilvl="0" w:tplc="A566AE14">
      <w:start w:val="1"/>
      <w:numFmt w:val="bullet"/>
      <w:lvlText w:val="­"/>
      <w:lvlJc w:val="left"/>
      <w:pPr>
        <w:tabs>
          <w:tab w:val="num" w:pos="648"/>
        </w:tabs>
        <w:ind w:left="648" w:hanging="360"/>
      </w:pPr>
      <w:rPr>
        <w:rFont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4">
    <w:nsid w:val="3AF7609E"/>
    <w:multiLevelType w:val="hybridMultilevel"/>
    <w:tmpl w:val="42B46066"/>
    <w:lvl w:ilvl="0" w:tplc="06F419B2">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BC41F35"/>
    <w:multiLevelType w:val="hybridMultilevel"/>
    <w:tmpl w:val="4D5AEFFE"/>
    <w:lvl w:ilvl="0" w:tplc="2DCA20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46">
    <w:nsid w:val="3CD44636"/>
    <w:multiLevelType w:val="hybridMultilevel"/>
    <w:tmpl w:val="9ACE7B0C"/>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AD5966"/>
    <w:multiLevelType w:val="hybridMultilevel"/>
    <w:tmpl w:val="BE22CDB0"/>
    <w:lvl w:ilvl="0" w:tplc="988E289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DBF14D6"/>
    <w:multiLevelType w:val="hybridMultilevel"/>
    <w:tmpl w:val="00006C48"/>
    <w:lvl w:ilvl="0" w:tplc="327C129E">
      <w:start w:val="1"/>
      <w:numFmt w:val="bullet"/>
      <w:lvlText w:val="­"/>
      <w:lvlJc w:val="left"/>
      <w:pPr>
        <w:tabs>
          <w:tab w:val="num" w:pos="360"/>
        </w:tabs>
        <w:ind w:left="36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17B4D91"/>
    <w:multiLevelType w:val="hybridMultilevel"/>
    <w:tmpl w:val="BD2A8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E05DA0"/>
    <w:multiLevelType w:val="hybridMultilevel"/>
    <w:tmpl w:val="0A4AF346"/>
    <w:lvl w:ilvl="0" w:tplc="06F419B2">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29D4805"/>
    <w:multiLevelType w:val="hybridMultilevel"/>
    <w:tmpl w:val="41FE2594"/>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31C4E07"/>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53">
    <w:nsid w:val="434F737D"/>
    <w:multiLevelType w:val="hybridMultilevel"/>
    <w:tmpl w:val="0A4AF346"/>
    <w:lvl w:ilvl="0" w:tplc="A566AE1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47879FC"/>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5161063"/>
    <w:multiLevelType w:val="hybridMultilevel"/>
    <w:tmpl w:val="45901210"/>
    <w:lvl w:ilvl="0" w:tplc="7F22BDAA">
      <w:start w:val="1"/>
      <w:numFmt w:val="bullet"/>
      <w:lvlText w:val="­"/>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46D924B2"/>
    <w:multiLevelType w:val="hybridMultilevel"/>
    <w:tmpl w:val="2CFE605A"/>
    <w:lvl w:ilvl="0" w:tplc="075A56E8">
      <w:start w:val="1"/>
      <w:numFmt w:val="bullet"/>
      <w:lvlText w:val=""/>
      <w:lvlJc w:val="left"/>
      <w:pPr>
        <w:tabs>
          <w:tab w:val="num" w:pos="360"/>
        </w:tabs>
        <w:ind w:left="360" w:hanging="360"/>
      </w:pPr>
      <w:rPr>
        <w:rFonts w:ascii="Symbol" w:hAnsi="Symbol" w:hint="default"/>
        <w:color w:val="auto"/>
      </w:rPr>
    </w:lvl>
    <w:lvl w:ilvl="1" w:tplc="CFA0CAD2">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7666769"/>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988E2894">
      <w:start w:val="1"/>
      <w:numFmt w:val="bullet"/>
      <w:lvlText w:val="­"/>
      <w:lvlJc w:val="left"/>
      <w:pPr>
        <w:tabs>
          <w:tab w:val="num" w:pos="720"/>
        </w:tabs>
        <w:ind w:left="720" w:hanging="360"/>
      </w:pPr>
      <w:rPr>
        <w:rFonts w:hint="default"/>
      </w:rPr>
    </w:lvl>
    <w:lvl w:ilvl="3" w:tplc="54F829F8">
      <w:start w:val="1"/>
      <w:numFmt w:val="bullet"/>
      <w:lvlText w:val="­"/>
      <w:lvlJc w:val="left"/>
      <w:pPr>
        <w:tabs>
          <w:tab w:val="num" w:pos="720"/>
        </w:tabs>
        <w:ind w:left="720" w:hanging="360"/>
      </w:pPr>
      <w:rPr>
        <w:rFonts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8">
    <w:nsid w:val="47EF55AB"/>
    <w:multiLevelType w:val="hybridMultilevel"/>
    <w:tmpl w:val="C02E567C"/>
    <w:lvl w:ilvl="0" w:tplc="988E289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9">
    <w:nsid w:val="47F003AF"/>
    <w:multiLevelType w:val="hybridMultilevel"/>
    <w:tmpl w:val="6C74121E"/>
    <w:lvl w:ilvl="0" w:tplc="525C2278">
      <w:start w:val="1"/>
      <w:numFmt w:val="bullet"/>
      <w:lvlText w:val="­"/>
      <w:lvlJc w:val="left"/>
      <w:pPr>
        <w:tabs>
          <w:tab w:val="num" w:pos="720"/>
        </w:tabs>
        <w:ind w:left="720" w:hanging="360"/>
      </w:pPr>
      <w:rPr>
        <w:rFonts w:hint="default"/>
      </w:rPr>
    </w:lvl>
    <w:lvl w:ilvl="1" w:tplc="988E2894">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81B700F"/>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nsid w:val="49533A66"/>
    <w:multiLevelType w:val="hybridMultilevel"/>
    <w:tmpl w:val="42B46066"/>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BDD2651"/>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988E2894">
      <w:start w:val="1"/>
      <w:numFmt w:val="bullet"/>
      <w:lvlText w:val="­"/>
      <w:lvlJc w:val="left"/>
      <w:pPr>
        <w:tabs>
          <w:tab w:val="num" w:pos="720"/>
        </w:tabs>
        <w:ind w:left="720" w:hanging="360"/>
      </w:pPr>
      <w:rPr>
        <w:rFonts w:hint="default"/>
      </w:rPr>
    </w:lvl>
    <w:lvl w:ilvl="3" w:tplc="64C67B00">
      <w:start w:val="1"/>
      <w:numFmt w:val="bullet"/>
      <w:lvlText w:val="­"/>
      <w:lvlJc w:val="left"/>
      <w:pPr>
        <w:tabs>
          <w:tab w:val="num" w:pos="1440"/>
        </w:tabs>
        <w:ind w:left="1440" w:hanging="360"/>
      </w:pPr>
      <w:rPr>
        <w:rFonts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3">
    <w:nsid w:val="4BE316FA"/>
    <w:multiLevelType w:val="hybridMultilevel"/>
    <w:tmpl w:val="6BA8AB50"/>
    <w:lvl w:ilvl="0" w:tplc="D34E10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4C3F5A8C"/>
    <w:multiLevelType w:val="hybridMultilevel"/>
    <w:tmpl w:val="0DFCCFB8"/>
    <w:lvl w:ilvl="0" w:tplc="098CAF56">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D35414E"/>
    <w:multiLevelType w:val="hybridMultilevel"/>
    <w:tmpl w:val="C02E567C"/>
    <w:lvl w:ilvl="0" w:tplc="988E2894">
      <w:start w:val="1"/>
      <w:numFmt w:val="bullet"/>
      <w:lvlText w:val="­"/>
      <w:lvlJc w:val="left"/>
      <w:pPr>
        <w:tabs>
          <w:tab w:val="num" w:pos="648"/>
        </w:tabs>
        <w:ind w:left="648" w:hanging="360"/>
      </w:pPr>
      <w:rPr>
        <w:rFonts w:hint="default"/>
      </w:rPr>
    </w:lvl>
    <w:lvl w:ilvl="1" w:tplc="04090003">
      <w:start w:val="1"/>
      <w:numFmt w:val="bullet"/>
      <w:lvlText w:val="o"/>
      <w:lvlJc w:val="left"/>
      <w:pPr>
        <w:tabs>
          <w:tab w:val="num" w:pos="288"/>
        </w:tabs>
        <w:ind w:left="288" w:hanging="360"/>
      </w:pPr>
      <w:rPr>
        <w:rFonts w:ascii="Courier New" w:hAnsi="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66">
    <w:nsid w:val="4D737067"/>
    <w:multiLevelType w:val="hybridMultilevel"/>
    <w:tmpl w:val="C02E567C"/>
    <w:lvl w:ilvl="0" w:tplc="DF2E8C8C">
      <w:start w:val="1"/>
      <w:numFmt w:val="bullet"/>
      <w:lvlText w:val=""/>
      <w:lvlJc w:val="left"/>
      <w:pPr>
        <w:tabs>
          <w:tab w:val="num" w:pos="360"/>
        </w:tabs>
        <w:ind w:left="288" w:hanging="288"/>
      </w:pPr>
      <w:rPr>
        <w:rFonts w:ascii="Symbol" w:hAnsi="Symbol" w:hint="default"/>
        <w:color w:val="auto"/>
      </w:rPr>
    </w:lvl>
    <w:lvl w:ilvl="1" w:tplc="B38A54CE">
      <w:start w:val="1"/>
      <w:numFmt w:val="bullet"/>
      <w:lvlText w:val=""/>
      <w:lvlJc w:val="left"/>
      <w:pPr>
        <w:tabs>
          <w:tab w:val="num" w:pos="0"/>
        </w:tabs>
        <w:ind w:left="-72" w:hanging="288"/>
      </w:pPr>
      <w:rPr>
        <w:rFonts w:ascii="Symbol" w:hAnsi="Symbol" w:hint="default"/>
        <w:color w:val="auto"/>
      </w:rPr>
    </w:lvl>
    <w:lvl w:ilvl="2" w:tplc="5D0CF2DC">
      <w:start w:val="1"/>
      <w:numFmt w:val="bullet"/>
      <w:lvlText w:val=""/>
      <w:lvlJc w:val="left"/>
      <w:pPr>
        <w:tabs>
          <w:tab w:val="num" w:pos="360"/>
        </w:tabs>
        <w:ind w:left="360" w:hanging="360"/>
      </w:pPr>
      <w:rPr>
        <w:rFonts w:ascii="Symbol" w:hAnsi="Symbol" w:hint="default"/>
        <w:color w:val="auto"/>
      </w:rPr>
    </w:lvl>
    <w:lvl w:ilvl="3" w:tplc="988E2894">
      <w:start w:val="1"/>
      <w:numFmt w:val="bullet"/>
      <w:lvlText w:val="­"/>
      <w:lvlJc w:val="left"/>
      <w:pPr>
        <w:tabs>
          <w:tab w:val="num" w:pos="1440"/>
        </w:tabs>
        <w:ind w:left="1440" w:hanging="360"/>
      </w:pPr>
      <w:rPr>
        <w:rFonts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7">
    <w:nsid w:val="4E62551B"/>
    <w:multiLevelType w:val="hybridMultilevel"/>
    <w:tmpl w:val="42B46066"/>
    <w:lvl w:ilvl="0" w:tplc="DCC06A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3257797"/>
    <w:multiLevelType w:val="hybridMultilevel"/>
    <w:tmpl w:val="45901210"/>
    <w:lvl w:ilvl="0" w:tplc="7F22BDAA">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57A76A68"/>
    <w:multiLevelType w:val="hybridMultilevel"/>
    <w:tmpl w:val="EAD81348"/>
    <w:lvl w:ilvl="0" w:tplc="2DCA20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A204C98"/>
    <w:multiLevelType w:val="hybridMultilevel"/>
    <w:tmpl w:val="D7B4A3CE"/>
    <w:lvl w:ilvl="0" w:tplc="1144B970">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B23295E"/>
    <w:multiLevelType w:val="hybridMultilevel"/>
    <w:tmpl w:val="D7B4A3CE"/>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C7959FA"/>
    <w:multiLevelType w:val="hybridMultilevel"/>
    <w:tmpl w:val="C02E567C"/>
    <w:lvl w:ilvl="0" w:tplc="988E289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3">
    <w:nsid w:val="5D5B2FC4"/>
    <w:multiLevelType w:val="hybridMultilevel"/>
    <w:tmpl w:val="45901210"/>
    <w:lvl w:ilvl="0" w:tplc="7F22BDAA">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572BAB"/>
    <w:multiLevelType w:val="hybridMultilevel"/>
    <w:tmpl w:val="9E500A3A"/>
    <w:lvl w:ilvl="0" w:tplc="DCC06A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667608FB"/>
    <w:multiLevelType w:val="hybridMultilevel"/>
    <w:tmpl w:val="6C74121E"/>
    <w:lvl w:ilvl="0" w:tplc="525C2278">
      <w:start w:val="1"/>
      <w:numFmt w:val="bullet"/>
      <w:lvlText w:val="­"/>
      <w:lvlJc w:val="left"/>
      <w:pPr>
        <w:tabs>
          <w:tab w:val="num" w:pos="720"/>
        </w:tabs>
        <w:ind w:left="720" w:hanging="360"/>
      </w:pPr>
      <w:rPr>
        <w:rFonts w:hint="default"/>
      </w:rPr>
    </w:lvl>
    <w:lvl w:ilvl="1" w:tplc="525C2278">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67091612"/>
    <w:multiLevelType w:val="hybridMultilevel"/>
    <w:tmpl w:val="2A8EE580"/>
    <w:lvl w:ilvl="0" w:tplc="7F22BDAA">
      <w:start w:val="1"/>
      <w:numFmt w:val="bullet"/>
      <w:lvlText w:val="­"/>
      <w:lvlJc w:val="left"/>
      <w:pPr>
        <w:tabs>
          <w:tab w:val="num" w:pos="720"/>
        </w:tabs>
        <w:ind w:left="720" w:hanging="360"/>
      </w:pPr>
      <w:rPr>
        <w:rFonts w:hint="default"/>
      </w:rPr>
    </w:lvl>
    <w:lvl w:ilvl="1" w:tplc="F004855E">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67893D23"/>
    <w:multiLevelType w:val="hybridMultilevel"/>
    <w:tmpl w:val="49CA24A0"/>
    <w:lvl w:ilvl="0" w:tplc="2DCA20C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84A3288"/>
    <w:multiLevelType w:val="hybridMultilevel"/>
    <w:tmpl w:val="8306EDBE"/>
    <w:lvl w:ilvl="0" w:tplc="098CAF56">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C055899"/>
    <w:multiLevelType w:val="hybridMultilevel"/>
    <w:tmpl w:val="45901210"/>
    <w:lvl w:ilvl="0" w:tplc="7F22BDAA">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CF67604"/>
    <w:multiLevelType w:val="hybridMultilevel"/>
    <w:tmpl w:val="79EA675C"/>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E6F654A"/>
    <w:multiLevelType w:val="hybridMultilevel"/>
    <w:tmpl w:val="73620E8E"/>
    <w:lvl w:ilvl="0" w:tplc="988E289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6F5E3D1B"/>
    <w:multiLevelType w:val="hybridMultilevel"/>
    <w:tmpl w:val="C5E2F80E"/>
    <w:lvl w:ilvl="0" w:tplc="0FE4EA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1A51AA1"/>
    <w:multiLevelType w:val="hybridMultilevel"/>
    <w:tmpl w:val="7AC8EF84"/>
    <w:lvl w:ilvl="0" w:tplc="06F419B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2A57AC2"/>
    <w:multiLevelType w:val="hybridMultilevel"/>
    <w:tmpl w:val="6884F6F8"/>
    <w:lvl w:ilvl="0" w:tplc="2DCA20C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72C283A"/>
    <w:multiLevelType w:val="hybridMultilevel"/>
    <w:tmpl w:val="D098F148"/>
    <w:lvl w:ilvl="0" w:tplc="0FE4EA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88C5D1B"/>
    <w:multiLevelType w:val="hybridMultilevel"/>
    <w:tmpl w:val="2A8EE580"/>
    <w:lvl w:ilvl="0" w:tplc="F004855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7E4852B8"/>
    <w:multiLevelType w:val="hybridMultilevel"/>
    <w:tmpl w:val="4CAE142C"/>
    <w:lvl w:ilvl="0" w:tplc="022E13D8">
      <w:start w:val="1"/>
      <w:numFmt w:val="bullet"/>
      <w:lvlText w:val="-"/>
      <w:lvlJc w:val="left"/>
      <w:pPr>
        <w:tabs>
          <w:tab w:val="num" w:pos="723"/>
        </w:tabs>
        <w:ind w:left="723" w:hanging="363"/>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E71002D"/>
    <w:multiLevelType w:val="hybridMultilevel"/>
    <w:tmpl w:val="2A8EE58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F004855E">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4"/>
  </w:num>
  <w:num w:numId="2">
    <w:abstractNumId w:val="8"/>
  </w:num>
  <w:num w:numId="3">
    <w:abstractNumId w:val="56"/>
  </w:num>
  <w:num w:numId="4">
    <w:abstractNumId w:val="84"/>
  </w:num>
  <w:num w:numId="5">
    <w:abstractNumId w:val="69"/>
  </w:num>
  <w:num w:numId="6">
    <w:abstractNumId w:val="10"/>
  </w:num>
  <w:num w:numId="7">
    <w:abstractNumId w:val="11"/>
  </w:num>
  <w:num w:numId="8">
    <w:abstractNumId w:val="77"/>
  </w:num>
  <w:num w:numId="9">
    <w:abstractNumId w:val="34"/>
  </w:num>
  <w:num w:numId="10">
    <w:abstractNumId w:val="9"/>
  </w:num>
  <w:num w:numId="11">
    <w:abstractNumId w:val="16"/>
  </w:num>
  <w:num w:numId="12">
    <w:abstractNumId w:val="87"/>
  </w:num>
  <w:num w:numId="13">
    <w:abstractNumId w:val="45"/>
  </w:num>
  <w:num w:numId="14">
    <w:abstractNumId w:val="81"/>
  </w:num>
  <w:num w:numId="15">
    <w:abstractNumId w:val="13"/>
  </w:num>
  <w:num w:numId="16">
    <w:abstractNumId w:val="75"/>
  </w:num>
  <w:num w:numId="17">
    <w:abstractNumId w:val="41"/>
  </w:num>
  <w:num w:numId="18">
    <w:abstractNumId w:val="19"/>
  </w:num>
  <w:num w:numId="19">
    <w:abstractNumId w:val="59"/>
  </w:num>
  <w:num w:numId="20">
    <w:abstractNumId w:val="63"/>
  </w:num>
  <w:num w:numId="21">
    <w:abstractNumId w:val="7"/>
  </w:num>
  <w:num w:numId="22">
    <w:abstractNumId w:val="37"/>
  </w:num>
  <w:num w:numId="23">
    <w:abstractNumId w:val="47"/>
  </w:num>
  <w:num w:numId="24">
    <w:abstractNumId w:val="30"/>
  </w:num>
  <w:num w:numId="25">
    <w:abstractNumId w:val="1"/>
  </w:num>
  <w:num w:numId="26">
    <w:abstractNumId w:val="0"/>
  </w:num>
  <w:num w:numId="27">
    <w:abstractNumId w:val="42"/>
  </w:num>
  <w:num w:numId="28">
    <w:abstractNumId w:val="36"/>
  </w:num>
  <w:num w:numId="29">
    <w:abstractNumId w:val="2"/>
  </w:num>
  <w:num w:numId="30">
    <w:abstractNumId w:val="25"/>
  </w:num>
  <w:num w:numId="31">
    <w:abstractNumId w:val="58"/>
  </w:num>
  <w:num w:numId="32">
    <w:abstractNumId w:val="52"/>
  </w:num>
  <w:num w:numId="33">
    <w:abstractNumId w:val="24"/>
  </w:num>
  <w:num w:numId="34">
    <w:abstractNumId w:val="60"/>
  </w:num>
  <w:num w:numId="35">
    <w:abstractNumId w:val="72"/>
  </w:num>
  <w:num w:numId="36">
    <w:abstractNumId w:val="29"/>
  </w:num>
  <w:num w:numId="37">
    <w:abstractNumId w:val="6"/>
  </w:num>
  <w:num w:numId="38">
    <w:abstractNumId w:val="43"/>
  </w:num>
  <w:num w:numId="39">
    <w:abstractNumId w:val="17"/>
  </w:num>
  <w:num w:numId="40">
    <w:abstractNumId w:val="65"/>
  </w:num>
  <w:num w:numId="41">
    <w:abstractNumId w:val="14"/>
  </w:num>
  <w:num w:numId="42">
    <w:abstractNumId w:val="62"/>
  </w:num>
  <w:num w:numId="43">
    <w:abstractNumId w:val="66"/>
  </w:num>
  <w:num w:numId="44">
    <w:abstractNumId w:val="57"/>
  </w:num>
  <w:num w:numId="45">
    <w:abstractNumId w:val="15"/>
  </w:num>
  <w:num w:numId="46">
    <w:abstractNumId w:val="82"/>
  </w:num>
  <w:num w:numId="47">
    <w:abstractNumId w:val="85"/>
  </w:num>
  <w:num w:numId="48">
    <w:abstractNumId w:val="12"/>
  </w:num>
  <w:num w:numId="49">
    <w:abstractNumId w:val="39"/>
  </w:num>
  <w:num w:numId="50">
    <w:abstractNumId w:val="23"/>
  </w:num>
  <w:num w:numId="51">
    <w:abstractNumId w:val="33"/>
  </w:num>
  <w:num w:numId="52">
    <w:abstractNumId w:val="46"/>
  </w:num>
  <w:num w:numId="53">
    <w:abstractNumId w:val="3"/>
  </w:num>
  <w:num w:numId="54">
    <w:abstractNumId w:val="53"/>
  </w:num>
  <w:num w:numId="55">
    <w:abstractNumId w:val="31"/>
  </w:num>
  <w:num w:numId="56">
    <w:abstractNumId w:val="27"/>
  </w:num>
  <w:num w:numId="57">
    <w:abstractNumId w:val="78"/>
  </w:num>
  <w:num w:numId="58">
    <w:abstractNumId w:val="80"/>
  </w:num>
  <w:num w:numId="59">
    <w:abstractNumId w:val="61"/>
  </w:num>
  <w:num w:numId="60">
    <w:abstractNumId w:val="64"/>
  </w:num>
  <w:num w:numId="61">
    <w:abstractNumId w:val="74"/>
  </w:num>
  <w:num w:numId="62">
    <w:abstractNumId w:val="4"/>
  </w:num>
  <w:num w:numId="63">
    <w:abstractNumId w:val="22"/>
  </w:num>
  <w:num w:numId="64">
    <w:abstractNumId w:val="83"/>
  </w:num>
  <w:num w:numId="65">
    <w:abstractNumId w:val="18"/>
  </w:num>
  <w:num w:numId="66">
    <w:abstractNumId w:val="40"/>
  </w:num>
  <w:num w:numId="67">
    <w:abstractNumId w:val="44"/>
  </w:num>
  <w:num w:numId="68">
    <w:abstractNumId w:val="67"/>
  </w:num>
  <w:num w:numId="69">
    <w:abstractNumId w:val="28"/>
  </w:num>
  <w:num w:numId="70">
    <w:abstractNumId w:val="50"/>
  </w:num>
  <w:num w:numId="71">
    <w:abstractNumId w:val="21"/>
  </w:num>
  <w:num w:numId="72">
    <w:abstractNumId w:val="86"/>
  </w:num>
  <w:num w:numId="73">
    <w:abstractNumId w:val="35"/>
  </w:num>
  <w:num w:numId="74">
    <w:abstractNumId w:val="76"/>
  </w:num>
  <w:num w:numId="75">
    <w:abstractNumId w:val="68"/>
  </w:num>
  <w:num w:numId="76">
    <w:abstractNumId w:val="20"/>
  </w:num>
  <w:num w:numId="77">
    <w:abstractNumId w:val="55"/>
  </w:num>
  <w:num w:numId="78">
    <w:abstractNumId w:val="73"/>
  </w:num>
  <w:num w:numId="79">
    <w:abstractNumId w:val="38"/>
  </w:num>
  <w:num w:numId="80">
    <w:abstractNumId w:val="79"/>
  </w:num>
  <w:num w:numId="81">
    <w:abstractNumId w:val="71"/>
  </w:num>
  <w:num w:numId="82">
    <w:abstractNumId w:val="70"/>
  </w:num>
  <w:num w:numId="83">
    <w:abstractNumId w:val="32"/>
  </w:num>
  <w:num w:numId="84">
    <w:abstractNumId w:val="5"/>
  </w:num>
  <w:num w:numId="85">
    <w:abstractNumId w:val="51"/>
  </w:num>
  <w:num w:numId="86">
    <w:abstractNumId w:val="88"/>
  </w:num>
  <w:num w:numId="87">
    <w:abstractNumId w:val="48"/>
  </w:num>
  <w:num w:numId="88">
    <w:abstractNumId w:val="26"/>
  </w:num>
  <w:num w:numId="89">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C"/>
    <w:rsid w:val="0000636B"/>
    <w:rsid w:val="00007833"/>
    <w:rsid w:val="000169C8"/>
    <w:rsid w:val="00030F1C"/>
    <w:rsid w:val="0003767E"/>
    <w:rsid w:val="000473E1"/>
    <w:rsid w:val="000650DF"/>
    <w:rsid w:val="00067EDE"/>
    <w:rsid w:val="000761B2"/>
    <w:rsid w:val="0008573C"/>
    <w:rsid w:val="00097C9D"/>
    <w:rsid w:val="000B0455"/>
    <w:rsid w:val="000B2EF2"/>
    <w:rsid w:val="000C0D18"/>
    <w:rsid w:val="000C4753"/>
    <w:rsid w:val="0012093A"/>
    <w:rsid w:val="00174832"/>
    <w:rsid w:val="001C5D80"/>
    <w:rsid w:val="001E7C2C"/>
    <w:rsid w:val="001F3D85"/>
    <w:rsid w:val="001F40CC"/>
    <w:rsid w:val="00241BA1"/>
    <w:rsid w:val="00242314"/>
    <w:rsid w:val="0027553D"/>
    <w:rsid w:val="0028227D"/>
    <w:rsid w:val="002D0463"/>
    <w:rsid w:val="002D455F"/>
    <w:rsid w:val="002E4FF5"/>
    <w:rsid w:val="0033468F"/>
    <w:rsid w:val="00335A01"/>
    <w:rsid w:val="00352548"/>
    <w:rsid w:val="003D527F"/>
    <w:rsid w:val="003F52DD"/>
    <w:rsid w:val="00402C9B"/>
    <w:rsid w:val="00422BCD"/>
    <w:rsid w:val="004448A4"/>
    <w:rsid w:val="00482AA3"/>
    <w:rsid w:val="004900B3"/>
    <w:rsid w:val="00490BE9"/>
    <w:rsid w:val="0049335D"/>
    <w:rsid w:val="004C66F5"/>
    <w:rsid w:val="004E7503"/>
    <w:rsid w:val="00541097"/>
    <w:rsid w:val="00550B46"/>
    <w:rsid w:val="0055594C"/>
    <w:rsid w:val="0056311D"/>
    <w:rsid w:val="00585D35"/>
    <w:rsid w:val="00591617"/>
    <w:rsid w:val="005A6E5E"/>
    <w:rsid w:val="005B1E67"/>
    <w:rsid w:val="005B1ED9"/>
    <w:rsid w:val="005E12C0"/>
    <w:rsid w:val="005E2B78"/>
    <w:rsid w:val="005E69B5"/>
    <w:rsid w:val="005F3C96"/>
    <w:rsid w:val="005F6025"/>
    <w:rsid w:val="00606489"/>
    <w:rsid w:val="006157B7"/>
    <w:rsid w:val="0062355A"/>
    <w:rsid w:val="00631EB1"/>
    <w:rsid w:val="00640C34"/>
    <w:rsid w:val="00657211"/>
    <w:rsid w:val="006655B9"/>
    <w:rsid w:val="00675446"/>
    <w:rsid w:val="0068508D"/>
    <w:rsid w:val="006960EE"/>
    <w:rsid w:val="006A4A5E"/>
    <w:rsid w:val="006A7822"/>
    <w:rsid w:val="006B0F57"/>
    <w:rsid w:val="006C1493"/>
    <w:rsid w:val="00725AC1"/>
    <w:rsid w:val="00732482"/>
    <w:rsid w:val="007344C1"/>
    <w:rsid w:val="00745D85"/>
    <w:rsid w:val="00753420"/>
    <w:rsid w:val="00756AAE"/>
    <w:rsid w:val="007802E1"/>
    <w:rsid w:val="00792F10"/>
    <w:rsid w:val="007E0612"/>
    <w:rsid w:val="007F2B9B"/>
    <w:rsid w:val="007F5287"/>
    <w:rsid w:val="00806195"/>
    <w:rsid w:val="00834867"/>
    <w:rsid w:val="00853E60"/>
    <w:rsid w:val="008978B3"/>
    <w:rsid w:val="008A7B66"/>
    <w:rsid w:val="008B3931"/>
    <w:rsid w:val="008B5861"/>
    <w:rsid w:val="008F3E78"/>
    <w:rsid w:val="00904625"/>
    <w:rsid w:val="009053A3"/>
    <w:rsid w:val="009446AD"/>
    <w:rsid w:val="00964F44"/>
    <w:rsid w:val="0097700A"/>
    <w:rsid w:val="00985882"/>
    <w:rsid w:val="00993F28"/>
    <w:rsid w:val="009A16B8"/>
    <w:rsid w:val="009D4B72"/>
    <w:rsid w:val="009F08BC"/>
    <w:rsid w:val="009F3AAC"/>
    <w:rsid w:val="00A138C4"/>
    <w:rsid w:val="00A151F1"/>
    <w:rsid w:val="00A46622"/>
    <w:rsid w:val="00A8058C"/>
    <w:rsid w:val="00A81102"/>
    <w:rsid w:val="00A96744"/>
    <w:rsid w:val="00AB751A"/>
    <w:rsid w:val="00AC18FA"/>
    <w:rsid w:val="00AC279A"/>
    <w:rsid w:val="00AC6908"/>
    <w:rsid w:val="00AD434E"/>
    <w:rsid w:val="00B03683"/>
    <w:rsid w:val="00B04AC7"/>
    <w:rsid w:val="00B630A9"/>
    <w:rsid w:val="00B75166"/>
    <w:rsid w:val="00BB4F27"/>
    <w:rsid w:val="00BC68F3"/>
    <w:rsid w:val="00BF1704"/>
    <w:rsid w:val="00C10FBE"/>
    <w:rsid w:val="00C35602"/>
    <w:rsid w:val="00C57C37"/>
    <w:rsid w:val="00C77483"/>
    <w:rsid w:val="00C83045"/>
    <w:rsid w:val="00C93FA9"/>
    <w:rsid w:val="00CA1291"/>
    <w:rsid w:val="00CA4F6D"/>
    <w:rsid w:val="00CD3300"/>
    <w:rsid w:val="00CE255D"/>
    <w:rsid w:val="00CF1B69"/>
    <w:rsid w:val="00D25E15"/>
    <w:rsid w:val="00D341FF"/>
    <w:rsid w:val="00D4455F"/>
    <w:rsid w:val="00D7262C"/>
    <w:rsid w:val="00D853C7"/>
    <w:rsid w:val="00D85EAD"/>
    <w:rsid w:val="00D92EEA"/>
    <w:rsid w:val="00DA5710"/>
    <w:rsid w:val="00DA655F"/>
    <w:rsid w:val="00DC3E14"/>
    <w:rsid w:val="00DC6654"/>
    <w:rsid w:val="00DD04C5"/>
    <w:rsid w:val="00DD3E68"/>
    <w:rsid w:val="00DE30E4"/>
    <w:rsid w:val="00DE47E8"/>
    <w:rsid w:val="00DF5149"/>
    <w:rsid w:val="00E13637"/>
    <w:rsid w:val="00E15E50"/>
    <w:rsid w:val="00E2510D"/>
    <w:rsid w:val="00E25567"/>
    <w:rsid w:val="00E3507A"/>
    <w:rsid w:val="00E66E46"/>
    <w:rsid w:val="00E71F21"/>
    <w:rsid w:val="00E93FA3"/>
    <w:rsid w:val="00EB1D7B"/>
    <w:rsid w:val="00EC389C"/>
    <w:rsid w:val="00EC6355"/>
    <w:rsid w:val="00EF4367"/>
    <w:rsid w:val="00EF4DB5"/>
    <w:rsid w:val="00F0180E"/>
    <w:rsid w:val="00F214CF"/>
    <w:rsid w:val="00F709C8"/>
    <w:rsid w:val="00F73EE6"/>
    <w:rsid w:val="00F773BD"/>
    <w:rsid w:val="00FF5E07"/>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00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1291"/>
    <w:rPr>
      <w:sz w:val="24"/>
      <w:szCs w:val="24"/>
    </w:rPr>
  </w:style>
  <w:style w:type="paragraph" w:styleId="Heading1">
    <w:name w:val="heading 1"/>
    <w:basedOn w:val="Normal"/>
    <w:next w:val="Normal"/>
    <w:qFormat/>
    <w:rsid w:val="00CA1291"/>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rsid w:val="00CA1291"/>
    <w:pPr>
      <w:keepNext/>
      <w:spacing w:line="480" w:lineRule="auto"/>
      <w:outlineLvl w:val="1"/>
    </w:pPr>
    <w:rPr>
      <w:rFonts w:ascii="Arial" w:hAnsi="Arial" w:cs="Arial"/>
      <w:b/>
      <w:bCs/>
      <w:iCs/>
      <w:szCs w:val="28"/>
    </w:rPr>
  </w:style>
  <w:style w:type="paragraph" w:styleId="Heading3">
    <w:name w:val="heading 3"/>
    <w:basedOn w:val="Normal"/>
    <w:next w:val="Normal"/>
    <w:qFormat/>
    <w:rsid w:val="00CA1291"/>
    <w:pPr>
      <w:keepNext/>
      <w:spacing w:line="480" w:lineRule="auto"/>
      <w:outlineLvl w:val="2"/>
    </w:pPr>
    <w:rPr>
      <w:rFonts w:cs="Arial"/>
      <w:b/>
      <w:bCs/>
      <w:szCs w:val="26"/>
    </w:rPr>
  </w:style>
  <w:style w:type="paragraph" w:styleId="Heading4">
    <w:name w:val="heading 4"/>
    <w:basedOn w:val="Normal"/>
    <w:next w:val="Normal"/>
    <w:qFormat/>
    <w:rsid w:val="00CA1291"/>
    <w:pPr>
      <w:keepNext/>
      <w:spacing w:line="480" w:lineRule="auto"/>
      <w:outlineLvl w:val="3"/>
    </w:pPr>
    <w:rPr>
      <w:u w:val="single"/>
    </w:rPr>
  </w:style>
  <w:style w:type="paragraph" w:styleId="Heading5">
    <w:name w:val="heading 5"/>
    <w:basedOn w:val="Normal"/>
    <w:next w:val="Normal"/>
    <w:qFormat/>
    <w:rsid w:val="00CA1291"/>
    <w:pPr>
      <w:keepNext/>
      <w:ind w:firstLine="360"/>
      <w:outlineLvl w:val="4"/>
    </w:pPr>
    <w:rPr>
      <w:u w:val="single"/>
    </w:rPr>
  </w:style>
  <w:style w:type="paragraph" w:styleId="Heading6">
    <w:name w:val="heading 6"/>
    <w:basedOn w:val="Normal"/>
    <w:next w:val="Normal"/>
    <w:qFormat/>
    <w:rsid w:val="00CA1291"/>
    <w:pPr>
      <w:keepNext/>
      <w:spacing w:line="480" w:lineRule="auto"/>
      <w:outlineLvl w:val="5"/>
    </w:pPr>
    <w:rPr>
      <w:i/>
      <w:iCs/>
    </w:rPr>
  </w:style>
  <w:style w:type="paragraph" w:styleId="Heading7">
    <w:name w:val="heading 7"/>
    <w:basedOn w:val="Normal"/>
    <w:next w:val="Normal"/>
    <w:qFormat/>
    <w:rsid w:val="00CA1291"/>
    <w:pPr>
      <w:keepNext/>
      <w:spacing w:line="480" w:lineRule="auto"/>
      <w:jc w:val="center"/>
      <w:outlineLvl w:val="6"/>
    </w:pPr>
    <w:rPr>
      <w:b/>
      <w:bCs/>
    </w:rPr>
  </w:style>
  <w:style w:type="paragraph" w:styleId="Heading8">
    <w:name w:val="heading 8"/>
    <w:basedOn w:val="Normal"/>
    <w:next w:val="Normal"/>
    <w:qFormat/>
    <w:rsid w:val="00CA1291"/>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1291"/>
    <w:pPr>
      <w:tabs>
        <w:tab w:val="center" w:pos="4320"/>
        <w:tab w:val="right" w:pos="8640"/>
      </w:tabs>
    </w:pPr>
  </w:style>
  <w:style w:type="paragraph" w:styleId="BodyTextIndent">
    <w:name w:val="Body Text Indent"/>
    <w:basedOn w:val="Normal"/>
    <w:rsid w:val="00CA1291"/>
    <w:pPr>
      <w:spacing w:after="120" w:line="360" w:lineRule="auto"/>
      <w:ind w:firstLine="360"/>
    </w:pPr>
  </w:style>
  <w:style w:type="character" w:styleId="PageNumber">
    <w:name w:val="page number"/>
    <w:basedOn w:val="DefaultParagraphFont"/>
    <w:rsid w:val="00CA1291"/>
  </w:style>
  <w:style w:type="character" w:styleId="Hyperlink">
    <w:name w:val="Hyperlink"/>
    <w:rsid w:val="00CA1291"/>
    <w:rPr>
      <w:color w:val="993300"/>
      <w:u w:val="single"/>
    </w:rPr>
  </w:style>
  <w:style w:type="paragraph" w:styleId="Title">
    <w:name w:val="Title"/>
    <w:basedOn w:val="Normal"/>
    <w:qFormat/>
    <w:rsid w:val="00CA1291"/>
    <w:pPr>
      <w:spacing w:line="480" w:lineRule="auto"/>
      <w:jc w:val="center"/>
    </w:pPr>
    <w:rPr>
      <w:b/>
      <w:bCs/>
      <w:u w:val="single"/>
    </w:rPr>
  </w:style>
  <w:style w:type="paragraph" w:styleId="BodyText">
    <w:name w:val="Body Text"/>
    <w:basedOn w:val="Normal"/>
    <w:rsid w:val="00CA1291"/>
    <w:pPr>
      <w:spacing w:line="480" w:lineRule="auto"/>
    </w:pPr>
    <w:rPr>
      <w:i/>
      <w:iCs/>
    </w:rPr>
  </w:style>
  <w:style w:type="paragraph" w:styleId="BodyTextIndent2">
    <w:name w:val="Body Text Indent 2"/>
    <w:basedOn w:val="Normal"/>
    <w:rsid w:val="00CA1291"/>
    <w:pPr>
      <w:spacing w:line="480" w:lineRule="auto"/>
      <w:ind w:left="360"/>
    </w:pPr>
    <w:rPr>
      <w:i/>
      <w:iCs/>
    </w:rPr>
  </w:style>
  <w:style w:type="paragraph" w:styleId="Caption">
    <w:name w:val="caption"/>
    <w:basedOn w:val="Normal"/>
    <w:next w:val="Normal"/>
    <w:qFormat/>
    <w:rsid w:val="00CA1291"/>
    <w:rPr>
      <w:u w:val="single"/>
    </w:rPr>
  </w:style>
  <w:style w:type="paragraph" w:styleId="BodyText2">
    <w:name w:val="Body Text 2"/>
    <w:basedOn w:val="Normal"/>
    <w:rsid w:val="00CA1291"/>
    <w:pPr>
      <w:spacing w:line="480" w:lineRule="auto"/>
      <w:jc w:val="both"/>
    </w:pPr>
    <w:rPr>
      <w:i/>
      <w:iCs/>
    </w:rPr>
  </w:style>
  <w:style w:type="paragraph" w:styleId="Header">
    <w:name w:val="header"/>
    <w:basedOn w:val="Normal"/>
    <w:rsid w:val="009F3AAC"/>
    <w:pPr>
      <w:tabs>
        <w:tab w:val="center" w:pos="4320"/>
        <w:tab w:val="right" w:pos="8640"/>
      </w:tabs>
    </w:pPr>
  </w:style>
  <w:style w:type="paragraph" w:styleId="BalloonText">
    <w:name w:val="Balloon Text"/>
    <w:basedOn w:val="Normal"/>
    <w:link w:val="BalloonTextChar"/>
    <w:rsid w:val="005B1ED9"/>
    <w:rPr>
      <w:rFonts w:ascii="Segoe UI" w:hAnsi="Segoe UI" w:cs="Segoe UI"/>
      <w:sz w:val="18"/>
      <w:szCs w:val="18"/>
    </w:rPr>
  </w:style>
  <w:style w:type="character" w:customStyle="1" w:styleId="BalloonTextChar">
    <w:name w:val="Balloon Text Char"/>
    <w:link w:val="BalloonText"/>
    <w:rsid w:val="005B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wmf"/><Relationship Id="rId11" Type="http://schemas.openxmlformats.org/officeDocument/2006/relationships/oleObject" Target="embeddings/oleObject2.bin"/><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wmf"/><Relationship Id="rId17" Type="http://schemas.openxmlformats.org/officeDocument/2006/relationships/oleObject" Target="embeddings/oleObject3.bin"/><Relationship Id="rId18" Type="http://schemas.openxmlformats.org/officeDocument/2006/relationships/image" Target="media/image9.wmf"/><Relationship Id="rId19" Type="http://schemas.openxmlformats.org/officeDocument/2006/relationships/oleObject" Target="embeddings/oleObject4.bin"/><Relationship Id="rId60" Type="http://schemas.openxmlformats.org/officeDocument/2006/relationships/oleObject" Target="embeddings/oleObject26.bin"/><Relationship Id="rId61" Type="http://schemas.openxmlformats.org/officeDocument/2006/relationships/image" Target="media/image29.emf"/><Relationship Id="rId62" Type="http://schemas.openxmlformats.org/officeDocument/2006/relationships/image" Target="media/image30.png"/><Relationship Id="rId63" Type="http://schemas.openxmlformats.org/officeDocument/2006/relationships/image" Target="media/image31.wmf"/><Relationship Id="rId64" Type="http://schemas.openxmlformats.org/officeDocument/2006/relationships/oleObject" Target="embeddings/oleObject27.bin"/><Relationship Id="rId65" Type="http://schemas.openxmlformats.org/officeDocument/2006/relationships/image" Target="media/image32.wmf"/><Relationship Id="rId66" Type="http://schemas.openxmlformats.org/officeDocument/2006/relationships/oleObject" Target="embeddings/oleObject28.bin"/><Relationship Id="rId67" Type="http://schemas.openxmlformats.org/officeDocument/2006/relationships/oleObject" Target="embeddings/oleObject29.bin"/><Relationship Id="rId68" Type="http://schemas.openxmlformats.org/officeDocument/2006/relationships/image" Target="media/image33.wmf"/><Relationship Id="rId69" Type="http://schemas.openxmlformats.org/officeDocument/2006/relationships/oleObject" Target="embeddings/oleObject30.bin"/><Relationship Id="rId120" Type="http://schemas.openxmlformats.org/officeDocument/2006/relationships/image" Target="media/image57.wmf"/><Relationship Id="rId121" Type="http://schemas.openxmlformats.org/officeDocument/2006/relationships/oleObject" Target="embeddings/oleObject58.bin"/><Relationship Id="rId122" Type="http://schemas.openxmlformats.org/officeDocument/2006/relationships/image" Target="media/image58.wmf"/><Relationship Id="rId123" Type="http://schemas.openxmlformats.org/officeDocument/2006/relationships/oleObject" Target="embeddings/oleObject59.bin"/><Relationship Id="rId124" Type="http://schemas.openxmlformats.org/officeDocument/2006/relationships/image" Target="media/image59.wmf"/><Relationship Id="rId125" Type="http://schemas.openxmlformats.org/officeDocument/2006/relationships/oleObject" Target="embeddings/oleObject60.bin"/><Relationship Id="rId126" Type="http://schemas.openxmlformats.org/officeDocument/2006/relationships/oleObject" Target="embeddings/oleObject61.bin"/><Relationship Id="rId127" Type="http://schemas.openxmlformats.org/officeDocument/2006/relationships/image" Target="media/image60.wmf"/><Relationship Id="rId128" Type="http://schemas.openxmlformats.org/officeDocument/2006/relationships/oleObject" Target="embeddings/oleObject62.bin"/><Relationship Id="rId129" Type="http://schemas.openxmlformats.org/officeDocument/2006/relationships/header" Target="header1.xml"/><Relationship Id="rId40" Type="http://schemas.openxmlformats.org/officeDocument/2006/relationships/image" Target="media/image20.wmf"/><Relationship Id="rId41" Type="http://schemas.openxmlformats.org/officeDocument/2006/relationships/oleObject" Target="embeddings/oleObject15.bin"/><Relationship Id="rId42" Type="http://schemas.openxmlformats.org/officeDocument/2006/relationships/image" Target="media/image21.wmf"/><Relationship Id="rId90" Type="http://schemas.openxmlformats.org/officeDocument/2006/relationships/image" Target="media/image44.wmf"/><Relationship Id="rId91" Type="http://schemas.openxmlformats.org/officeDocument/2006/relationships/oleObject" Target="embeddings/oleObject41.bin"/><Relationship Id="rId92" Type="http://schemas.openxmlformats.org/officeDocument/2006/relationships/image" Target="media/image45.wmf"/><Relationship Id="rId93" Type="http://schemas.openxmlformats.org/officeDocument/2006/relationships/oleObject" Target="embeddings/oleObject42.bin"/><Relationship Id="rId94" Type="http://schemas.openxmlformats.org/officeDocument/2006/relationships/oleObject" Target="embeddings/oleObject43.bin"/><Relationship Id="rId95" Type="http://schemas.openxmlformats.org/officeDocument/2006/relationships/oleObject" Target="embeddings/oleObject44.bin"/><Relationship Id="rId96" Type="http://schemas.openxmlformats.org/officeDocument/2006/relationships/oleObject" Target="embeddings/oleObject45.bin"/><Relationship Id="rId101" Type="http://schemas.openxmlformats.org/officeDocument/2006/relationships/oleObject" Target="embeddings/oleObject48.bin"/><Relationship Id="rId102" Type="http://schemas.openxmlformats.org/officeDocument/2006/relationships/image" Target="media/image48.wmf"/><Relationship Id="rId103" Type="http://schemas.openxmlformats.org/officeDocument/2006/relationships/oleObject" Target="embeddings/oleObject49.bin"/><Relationship Id="rId104" Type="http://schemas.openxmlformats.org/officeDocument/2006/relationships/image" Target="media/image49.wmf"/><Relationship Id="rId105" Type="http://schemas.openxmlformats.org/officeDocument/2006/relationships/oleObject" Target="embeddings/oleObject50.bin"/><Relationship Id="rId106" Type="http://schemas.openxmlformats.org/officeDocument/2006/relationships/oleObject" Target="embeddings/oleObject51.bin"/><Relationship Id="rId107" Type="http://schemas.openxmlformats.org/officeDocument/2006/relationships/image" Target="media/image50.wmf"/><Relationship Id="rId108" Type="http://schemas.openxmlformats.org/officeDocument/2006/relationships/oleObject" Target="embeddings/oleObject52.bin"/><Relationship Id="rId109" Type="http://schemas.openxmlformats.org/officeDocument/2006/relationships/image" Target="media/image51.wmf"/><Relationship Id="rId97" Type="http://schemas.openxmlformats.org/officeDocument/2006/relationships/oleObject" Target="embeddings/oleObject46.bin"/><Relationship Id="rId98" Type="http://schemas.openxmlformats.org/officeDocument/2006/relationships/image" Target="media/image46.wmf"/><Relationship Id="rId99" Type="http://schemas.openxmlformats.org/officeDocument/2006/relationships/oleObject" Target="embeddings/oleObject47.bin"/><Relationship Id="rId43" Type="http://schemas.openxmlformats.org/officeDocument/2006/relationships/oleObject" Target="embeddings/oleObject16.bin"/><Relationship Id="rId44" Type="http://schemas.openxmlformats.org/officeDocument/2006/relationships/image" Target="media/image22.wmf"/><Relationship Id="rId45" Type="http://schemas.openxmlformats.org/officeDocument/2006/relationships/oleObject" Target="embeddings/oleObject17.bin"/><Relationship Id="rId46" Type="http://schemas.openxmlformats.org/officeDocument/2006/relationships/image" Target="media/image23.wmf"/><Relationship Id="rId47" Type="http://schemas.openxmlformats.org/officeDocument/2006/relationships/oleObject" Target="embeddings/oleObject18.bin"/><Relationship Id="rId48" Type="http://schemas.openxmlformats.org/officeDocument/2006/relationships/oleObject" Target="embeddings/oleObject19.bin"/><Relationship Id="rId49" Type="http://schemas.openxmlformats.org/officeDocument/2006/relationships/oleObject" Target="embeddings/oleObject20.bin"/><Relationship Id="rId100" Type="http://schemas.openxmlformats.org/officeDocument/2006/relationships/image" Target="media/image47.wmf"/><Relationship Id="rId20" Type="http://schemas.openxmlformats.org/officeDocument/2006/relationships/image" Target="media/image10.wmf"/><Relationship Id="rId21" Type="http://schemas.openxmlformats.org/officeDocument/2006/relationships/oleObject" Target="embeddings/oleObject5.bin"/><Relationship Id="rId22" Type="http://schemas.openxmlformats.org/officeDocument/2006/relationships/image" Target="media/image11.wmf"/><Relationship Id="rId70" Type="http://schemas.openxmlformats.org/officeDocument/2006/relationships/image" Target="media/image34.wmf"/><Relationship Id="rId71" Type="http://schemas.openxmlformats.org/officeDocument/2006/relationships/oleObject" Target="embeddings/oleObject31.bin"/><Relationship Id="rId72" Type="http://schemas.openxmlformats.org/officeDocument/2006/relationships/oleObject" Target="embeddings/oleObject32.bin"/><Relationship Id="rId73" Type="http://schemas.openxmlformats.org/officeDocument/2006/relationships/image" Target="media/image35.wmf"/><Relationship Id="rId74" Type="http://schemas.openxmlformats.org/officeDocument/2006/relationships/oleObject" Target="embeddings/oleObject33.bin"/><Relationship Id="rId75" Type="http://schemas.openxmlformats.org/officeDocument/2006/relationships/oleObject" Target="embeddings/oleObject34.bin"/><Relationship Id="rId76" Type="http://schemas.openxmlformats.org/officeDocument/2006/relationships/oleObject" Target="embeddings/oleObject35.bin"/><Relationship Id="rId77" Type="http://schemas.openxmlformats.org/officeDocument/2006/relationships/image" Target="media/image36.wmf"/><Relationship Id="rId78" Type="http://schemas.openxmlformats.org/officeDocument/2006/relationships/image" Target="media/image37.wmf"/><Relationship Id="rId79" Type="http://schemas.openxmlformats.org/officeDocument/2006/relationships/image" Target="media/image38.wmf"/><Relationship Id="rId23" Type="http://schemas.openxmlformats.org/officeDocument/2006/relationships/oleObject" Target="embeddings/oleObject6.bin"/><Relationship Id="rId24" Type="http://schemas.openxmlformats.org/officeDocument/2006/relationships/oleObject" Target="embeddings/oleObject7.bin"/><Relationship Id="rId25" Type="http://schemas.openxmlformats.org/officeDocument/2006/relationships/image" Target="media/image12.wmf"/><Relationship Id="rId26" Type="http://schemas.openxmlformats.org/officeDocument/2006/relationships/oleObject" Target="embeddings/oleObject8.bin"/><Relationship Id="rId27" Type="http://schemas.openxmlformats.org/officeDocument/2006/relationships/image" Target="media/image13.wmf"/><Relationship Id="rId28" Type="http://schemas.openxmlformats.org/officeDocument/2006/relationships/oleObject" Target="embeddings/oleObject9.bin"/><Relationship Id="rId29" Type="http://schemas.openxmlformats.org/officeDocument/2006/relationships/image" Target="media/image14.wmf"/><Relationship Id="rId130" Type="http://schemas.openxmlformats.org/officeDocument/2006/relationships/footer" Target="footer1.xml"/><Relationship Id="rId131" Type="http://schemas.openxmlformats.org/officeDocument/2006/relationships/footer" Target="footer2.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emf"/><Relationship Id="rId50" Type="http://schemas.openxmlformats.org/officeDocument/2006/relationships/image" Target="media/image24.wmf"/><Relationship Id="rId51" Type="http://schemas.openxmlformats.org/officeDocument/2006/relationships/oleObject" Target="embeddings/oleObject21.bin"/><Relationship Id="rId52" Type="http://schemas.openxmlformats.org/officeDocument/2006/relationships/image" Target="media/image25.wmf"/><Relationship Id="rId53" Type="http://schemas.openxmlformats.org/officeDocument/2006/relationships/oleObject" Target="embeddings/oleObject22.bin"/><Relationship Id="rId54" Type="http://schemas.openxmlformats.org/officeDocument/2006/relationships/image" Target="media/image26.wmf"/><Relationship Id="rId55" Type="http://schemas.openxmlformats.org/officeDocument/2006/relationships/oleObject" Target="embeddings/oleObject23.bin"/><Relationship Id="rId56" Type="http://schemas.openxmlformats.org/officeDocument/2006/relationships/image" Target="media/image27.wmf"/><Relationship Id="rId57" Type="http://schemas.openxmlformats.org/officeDocument/2006/relationships/oleObject" Target="embeddings/oleObject24.bin"/><Relationship Id="rId58" Type="http://schemas.openxmlformats.org/officeDocument/2006/relationships/image" Target="media/image28.wmf"/><Relationship Id="rId59" Type="http://schemas.openxmlformats.org/officeDocument/2006/relationships/oleObject" Target="embeddings/oleObject25.bin"/><Relationship Id="rId110" Type="http://schemas.openxmlformats.org/officeDocument/2006/relationships/oleObject" Target="embeddings/oleObject53.bin"/><Relationship Id="rId111" Type="http://schemas.openxmlformats.org/officeDocument/2006/relationships/image" Target="media/image52.wmf"/><Relationship Id="rId112" Type="http://schemas.openxmlformats.org/officeDocument/2006/relationships/oleObject" Target="embeddings/oleObject54.bin"/><Relationship Id="rId113" Type="http://schemas.openxmlformats.org/officeDocument/2006/relationships/image" Target="media/image53.wmf"/><Relationship Id="rId114" Type="http://schemas.openxmlformats.org/officeDocument/2006/relationships/oleObject" Target="embeddings/oleObject55.bin"/><Relationship Id="rId115" Type="http://schemas.openxmlformats.org/officeDocument/2006/relationships/image" Target="media/image54.wmf"/><Relationship Id="rId116" Type="http://schemas.openxmlformats.org/officeDocument/2006/relationships/image" Target="media/image55.wmf"/><Relationship Id="rId117" Type="http://schemas.openxmlformats.org/officeDocument/2006/relationships/oleObject" Target="embeddings/oleObject56.bin"/><Relationship Id="rId118" Type="http://schemas.openxmlformats.org/officeDocument/2006/relationships/image" Target="media/image56.wmf"/><Relationship Id="rId119" Type="http://schemas.openxmlformats.org/officeDocument/2006/relationships/oleObject" Target="embeddings/oleObject57.bin"/><Relationship Id="rId30" Type="http://schemas.openxmlformats.org/officeDocument/2006/relationships/oleObject" Target="embeddings/oleObject10.bin"/><Relationship Id="rId31" Type="http://schemas.openxmlformats.org/officeDocument/2006/relationships/image" Target="media/image15.wmf"/><Relationship Id="rId32" Type="http://schemas.openxmlformats.org/officeDocument/2006/relationships/oleObject" Target="embeddings/oleObject11.bin"/><Relationship Id="rId33" Type="http://schemas.openxmlformats.org/officeDocument/2006/relationships/image" Target="media/image16.wmf"/><Relationship Id="rId34" Type="http://schemas.openxmlformats.org/officeDocument/2006/relationships/oleObject" Target="embeddings/oleObject12.bin"/><Relationship Id="rId35" Type="http://schemas.openxmlformats.org/officeDocument/2006/relationships/image" Target="media/image17.wmf"/><Relationship Id="rId36" Type="http://schemas.openxmlformats.org/officeDocument/2006/relationships/oleObject" Target="embeddings/oleObject13.bin"/><Relationship Id="rId37" Type="http://schemas.openxmlformats.org/officeDocument/2006/relationships/image" Target="media/image18.wmf"/><Relationship Id="rId38" Type="http://schemas.openxmlformats.org/officeDocument/2006/relationships/oleObject" Target="embeddings/oleObject14.bin"/><Relationship Id="rId39" Type="http://schemas.openxmlformats.org/officeDocument/2006/relationships/image" Target="media/image19.emf"/><Relationship Id="rId80" Type="http://schemas.openxmlformats.org/officeDocument/2006/relationships/image" Target="media/image39.wmf"/><Relationship Id="rId81" Type="http://schemas.openxmlformats.org/officeDocument/2006/relationships/oleObject" Target="embeddings/oleObject36.bin"/><Relationship Id="rId82" Type="http://schemas.openxmlformats.org/officeDocument/2006/relationships/image" Target="media/image40.wmf"/><Relationship Id="rId83" Type="http://schemas.openxmlformats.org/officeDocument/2006/relationships/oleObject" Target="embeddings/oleObject37.bin"/><Relationship Id="rId84" Type="http://schemas.openxmlformats.org/officeDocument/2006/relationships/image" Target="media/image41.wmf"/><Relationship Id="rId85" Type="http://schemas.openxmlformats.org/officeDocument/2006/relationships/oleObject" Target="embeddings/oleObject38.bin"/><Relationship Id="rId86" Type="http://schemas.openxmlformats.org/officeDocument/2006/relationships/image" Target="media/image42.wmf"/><Relationship Id="rId87" Type="http://schemas.openxmlformats.org/officeDocument/2006/relationships/oleObject" Target="embeddings/oleObject39.bin"/><Relationship Id="rId88" Type="http://schemas.openxmlformats.org/officeDocument/2006/relationships/image" Target="media/image43.wmf"/><Relationship Id="rId89"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3400</Words>
  <Characters>19381</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Amit Varma</cp:lastModifiedBy>
  <cp:revision>4</cp:revision>
  <cp:lastPrinted>2013-10-24T18:54:00Z</cp:lastPrinted>
  <dcterms:created xsi:type="dcterms:W3CDTF">2017-03-28T14:26:00Z</dcterms:created>
  <dcterms:modified xsi:type="dcterms:W3CDTF">2017-04-13T17:21:00Z</dcterms:modified>
</cp:coreProperties>
</file>