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F58" w:rsidRDefault="00B24F58" w:rsidP="00AD6021">
      <w:pPr>
        <w:pStyle w:val="Title"/>
        <w:jc w:val="both"/>
        <w:rPr>
          <w:i/>
          <w:sz w:val="24"/>
        </w:rPr>
      </w:pPr>
      <w:r>
        <w:t xml:space="preserve">Homework 5:  </w:t>
      </w:r>
      <w:r w:rsidR="00F17081">
        <w:t>Theory of Operation and Hardware Design Narrative</w:t>
      </w:r>
    </w:p>
    <w:p w:rsidR="00DC2D90" w:rsidRDefault="00E7592B" w:rsidP="00AD6021">
      <w:pPr>
        <w:pStyle w:val="Title"/>
        <w:jc w:val="both"/>
        <w:rPr>
          <w:i/>
          <w:sz w:val="24"/>
        </w:rPr>
      </w:pPr>
      <w:r>
        <w:rPr>
          <w:i/>
          <w:sz w:val="24"/>
        </w:rPr>
        <w:t xml:space="preserve"> </w:t>
      </w:r>
    </w:p>
    <w:p w:rsidR="00DC2D90" w:rsidRDefault="00DC2D90" w:rsidP="00AD6021">
      <w:pPr>
        <w:pStyle w:val="Title"/>
        <w:jc w:val="both"/>
        <w:rPr>
          <w:sz w:val="24"/>
        </w:rPr>
      </w:pPr>
    </w:p>
    <w:p w:rsidR="00161194" w:rsidRPr="008C7B1E" w:rsidRDefault="00161194" w:rsidP="00AD6021">
      <w:pPr>
        <w:pStyle w:val="Title"/>
        <w:spacing w:line="360" w:lineRule="auto"/>
        <w:jc w:val="both"/>
        <w:rPr>
          <w:sz w:val="24"/>
          <w:u w:val="single"/>
        </w:rPr>
      </w:pPr>
      <w:r w:rsidRPr="008C7B1E">
        <w:rPr>
          <w:sz w:val="24"/>
        </w:rPr>
        <w:t xml:space="preserve">Team Code Name: </w:t>
      </w:r>
      <w:r w:rsidR="009444A9" w:rsidRPr="008C7B1E">
        <w:rPr>
          <w:sz w:val="24"/>
          <w:u w:val="single"/>
        </w:rPr>
        <w:t>The Incredible HUD</w:t>
      </w:r>
      <w:r w:rsidR="008C7B1E" w:rsidRPr="008C7B1E">
        <w:rPr>
          <w:sz w:val="24"/>
        </w:rPr>
        <w:t xml:space="preserve">                                                       </w:t>
      </w:r>
      <w:r w:rsidRPr="008C7B1E">
        <w:rPr>
          <w:sz w:val="24"/>
        </w:rPr>
        <w:t xml:space="preserve">Group No.  </w:t>
      </w:r>
      <w:r w:rsidRPr="008C7B1E">
        <w:rPr>
          <w:sz w:val="24"/>
          <w:u w:val="single"/>
        </w:rPr>
        <w:t>__</w:t>
      </w:r>
      <w:r w:rsidR="008C7B1E" w:rsidRPr="008C7B1E">
        <w:rPr>
          <w:sz w:val="24"/>
          <w:u w:val="single"/>
        </w:rPr>
        <w:t>3</w:t>
      </w:r>
      <w:r w:rsidRPr="008C7B1E">
        <w:rPr>
          <w:sz w:val="24"/>
          <w:u w:val="single"/>
        </w:rPr>
        <w:t>___</w:t>
      </w:r>
    </w:p>
    <w:p w:rsidR="00161194" w:rsidRPr="008C7B1E" w:rsidRDefault="00161194" w:rsidP="00AD6021">
      <w:pPr>
        <w:pStyle w:val="Title"/>
        <w:spacing w:line="360" w:lineRule="auto"/>
        <w:jc w:val="both"/>
        <w:rPr>
          <w:sz w:val="24"/>
        </w:rPr>
      </w:pPr>
      <w:r w:rsidRPr="008C7B1E">
        <w:rPr>
          <w:sz w:val="24"/>
        </w:rPr>
        <w:t xml:space="preserve">Team Member Completing This Homework: </w:t>
      </w:r>
      <w:r w:rsidR="008C7B1E" w:rsidRPr="008C7B1E">
        <w:rPr>
          <w:sz w:val="24"/>
          <w:u w:val="single"/>
        </w:rPr>
        <w:t>Aditya Balasubramanian</w:t>
      </w:r>
    </w:p>
    <w:p w:rsidR="00161194" w:rsidRPr="008C7B1E" w:rsidRDefault="00587E4B" w:rsidP="00AD6021">
      <w:pPr>
        <w:pStyle w:val="Title"/>
        <w:spacing w:line="360" w:lineRule="auto"/>
        <w:jc w:val="both"/>
        <w:rPr>
          <w:sz w:val="24"/>
        </w:rPr>
      </w:pPr>
      <w:r w:rsidRPr="008C7B1E">
        <w:rPr>
          <w:sz w:val="24"/>
        </w:rPr>
        <w:t>E</w:t>
      </w:r>
      <w:r w:rsidR="00161194" w:rsidRPr="008C7B1E">
        <w:rPr>
          <w:sz w:val="24"/>
        </w:rPr>
        <w:t xml:space="preserve">-mail Address of Team Member: </w:t>
      </w:r>
      <w:r w:rsidR="008C7B1E" w:rsidRPr="008C7B1E">
        <w:rPr>
          <w:sz w:val="24"/>
          <w:u w:val="single"/>
        </w:rPr>
        <w:t>abalasub</w:t>
      </w:r>
      <w:r w:rsidR="00161194" w:rsidRPr="008C7B1E">
        <w:rPr>
          <w:sz w:val="24"/>
        </w:rPr>
        <w:t>@ purdue.edu</w:t>
      </w:r>
    </w:p>
    <w:p w:rsidR="003268B9" w:rsidRDefault="003268B9" w:rsidP="00AD6021">
      <w:pPr>
        <w:pStyle w:val="Title"/>
        <w:tabs>
          <w:tab w:val="left" w:pos="1830"/>
        </w:tabs>
        <w:jc w:val="both"/>
        <w:rPr>
          <w:sz w:val="24"/>
        </w:rPr>
      </w:pPr>
    </w:p>
    <w:p w:rsidR="00D265D8" w:rsidRDefault="00D265D8" w:rsidP="00AD6021">
      <w:pPr>
        <w:pStyle w:val="Title"/>
        <w:jc w:val="both"/>
        <w:rPr>
          <w:sz w:val="24"/>
        </w:rPr>
      </w:pPr>
      <w:r>
        <w:rPr>
          <w:sz w:val="24"/>
        </w:rPr>
        <w:t>Evaluation:</w:t>
      </w:r>
    </w:p>
    <w:p w:rsidR="00D265D8" w:rsidRDefault="00D265D8" w:rsidP="00AD6021">
      <w:pPr>
        <w:pStyle w:val="Title"/>
        <w:jc w:val="both"/>
        <w:rPr>
          <w:sz w:val="24"/>
        </w:rPr>
      </w:pPr>
    </w:p>
    <w:tbl>
      <w:tblPr>
        <w:tblW w:w="0" w:type="auto"/>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1"/>
        <w:gridCol w:w="8021"/>
      </w:tblGrid>
      <w:tr w:rsidR="00D265D8">
        <w:trPr>
          <w:cantSplit/>
          <w:trHeight w:val="360"/>
          <w:jc w:val="center"/>
        </w:trPr>
        <w:tc>
          <w:tcPr>
            <w:tcW w:w="1181" w:type="dxa"/>
            <w:tcBorders>
              <w:top w:val="single" w:sz="18" w:space="0" w:color="auto"/>
              <w:left w:val="single" w:sz="18" w:space="0" w:color="auto"/>
              <w:bottom w:val="single" w:sz="18" w:space="0" w:color="auto"/>
              <w:right w:val="single" w:sz="18" w:space="0" w:color="auto"/>
            </w:tcBorders>
            <w:vAlign w:val="center"/>
          </w:tcPr>
          <w:p w:rsidR="00D265D8" w:rsidRDefault="00D265D8" w:rsidP="00AD6021">
            <w:pPr>
              <w:pStyle w:val="Heading2"/>
              <w:jc w:val="both"/>
              <w:rPr>
                <w:b/>
              </w:rPr>
            </w:pPr>
            <w:r>
              <w:rPr>
                <w:b/>
              </w:rPr>
              <w:t>SCORE</w:t>
            </w:r>
          </w:p>
        </w:tc>
        <w:tc>
          <w:tcPr>
            <w:tcW w:w="8021" w:type="dxa"/>
            <w:tcBorders>
              <w:top w:val="single" w:sz="18" w:space="0" w:color="auto"/>
              <w:left w:val="nil"/>
              <w:bottom w:val="single" w:sz="18" w:space="0" w:color="auto"/>
              <w:right w:val="single" w:sz="18" w:space="0" w:color="auto"/>
            </w:tcBorders>
            <w:vAlign w:val="center"/>
          </w:tcPr>
          <w:p w:rsidR="00D265D8" w:rsidRDefault="00D265D8" w:rsidP="00AD6021">
            <w:pPr>
              <w:pStyle w:val="Heading3"/>
              <w:jc w:val="both"/>
              <w:rPr>
                <w:b w:val="0"/>
              </w:rPr>
            </w:pPr>
            <w:r>
              <w:rPr>
                <w:b w:val="0"/>
              </w:rPr>
              <w:t>DESCRIPTION</w:t>
            </w:r>
          </w:p>
        </w:tc>
      </w:tr>
      <w:tr w:rsidR="00D265D8">
        <w:trPr>
          <w:cantSplit/>
          <w:trHeight w:val="360"/>
          <w:jc w:val="center"/>
        </w:trPr>
        <w:tc>
          <w:tcPr>
            <w:tcW w:w="1181" w:type="dxa"/>
            <w:tcBorders>
              <w:left w:val="single" w:sz="18" w:space="0" w:color="auto"/>
              <w:right w:val="single" w:sz="18" w:space="0" w:color="auto"/>
            </w:tcBorders>
            <w:vAlign w:val="center"/>
          </w:tcPr>
          <w:p w:rsidR="00D265D8" w:rsidRDefault="00D265D8" w:rsidP="00AD6021">
            <w:pPr>
              <w:jc w:val="both"/>
            </w:pPr>
            <w:r>
              <w:t>10</w:t>
            </w:r>
          </w:p>
        </w:tc>
        <w:tc>
          <w:tcPr>
            <w:tcW w:w="8021" w:type="dxa"/>
            <w:tcBorders>
              <w:left w:val="nil"/>
              <w:right w:val="single" w:sz="18" w:space="0" w:color="auto"/>
            </w:tcBorders>
            <w:vAlign w:val="center"/>
          </w:tcPr>
          <w:p w:rsidR="00D265D8" w:rsidRDefault="00D265D8" w:rsidP="00AD6021">
            <w:pPr>
              <w:pStyle w:val="Heading1"/>
              <w:jc w:val="both"/>
            </w:pPr>
            <w:r w:rsidRPr="003878E1">
              <w:rPr>
                <w:b/>
              </w:rPr>
              <w:t>Excellent</w:t>
            </w:r>
            <w:r>
              <w:t xml:space="preserve"> – among the best papers submitted for this assignment. Very few corrections needed for version submitted in Final Report.</w:t>
            </w:r>
          </w:p>
        </w:tc>
      </w:tr>
      <w:tr w:rsidR="00D265D8">
        <w:trPr>
          <w:cantSplit/>
          <w:trHeight w:val="360"/>
          <w:jc w:val="center"/>
        </w:trPr>
        <w:tc>
          <w:tcPr>
            <w:tcW w:w="1181" w:type="dxa"/>
            <w:tcBorders>
              <w:left w:val="single" w:sz="18" w:space="0" w:color="auto"/>
              <w:right w:val="single" w:sz="18" w:space="0" w:color="auto"/>
            </w:tcBorders>
            <w:vAlign w:val="center"/>
          </w:tcPr>
          <w:p w:rsidR="00D265D8" w:rsidRDefault="00D265D8" w:rsidP="00AD6021">
            <w:pPr>
              <w:jc w:val="both"/>
            </w:pPr>
            <w:r>
              <w:t>9</w:t>
            </w:r>
          </w:p>
        </w:tc>
        <w:tc>
          <w:tcPr>
            <w:tcW w:w="8021" w:type="dxa"/>
            <w:tcBorders>
              <w:left w:val="nil"/>
              <w:right w:val="single" w:sz="18" w:space="0" w:color="auto"/>
            </w:tcBorders>
            <w:vAlign w:val="center"/>
          </w:tcPr>
          <w:p w:rsidR="00D265D8" w:rsidRDefault="00D265D8" w:rsidP="00AD6021">
            <w:pPr>
              <w:pStyle w:val="Heading1"/>
              <w:jc w:val="both"/>
            </w:pPr>
            <w:r w:rsidRPr="003878E1">
              <w:rPr>
                <w:b/>
              </w:rPr>
              <w:t>Very good</w:t>
            </w:r>
            <w:r>
              <w:t xml:space="preserve"> – all requirements aptly met. Minor additions/corrections needed for version submitted in Final Report.</w:t>
            </w:r>
          </w:p>
        </w:tc>
      </w:tr>
      <w:tr w:rsidR="00D265D8">
        <w:trPr>
          <w:cantSplit/>
          <w:trHeight w:val="360"/>
          <w:jc w:val="center"/>
        </w:trPr>
        <w:tc>
          <w:tcPr>
            <w:tcW w:w="1181" w:type="dxa"/>
            <w:tcBorders>
              <w:left w:val="single" w:sz="18" w:space="0" w:color="auto"/>
              <w:right w:val="single" w:sz="18" w:space="0" w:color="auto"/>
            </w:tcBorders>
            <w:vAlign w:val="center"/>
          </w:tcPr>
          <w:p w:rsidR="00D265D8" w:rsidRDefault="00D265D8" w:rsidP="00AD6021">
            <w:pPr>
              <w:jc w:val="both"/>
            </w:pPr>
            <w:r>
              <w:t>8</w:t>
            </w:r>
          </w:p>
        </w:tc>
        <w:tc>
          <w:tcPr>
            <w:tcW w:w="8021" w:type="dxa"/>
            <w:tcBorders>
              <w:left w:val="nil"/>
              <w:right w:val="single" w:sz="18" w:space="0" w:color="auto"/>
            </w:tcBorders>
            <w:vAlign w:val="center"/>
          </w:tcPr>
          <w:p w:rsidR="00D265D8" w:rsidRDefault="00D265D8" w:rsidP="00AD6021">
            <w:pPr>
              <w:pStyle w:val="Heading1"/>
              <w:jc w:val="both"/>
            </w:pPr>
            <w:r w:rsidRPr="003878E1">
              <w:rPr>
                <w:b/>
              </w:rPr>
              <w:t>Good</w:t>
            </w:r>
            <w:r>
              <w:t xml:space="preserve"> – all requirements considered and addressed.  Several noteworthy additions/corrections needed for version submitted in Final Report.</w:t>
            </w:r>
          </w:p>
        </w:tc>
      </w:tr>
      <w:tr w:rsidR="00D265D8">
        <w:trPr>
          <w:cantSplit/>
          <w:trHeight w:val="360"/>
          <w:jc w:val="center"/>
        </w:trPr>
        <w:tc>
          <w:tcPr>
            <w:tcW w:w="1181" w:type="dxa"/>
            <w:tcBorders>
              <w:left w:val="single" w:sz="18" w:space="0" w:color="auto"/>
              <w:right w:val="single" w:sz="18" w:space="0" w:color="auto"/>
            </w:tcBorders>
            <w:vAlign w:val="center"/>
          </w:tcPr>
          <w:p w:rsidR="00D265D8" w:rsidRDefault="00D265D8" w:rsidP="00AD6021">
            <w:pPr>
              <w:jc w:val="both"/>
            </w:pPr>
            <w:r>
              <w:t>7</w:t>
            </w:r>
          </w:p>
        </w:tc>
        <w:tc>
          <w:tcPr>
            <w:tcW w:w="8021" w:type="dxa"/>
            <w:tcBorders>
              <w:left w:val="nil"/>
              <w:right w:val="single" w:sz="18" w:space="0" w:color="auto"/>
            </w:tcBorders>
            <w:vAlign w:val="center"/>
          </w:tcPr>
          <w:p w:rsidR="00D265D8" w:rsidRDefault="00D265D8" w:rsidP="00AD6021">
            <w:pPr>
              <w:pStyle w:val="Heading1"/>
              <w:jc w:val="both"/>
            </w:pPr>
            <w:r w:rsidRPr="003878E1">
              <w:rPr>
                <w:b/>
              </w:rPr>
              <w:t>Average</w:t>
            </w:r>
            <w:r>
              <w:t xml:space="preserve"> – all requirements basically met, but some revisions in content should be made for the version submitted in the Final Report.</w:t>
            </w:r>
          </w:p>
        </w:tc>
      </w:tr>
      <w:tr w:rsidR="00D265D8">
        <w:trPr>
          <w:cantSplit/>
          <w:trHeight w:val="360"/>
          <w:jc w:val="center"/>
        </w:trPr>
        <w:tc>
          <w:tcPr>
            <w:tcW w:w="1181" w:type="dxa"/>
            <w:tcBorders>
              <w:left w:val="single" w:sz="18" w:space="0" w:color="auto"/>
              <w:right w:val="single" w:sz="18" w:space="0" w:color="auto"/>
            </w:tcBorders>
            <w:vAlign w:val="center"/>
          </w:tcPr>
          <w:p w:rsidR="00D265D8" w:rsidRDefault="00D265D8" w:rsidP="00AD6021">
            <w:pPr>
              <w:jc w:val="both"/>
            </w:pPr>
            <w:r>
              <w:t>6</w:t>
            </w:r>
          </w:p>
        </w:tc>
        <w:tc>
          <w:tcPr>
            <w:tcW w:w="8021" w:type="dxa"/>
            <w:tcBorders>
              <w:left w:val="nil"/>
              <w:right w:val="single" w:sz="18" w:space="0" w:color="auto"/>
            </w:tcBorders>
            <w:vAlign w:val="center"/>
          </w:tcPr>
          <w:p w:rsidR="00D265D8" w:rsidRDefault="00D265D8" w:rsidP="00AD6021">
            <w:pPr>
              <w:pStyle w:val="Heading1"/>
              <w:jc w:val="both"/>
            </w:pPr>
            <w:r w:rsidRPr="003878E1">
              <w:rPr>
                <w:b/>
              </w:rPr>
              <w:t>Marginal</w:t>
            </w:r>
            <w:r>
              <w:t xml:space="preserve"> – all requirements met at a nominal level.  Significant revisions in content should be made for the version submitted in the Final Report.</w:t>
            </w:r>
          </w:p>
        </w:tc>
      </w:tr>
      <w:tr w:rsidR="00D265D8">
        <w:trPr>
          <w:cantSplit/>
          <w:trHeight w:val="360"/>
          <w:jc w:val="center"/>
        </w:trPr>
        <w:tc>
          <w:tcPr>
            <w:tcW w:w="1181" w:type="dxa"/>
            <w:tcBorders>
              <w:left w:val="single" w:sz="18" w:space="0" w:color="auto"/>
              <w:bottom w:val="single" w:sz="18" w:space="0" w:color="auto"/>
              <w:right w:val="single" w:sz="18" w:space="0" w:color="auto"/>
            </w:tcBorders>
            <w:vAlign w:val="center"/>
          </w:tcPr>
          <w:p w:rsidR="00D265D8" w:rsidRDefault="00D265D8" w:rsidP="00AD6021">
            <w:pPr>
              <w:jc w:val="both"/>
            </w:pPr>
            <w:r>
              <w:t>*</w:t>
            </w:r>
          </w:p>
        </w:tc>
        <w:tc>
          <w:tcPr>
            <w:tcW w:w="8021" w:type="dxa"/>
            <w:tcBorders>
              <w:left w:val="nil"/>
              <w:bottom w:val="single" w:sz="18" w:space="0" w:color="auto"/>
              <w:right w:val="single" w:sz="18" w:space="0" w:color="auto"/>
            </w:tcBorders>
            <w:vAlign w:val="center"/>
          </w:tcPr>
          <w:p w:rsidR="00D265D8" w:rsidRDefault="00D265D8" w:rsidP="00AD6021">
            <w:pPr>
              <w:pStyle w:val="Heading1"/>
              <w:jc w:val="both"/>
            </w:pPr>
            <w:r w:rsidRPr="003878E1">
              <w:rPr>
                <w:b/>
              </w:rPr>
              <w:t>Below the passing threshold</w:t>
            </w:r>
            <w:r>
              <w:t xml:space="preserve"> – major revisions required to meet report requirements at a nominal level.  </w:t>
            </w:r>
            <w:r w:rsidRPr="003878E1">
              <w:rPr>
                <w:b/>
              </w:rPr>
              <w:t>Revise and resubmit.</w:t>
            </w:r>
          </w:p>
        </w:tc>
      </w:tr>
    </w:tbl>
    <w:p w:rsidR="00D265D8" w:rsidRPr="003E3395" w:rsidRDefault="00D265D8" w:rsidP="00AD6021">
      <w:pPr>
        <w:pStyle w:val="Title"/>
        <w:jc w:val="both"/>
        <w:rPr>
          <w:b w:val="0"/>
          <w:i/>
          <w:sz w:val="24"/>
        </w:rPr>
      </w:pPr>
      <w:r w:rsidRPr="003E3395">
        <w:rPr>
          <w:b w:val="0"/>
          <w:sz w:val="24"/>
        </w:rPr>
        <w:t xml:space="preserve">* </w:t>
      </w:r>
      <w:r w:rsidRPr="003E3395">
        <w:rPr>
          <w:b w:val="0"/>
          <w:i/>
          <w:sz w:val="24"/>
        </w:rPr>
        <w:t xml:space="preserve">Resubmissions are due within </w:t>
      </w:r>
      <w:r w:rsidRPr="003E3395">
        <w:rPr>
          <w:i/>
          <w:sz w:val="24"/>
        </w:rPr>
        <w:t>one week</w:t>
      </w:r>
      <w:r>
        <w:rPr>
          <w:b w:val="0"/>
          <w:i/>
          <w:sz w:val="24"/>
        </w:rPr>
        <w:t xml:space="preserve"> of the date of return, and will be awarded a score of “6” provided all report requirements have been met at a nominal level.</w:t>
      </w:r>
    </w:p>
    <w:p w:rsidR="00AA7E04" w:rsidRDefault="00AA7E04" w:rsidP="00AD6021">
      <w:pPr>
        <w:pStyle w:val="Title"/>
        <w:jc w:val="both"/>
        <w:rPr>
          <w:sz w:val="24"/>
        </w:rPr>
      </w:pPr>
    </w:p>
    <w:p w:rsidR="00AA7E04" w:rsidRDefault="00AA7E04" w:rsidP="00AD6021">
      <w:pPr>
        <w:pStyle w:val="Title"/>
        <w:jc w:val="both"/>
        <w:rPr>
          <w:sz w:val="24"/>
        </w:rPr>
      </w:pPr>
      <w:r>
        <w:rPr>
          <w:sz w:val="24"/>
        </w:rPr>
        <w:t>Comments:</w:t>
      </w:r>
    </w:p>
    <w:p w:rsidR="001C7E1C" w:rsidRDefault="001C7E1C" w:rsidP="00AD6021">
      <w:pPr>
        <w:pStyle w:val="Title"/>
        <w:jc w:val="both"/>
        <w:rPr>
          <w:b w:val="0"/>
          <w:i/>
          <w:color w:val="FF0000"/>
          <w:sz w:val="24"/>
        </w:rPr>
      </w:pPr>
    </w:p>
    <w:p w:rsidR="00D8454F" w:rsidRDefault="00D8454F" w:rsidP="00AD6021">
      <w:pPr>
        <w:pStyle w:val="Title"/>
        <w:jc w:val="both"/>
        <w:rPr>
          <w:b w:val="0"/>
          <w:sz w:val="24"/>
        </w:rPr>
      </w:pPr>
    </w:p>
    <w:p w:rsidR="00D8454F" w:rsidRPr="00D8454F" w:rsidRDefault="00D8454F" w:rsidP="00AD6021">
      <w:pPr>
        <w:pStyle w:val="Title"/>
        <w:jc w:val="both"/>
        <w:rPr>
          <w:b w:val="0"/>
          <w:sz w:val="24"/>
        </w:rPr>
      </w:pPr>
    </w:p>
    <w:p w:rsidR="00AA7E04" w:rsidRDefault="001C7E1C" w:rsidP="00AD6021">
      <w:pPr>
        <w:pStyle w:val="Title"/>
        <w:numPr>
          <w:ilvl w:val="0"/>
          <w:numId w:val="14"/>
        </w:numPr>
        <w:spacing w:line="360" w:lineRule="auto"/>
        <w:jc w:val="both"/>
        <w:rPr>
          <w:sz w:val="24"/>
        </w:rPr>
      </w:pPr>
      <w:r>
        <w:rPr>
          <w:sz w:val="24"/>
        </w:rPr>
        <w:br w:type="page"/>
      </w:r>
      <w:r w:rsidR="00AA7E04">
        <w:rPr>
          <w:sz w:val="24"/>
        </w:rPr>
        <w:lastRenderedPageBreak/>
        <w:t>Introduction</w:t>
      </w:r>
    </w:p>
    <w:p w:rsidR="000735C8" w:rsidRDefault="000735C8" w:rsidP="00AD6021">
      <w:pPr>
        <w:pStyle w:val="Title"/>
        <w:spacing w:line="360" w:lineRule="auto"/>
        <w:ind w:firstLine="432"/>
        <w:jc w:val="both"/>
        <w:rPr>
          <w:b w:val="0"/>
          <w:sz w:val="24"/>
        </w:rPr>
      </w:pPr>
      <w:r>
        <w:rPr>
          <w:b w:val="0"/>
          <w:sz w:val="24"/>
        </w:rPr>
        <w:t>The Incredible HUD is a helmet-based heads-up display with the capability to record GPS data and the associated telemetry data. It will also display images from the rear-view camera to the user, like a ‘virtual rear view mirror’. An accelerometer, GPS module and thermometer will be used to generate the telemetry data. The user will be able to select what data is displayed</w:t>
      </w:r>
      <w:r w:rsidR="00E52971">
        <w:rPr>
          <w:b w:val="0"/>
          <w:sz w:val="24"/>
        </w:rPr>
        <w:t xml:space="preserve">, and have </w:t>
      </w:r>
      <w:r>
        <w:rPr>
          <w:b w:val="0"/>
          <w:sz w:val="24"/>
        </w:rPr>
        <w:t xml:space="preserve">quick access to view the rear-view camera, and turn off the display. </w:t>
      </w:r>
      <w:r w:rsidR="00FB20CF">
        <w:rPr>
          <w:b w:val="0"/>
          <w:sz w:val="24"/>
        </w:rPr>
        <w:t>In the interest of comfort, safety</w:t>
      </w:r>
      <w:r w:rsidR="00E52971">
        <w:rPr>
          <w:b w:val="0"/>
          <w:sz w:val="24"/>
        </w:rPr>
        <w:t>, a</w:t>
      </w:r>
      <w:r w:rsidR="00FB20CF">
        <w:rPr>
          <w:b w:val="0"/>
          <w:sz w:val="24"/>
        </w:rPr>
        <w:t xml:space="preserve">nd packaging concerns, the battery pack, motherboard and </w:t>
      </w:r>
      <w:r w:rsidR="0086229F">
        <w:rPr>
          <w:b w:val="0"/>
          <w:sz w:val="24"/>
        </w:rPr>
        <w:t>primary PCB</w:t>
      </w:r>
      <w:r w:rsidR="00FB20CF">
        <w:rPr>
          <w:b w:val="0"/>
          <w:sz w:val="24"/>
        </w:rPr>
        <w:t xml:space="preserve"> will be located off-helmet in a secondary enclosure. </w:t>
      </w:r>
      <w:r>
        <w:rPr>
          <w:b w:val="0"/>
          <w:sz w:val="24"/>
        </w:rPr>
        <w:t xml:space="preserve">  </w:t>
      </w:r>
    </w:p>
    <w:p w:rsidR="00AA7E04" w:rsidRDefault="00AA7E04" w:rsidP="00AD6021">
      <w:pPr>
        <w:pStyle w:val="Title"/>
        <w:spacing w:line="360" w:lineRule="auto"/>
        <w:jc w:val="both"/>
        <w:rPr>
          <w:sz w:val="24"/>
        </w:rPr>
      </w:pPr>
    </w:p>
    <w:p w:rsidR="00AA7E04" w:rsidRDefault="00B24F58" w:rsidP="00AD6021">
      <w:pPr>
        <w:pStyle w:val="Title"/>
        <w:numPr>
          <w:ilvl w:val="0"/>
          <w:numId w:val="13"/>
        </w:numPr>
        <w:spacing w:line="360" w:lineRule="auto"/>
        <w:jc w:val="both"/>
        <w:rPr>
          <w:sz w:val="24"/>
        </w:rPr>
      </w:pPr>
      <w:r>
        <w:rPr>
          <w:sz w:val="24"/>
        </w:rPr>
        <w:t>Theory of Operation</w:t>
      </w:r>
    </w:p>
    <w:p w:rsidR="00106581" w:rsidRDefault="00FB20CF" w:rsidP="00AD6021">
      <w:pPr>
        <w:pStyle w:val="Title"/>
        <w:spacing w:line="360" w:lineRule="auto"/>
        <w:ind w:firstLine="450"/>
        <w:jc w:val="both"/>
        <w:rPr>
          <w:b w:val="0"/>
          <w:sz w:val="24"/>
        </w:rPr>
      </w:pPr>
      <w:r>
        <w:rPr>
          <w:b w:val="0"/>
          <w:sz w:val="24"/>
        </w:rPr>
        <w:t xml:space="preserve">The system will be turned on by a switch connected to the battery pack on the secondary enclosure. The battery pack used is a 7.4V 5000mAh Li-Po battery, which </w:t>
      </w:r>
      <w:r w:rsidR="00E52971">
        <w:rPr>
          <w:b w:val="0"/>
          <w:sz w:val="24"/>
        </w:rPr>
        <w:t xml:space="preserve">will </w:t>
      </w:r>
      <w:r>
        <w:rPr>
          <w:b w:val="0"/>
          <w:sz w:val="24"/>
        </w:rPr>
        <w:t xml:space="preserve">be sufficient for approximately 3 hours of runtime.  The battery pack has a discharge current limit of 40A, which is more than sufficient for our expected current draw of 3A. The motherboard is expected to draw 2A, the projector </w:t>
      </w:r>
      <w:r w:rsidR="00106581">
        <w:rPr>
          <w:b w:val="0"/>
          <w:sz w:val="24"/>
        </w:rPr>
        <w:t>0.5A, leaving 0.5A for the microcontroller, sensors</w:t>
      </w:r>
      <w:r w:rsidR="00E52971">
        <w:rPr>
          <w:b w:val="0"/>
          <w:sz w:val="24"/>
        </w:rPr>
        <w:t>,</w:t>
      </w:r>
      <w:r w:rsidR="00106581">
        <w:rPr>
          <w:b w:val="0"/>
          <w:sz w:val="24"/>
        </w:rPr>
        <w:t xml:space="preserve"> </w:t>
      </w:r>
      <w:r w:rsidR="0069656C">
        <w:rPr>
          <w:b w:val="0"/>
          <w:sz w:val="24"/>
        </w:rPr>
        <w:t>camera</w:t>
      </w:r>
      <w:r w:rsidR="00E52971">
        <w:rPr>
          <w:b w:val="0"/>
          <w:sz w:val="24"/>
        </w:rPr>
        <w:t>,</w:t>
      </w:r>
      <w:r w:rsidR="0069656C">
        <w:rPr>
          <w:b w:val="0"/>
          <w:sz w:val="24"/>
        </w:rPr>
        <w:t xml:space="preserve"> </w:t>
      </w:r>
      <w:r w:rsidR="00106581">
        <w:rPr>
          <w:b w:val="0"/>
          <w:sz w:val="24"/>
        </w:rPr>
        <w:t>and a safety margin.</w:t>
      </w:r>
    </w:p>
    <w:p w:rsidR="00F0057B" w:rsidRDefault="005C0823" w:rsidP="00AD6021">
      <w:pPr>
        <w:pStyle w:val="Title"/>
        <w:spacing w:line="360" w:lineRule="auto"/>
        <w:ind w:firstLine="450"/>
        <w:jc w:val="both"/>
        <w:rPr>
          <w:b w:val="0"/>
          <w:sz w:val="24"/>
        </w:rPr>
      </w:pPr>
      <w:r>
        <w:rPr>
          <w:b w:val="0"/>
          <w:sz w:val="24"/>
        </w:rPr>
        <w:t>The battery is charged using a 9V unregulated wall-wart, which is fed</w:t>
      </w:r>
      <w:r w:rsidR="00106581">
        <w:rPr>
          <w:b w:val="0"/>
          <w:sz w:val="24"/>
        </w:rPr>
        <w:t xml:space="preserve"> into a</w:t>
      </w:r>
      <w:r>
        <w:rPr>
          <w:b w:val="0"/>
          <w:sz w:val="24"/>
        </w:rPr>
        <w:t>n advanced dual-cell lithium-polymer battery charge management controller</w:t>
      </w:r>
      <w:r w:rsidR="0038741B">
        <w:rPr>
          <w:b w:val="0"/>
          <w:sz w:val="24"/>
        </w:rPr>
        <w:t xml:space="preserve">, the </w:t>
      </w:r>
      <w:r>
        <w:rPr>
          <w:b w:val="0"/>
          <w:sz w:val="24"/>
        </w:rPr>
        <w:t>MCP73842</w:t>
      </w:r>
      <w:r w:rsidR="00BA39B5">
        <w:rPr>
          <w:b w:val="0"/>
          <w:sz w:val="24"/>
        </w:rPr>
        <w:t xml:space="preserve"> [1]</w:t>
      </w:r>
      <w:r w:rsidR="0038741B">
        <w:rPr>
          <w:b w:val="0"/>
          <w:sz w:val="24"/>
        </w:rPr>
        <w:t xml:space="preserve">. </w:t>
      </w:r>
      <w:r w:rsidR="00AD6021">
        <w:rPr>
          <w:b w:val="0"/>
          <w:sz w:val="24"/>
        </w:rPr>
        <w:t xml:space="preserve">A 9V source was chosen because it is easy to find, and falls well within the operating voltage of the charge controller. </w:t>
      </w:r>
      <w:r w:rsidR="0038741B">
        <w:rPr>
          <w:b w:val="0"/>
          <w:sz w:val="24"/>
        </w:rPr>
        <w:t xml:space="preserve">The </w:t>
      </w:r>
      <w:r>
        <w:rPr>
          <w:b w:val="0"/>
          <w:sz w:val="24"/>
        </w:rPr>
        <w:t>MCP73842 charges the 2-cell lithium-polymer battery</w:t>
      </w:r>
      <w:r w:rsidR="00D47B1E">
        <w:rPr>
          <w:b w:val="0"/>
          <w:sz w:val="24"/>
        </w:rPr>
        <w:t xml:space="preserve"> pack</w:t>
      </w:r>
      <w:r w:rsidR="00AD6021">
        <w:rPr>
          <w:b w:val="0"/>
          <w:sz w:val="24"/>
        </w:rPr>
        <w:t xml:space="preserve"> and</w:t>
      </w:r>
      <w:r>
        <w:rPr>
          <w:b w:val="0"/>
          <w:sz w:val="24"/>
        </w:rPr>
        <w:t xml:space="preserve"> also contains logic </w:t>
      </w:r>
      <w:r w:rsidR="00D47B1E">
        <w:rPr>
          <w:b w:val="0"/>
          <w:sz w:val="24"/>
        </w:rPr>
        <w:t xml:space="preserve">I/O </w:t>
      </w:r>
      <w:r>
        <w:rPr>
          <w:b w:val="0"/>
          <w:sz w:val="24"/>
        </w:rPr>
        <w:t>pins that will be connected to the mic</w:t>
      </w:r>
      <w:r w:rsidR="00D47B1E">
        <w:rPr>
          <w:b w:val="0"/>
          <w:sz w:val="24"/>
        </w:rPr>
        <w:t xml:space="preserve">rocontroller via GPIO port pins. </w:t>
      </w:r>
      <w:r>
        <w:rPr>
          <w:b w:val="0"/>
          <w:sz w:val="24"/>
        </w:rPr>
        <w:t xml:space="preserve"> </w:t>
      </w:r>
      <w:r w:rsidR="0086229F">
        <w:rPr>
          <w:b w:val="0"/>
          <w:sz w:val="24"/>
        </w:rPr>
        <w:t xml:space="preserve">The battery pack is also connected to a </w:t>
      </w:r>
      <w:r w:rsidR="00BA39B5">
        <w:rPr>
          <w:b w:val="0"/>
          <w:sz w:val="24"/>
        </w:rPr>
        <w:t xml:space="preserve">DS2782 </w:t>
      </w:r>
      <w:r w:rsidR="0086229F">
        <w:rPr>
          <w:b w:val="0"/>
          <w:sz w:val="24"/>
        </w:rPr>
        <w:t xml:space="preserve">stand-alone fuel gauge </w:t>
      </w:r>
      <w:r w:rsidR="00BA39B5">
        <w:rPr>
          <w:b w:val="0"/>
          <w:sz w:val="24"/>
        </w:rPr>
        <w:t xml:space="preserve">[2] </w:t>
      </w:r>
      <w:r w:rsidR="0086229F">
        <w:rPr>
          <w:b w:val="0"/>
          <w:sz w:val="24"/>
        </w:rPr>
        <w:t xml:space="preserve">that </w:t>
      </w:r>
      <w:r w:rsidR="0038741B">
        <w:rPr>
          <w:b w:val="0"/>
          <w:sz w:val="24"/>
        </w:rPr>
        <w:t>monitors the state of the battery in terms of milliamp-hours left, and the temperature. This information is communicated to the microcontroller via I2C</w:t>
      </w:r>
      <w:r w:rsidR="002154D7">
        <w:rPr>
          <w:b w:val="0"/>
          <w:sz w:val="24"/>
        </w:rPr>
        <w:t>, where it is ultimately included in the data packet sent to the motherboard.</w:t>
      </w:r>
      <w:r w:rsidR="0038741B">
        <w:rPr>
          <w:b w:val="0"/>
          <w:sz w:val="24"/>
        </w:rPr>
        <w:t xml:space="preserve"> </w:t>
      </w:r>
      <w:r w:rsidR="0086229F">
        <w:rPr>
          <w:b w:val="0"/>
          <w:sz w:val="24"/>
        </w:rPr>
        <w:t>The unregulated voltage output from the battery pack is passed to a</w:t>
      </w:r>
      <w:r w:rsidR="0038741B">
        <w:rPr>
          <w:b w:val="0"/>
          <w:sz w:val="24"/>
        </w:rPr>
        <w:t xml:space="preserve"> </w:t>
      </w:r>
      <w:r w:rsidR="00106581">
        <w:rPr>
          <w:b w:val="0"/>
          <w:sz w:val="24"/>
        </w:rPr>
        <w:t>LM2576</w:t>
      </w:r>
      <w:r w:rsidR="00BA39B5">
        <w:rPr>
          <w:b w:val="0"/>
          <w:sz w:val="24"/>
        </w:rPr>
        <w:t xml:space="preserve"> [3]</w:t>
      </w:r>
      <w:r w:rsidR="00106581">
        <w:rPr>
          <w:b w:val="0"/>
          <w:sz w:val="24"/>
        </w:rPr>
        <w:t xml:space="preserve"> switching regulator, which outputs 5.0V with up to a 3A load.</w:t>
      </w:r>
      <w:r w:rsidR="0069656C">
        <w:rPr>
          <w:b w:val="0"/>
          <w:sz w:val="24"/>
        </w:rPr>
        <w:t xml:space="preserve"> This 5V is used to drive the motherboard, projector and rear-view camera.</w:t>
      </w:r>
      <w:r w:rsidR="00F0057B">
        <w:rPr>
          <w:b w:val="0"/>
          <w:sz w:val="24"/>
        </w:rPr>
        <w:t xml:space="preserve"> The secondary enclosure </w:t>
      </w:r>
      <w:r w:rsidR="0086229F">
        <w:rPr>
          <w:b w:val="0"/>
          <w:sz w:val="24"/>
        </w:rPr>
        <w:t>contains a</w:t>
      </w:r>
      <w:r w:rsidR="00F0057B">
        <w:rPr>
          <w:b w:val="0"/>
          <w:sz w:val="24"/>
        </w:rPr>
        <w:t xml:space="preserve"> PCB that will handle the power circuitry, </w:t>
      </w:r>
      <w:r w:rsidR="00127440">
        <w:rPr>
          <w:b w:val="0"/>
          <w:sz w:val="24"/>
        </w:rPr>
        <w:t>a MAX3232</w:t>
      </w:r>
      <w:r w:rsidR="00705E9F">
        <w:rPr>
          <w:b w:val="0"/>
          <w:sz w:val="24"/>
        </w:rPr>
        <w:t xml:space="preserve"> </w:t>
      </w:r>
      <w:r w:rsidR="00030068">
        <w:rPr>
          <w:b w:val="0"/>
          <w:sz w:val="24"/>
        </w:rPr>
        <w:t xml:space="preserve">RS-232 level translator </w:t>
      </w:r>
      <w:r w:rsidR="00BA39B5">
        <w:rPr>
          <w:b w:val="0"/>
          <w:sz w:val="24"/>
        </w:rPr>
        <w:t xml:space="preserve">[4] </w:t>
      </w:r>
      <w:r w:rsidR="00030068">
        <w:rPr>
          <w:b w:val="0"/>
          <w:sz w:val="24"/>
        </w:rPr>
        <w:t xml:space="preserve">between the microcontroller and motherboard, </w:t>
      </w:r>
      <w:r w:rsidR="00F0057B">
        <w:rPr>
          <w:b w:val="0"/>
          <w:sz w:val="24"/>
        </w:rPr>
        <w:t>as well as coalesce the various connectors from the motherboard into a single DB-25 connector that will feed into the helmet.</w:t>
      </w:r>
      <w:r w:rsidR="00127440">
        <w:rPr>
          <w:b w:val="0"/>
          <w:sz w:val="24"/>
        </w:rPr>
        <w:t xml:space="preserve"> </w:t>
      </w:r>
      <w:r w:rsidR="002154D7">
        <w:rPr>
          <w:b w:val="0"/>
          <w:sz w:val="24"/>
        </w:rPr>
        <w:t xml:space="preserve">The secondary PCB </w:t>
      </w:r>
      <w:r w:rsidR="002154D7">
        <w:rPr>
          <w:b w:val="0"/>
          <w:sz w:val="24"/>
        </w:rPr>
        <w:lastRenderedPageBreak/>
        <w:t>will also contain the microcontroller, GPS module</w:t>
      </w:r>
      <w:r w:rsidR="00BA39B5">
        <w:rPr>
          <w:b w:val="0"/>
          <w:sz w:val="24"/>
        </w:rPr>
        <w:t xml:space="preserve"> [5]</w:t>
      </w:r>
      <w:r w:rsidR="002154D7">
        <w:rPr>
          <w:b w:val="0"/>
          <w:sz w:val="24"/>
        </w:rPr>
        <w:t xml:space="preserve"> (Trimble Copernicus GPS DIP), accelerometer</w:t>
      </w:r>
      <w:r w:rsidR="00BA39B5">
        <w:rPr>
          <w:b w:val="0"/>
          <w:sz w:val="24"/>
        </w:rPr>
        <w:t xml:space="preserve"> [6]</w:t>
      </w:r>
      <w:r w:rsidR="002154D7">
        <w:rPr>
          <w:b w:val="0"/>
          <w:sz w:val="24"/>
        </w:rPr>
        <w:t xml:space="preserve"> (</w:t>
      </w:r>
      <w:r w:rsidR="00BA39B5">
        <w:rPr>
          <w:b w:val="0"/>
          <w:sz w:val="24"/>
        </w:rPr>
        <w:t>MMA7361</w:t>
      </w:r>
      <w:r w:rsidR="002154D7">
        <w:rPr>
          <w:b w:val="0"/>
          <w:sz w:val="24"/>
        </w:rPr>
        <w:t>)</w:t>
      </w:r>
      <w:r w:rsidR="00E52971">
        <w:rPr>
          <w:b w:val="0"/>
          <w:sz w:val="24"/>
        </w:rPr>
        <w:t>,</w:t>
      </w:r>
      <w:r w:rsidR="00AD6021">
        <w:rPr>
          <w:b w:val="0"/>
          <w:sz w:val="24"/>
        </w:rPr>
        <w:t xml:space="preserve"> and debugging headers for the microcontroller. </w:t>
      </w:r>
    </w:p>
    <w:p w:rsidR="00030068" w:rsidRDefault="00030068" w:rsidP="00AD6021">
      <w:pPr>
        <w:pStyle w:val="Title"/>
        <w:spacing w:line="360" w:lineRule="auto"/>
        <w:ind w:firstLine="450"/>
        <w:jc w:val="both"/>
        <w:rPr>
          <w:b w:val="0"/>
          <w:sz w:val="24"/>
        </w:rPr>
      </w:pPr>
      <w:r>
        <w:rPr>
          <w:b w:val="0"/>
          <w:sz w:val="24"/>
        </w:rPr>
        <w:t>The DB-25 connector will be used in a custom pin-out form. The objective of this is to bring together the multiple ports used on the motherboard, the regulated power line, and the ground line</w:t>
      </w:r>
      <w:r w:rsidR="00754074">
        <w:rPr>
          <w:b w:val="0"/>
          <w:sz w:val="24"/>
        </w:rPr>
        <w:t xml:space="preserve"> into a single harness which feeds into the helmet</w:t>
      </w:r>
      <w:r>
        <w:rPr>
          <w:b w:val="0"/>
          <w:sz w:val="24"/>
        </w:rPr>
        <w:t xml:space="preserve">. The </w:t>
      </w:r>
      <w:r w:rsidR="00754074">
        <w:rPr>
          <w:b w:val="0"/>
          <w:sz w:val="24"/>
        </w:rPr>
        <w:t xml:space="preserve">motherboard </w:t>
      </w:r>
      <w:r>
        <w:rPr>
          <w:b w:val="0"/>
          <w:sz w:val="24"/>
        </w:rPr>
        <w:t>ports passed through the DB-25 cable include VGA (for the projector)</w:t>
      </w:r>
      <w:r w:rsidR="00AD6021">
        <w:rPr>
          <w:b w:val="0"/>
          <w:sz w:val="24"/>
        </w:rPr>
        <w:t xml:space="preserve"> </w:t>
      </w:r>
      <w:r>
        <w:rPr>
          <w:b w:val="0"/>
          <w:sz w:val="24"/>
        </w:rPr>
        <w:t>and USB (for webcam-motherboard communication)</w:t>
      </w:r>
      <w:r w:rsidR="00AD6021">
        <w:rPr>
          <w:b w:val="0"/>
          <w:sz w:val="24"/>
        </w:rPr>
        <w:t xml:space="preserve">, as well as a pass-through for the temperature sensor. </w:t>
      </w:r>
    </w:p>
    <w:p w:rsidR="00754074" w:rsidRDefault="00F0057B" w:rsidP="00AD6021">
      <w:pPr>
        <w:pStyle w:val="Title"/>
        <w:spacing w:line="360" w:lineRule="auto"/>
        <w:ind w:firstLine="450"/>
        <w:jc w:val="both"/>
        <w:rPr>
          <w:b w:val="0"/>
          <w:sz w:val="24"/>
        </w:rPr>
      </w:pPr>
      <w:r>
        <w:rPr>
          <w:b w:val="0"/>
          <w:sz w:val="24"/>
        </w:rPr>
        <w:t xml:space="preserve">On the helmet itself, the projector is powered </w:t>
      </w:r>
      <w:r w:rsidR="00AD6021">
        <w:rPr>
          <w:b w:val="0"/>
          <w:sz w:val="24"/>
        </w:rPr>
        <w:t>through the 5V line brought over by the DB-25 cable</w:t>
      </w:r>
      <w:r w:rsidR="00576963">
        <w:rPr>
          <w:b w:val="0"/>
          <w:sz w:val="24"/>
        </w:rPr>
        <w:t xml:space="preserve">. </w:t>
      </w:r>
      <w:r w:rsidR="00B20E25">
        <w:rPr>
          <w:b w:val="0"/>
          <w:sz w:val="24"/>
        </w:rPr>
        <w:t>The projector will be mounted at the very top of the helmet (where it is the flattest) along with the convex lens necessary for collimating the image (parallelizing the light rays to make it ‘float’ in the distance). The image will then be projected onto combiner glass mounted on the visor. The combiner glass ‘stops’ specific frequencies of light</w:t>
      </w:r>
      <w:r w:rsidR="00576963">
        <w:rPr>
          <w:b w:val="0"/>
          <w:sz w:val="24"/>
        </w:rPr>
        <w:t>, allowing it to be displayed on the surface of the glass. Specifically, it stops light at 550nm, which is green (this is the same reason military aircraft HUDs are green in color). The rear-view camera (a standard USB webcam) also runs at 5V</w:t>
      </w:r>
      <w:r w:rsidR="00AD6021">
        <w:rPr>
          <w:b w:val="0"/>
          <w:sz w:val="24"/>
        </w:rPr>
        <w:t>.</w:t>
      </w:r>
      <w:r w:rsidR="00576963">
        <w:rPr>
          <w:b w:val="0"/>
          <w:sz w:val="24"/>
        </w:rPr>
        <w:t xml:space="preserve"> </w:t>
      </w:r>
      <w:r w:rsidR="00097A59">
        <w:rPr>
          <w:b w:val="0"/>
          <w:sz w:val="24"/>
        </w:rPr>
        <w:t xml:space="preserve">There will be a second PCB on the helmet, but its sole purpose is to act as a breakout for the DB-25 cable into the various connectors needed. </w:t>
      </w:r>
    </w:p>
    <w:p w:rsidR="00AD6021" w:rsidRDefault="00AD6021" w:rsidP="00AD6021">
      <w:pPr>
        <w:pStyle w:val="Title"/>
        <w:spacing w:line="360" w:lineRule="auto"/>
        <w:ind w:firstLine="450"/>
        <w:jc w:val="both"/>
        <w:rPr>
          <w:b w:val="0"/>
          <w:sz w:val="24"/>
        </w:rPr>
      </w:pPr>
      <w:r>
        <w:rPr>
          <w:b w:val="0"/>
          <w:sz w:val="24"/>
        </w:rPr>
        <w:t xml:space="preserve">The microcontroller will generate periodic packets of data based on telemetry data from the sensors that has been parsed into a custom format. This packet is then sent to the motherboard, where it is further parsed into a GUI format, sent back over VGA to the projector and displayed on the helmet. </w:t>
      </w:r>
    </w:p>
    <w:p w:rsidR="00941EA7" w:rsidRDefault="00AD6021" w:rsidP="00AD6021">
      <w:pPr>
        <w:pStyle w:val="Title"/>
        <w:spacing w:line="360" w:lineRule="auto"/>
        <w:jc w:val="both"/>
        <w:rPr>
          <w:sz w:val="24"/>
        </w:rPr>
      </w:pPr>
      <w:r>
        <w:rPr>
          <w:b w:val="0"/>
          <w:sz w:val="24"/>
        </w:rPr>
        <w:tab/>
      </w:r>
    </w:p>
    <w:p w:rsidR="00382421" w:rsidRDefault="00941EA7" w:rsidP="00AD6021">
      <w:pPr>
        <w:pStyle w:val="Title"/>
        <w:numPr>
          <w:ilvl w:val="0"/>
          <w:numId w:val="13"/>
        </w:numPr>
        <w:spacing w:line="360" w:lineRule="auto"/>
        <w:jc w:val="both"/>
        <w:rPr>
          <w:sz w:val="24"/>
        </w:rPr>
      </w:pPr>
      <w:r>
        <w:rPr>
          <w:sz w:val="24"/>
        </w:rPr>
        <w:t>Hardware Design Narrative</w:t>
      </w:r>
    </w:p>
    <w:p w:rsidR="00E7111B" w:rsidRDefault="00E7111B" w:rsidP="00AD6021">
      <w:pPr>
        <w:pStyle w:val="Title"/>
        <w:spacing w:line="360" w:lineRule="auto"/>
        <w:ind w:firstLine="432"/>
        <w:jc w:val="both"/>
        <w:rPr>
          <w:b w:val="0"/>
          <w:sz w:val="24"/>
        </w:rPr>
      </w:pPr>
      <w:r>
        <w:rPr>
          <w:b w:val="0"/>
          <w:sz w:val="24"/>
        </w:rPr>
        <w:t>The main peripheral subsystems utilized in the microcontroller</w:t>
      </w:r>
      <w:r w:rsidR="00BA39B5">
        <w:rPr>
          <w:b w:val="0"/>
          <w:sz w:val="24"/>
        </w:rPr>
        <w:t xml:space="preserve"> [7]</w:t>
      </w:r>
      <w:r>
        <w:rPr>
          <w:b w:val="0"/>
          <w:sz w:val="24"/>
        </w:rPr>
        <w:t xml:space="preserve"> are the Serial Communication Interface (SCI), </w:t>
      </w:r>
      <w:r w:rsidR="00AD6021">
        <w:rPr>
          <w:b w:val="0"/>
          <w:sz w:val="24"/>
        </w:rPr>
        <w:t xml:space="preserve">Inter-integrated Circuit (I2C), </w:t>
      </w:r>
      <w:r>
        <w:rPr>
          <w:b w:val="0"/>
          <w:sz w:val="24"/>
        </w:rPr>
        <w:t>Analog-To-Digital (ATD) converters, and the Timer (TIM).</w:t>
      </w:r>
    </w:p>
    <w:p w:rsidR="00E7111B" w:rsidRDefault="00E7111B" w:rsidP="00AD6021">
      <w:pPr>
        <w:pStyle w:val="Title"/>
        <w:spacing w:line="360" w:lineRule="auto"/>
        <w:ind w:firstLine="432"/>
        <w:jc w:val="both"/>
        <w:rPr>
          <w:b w:val="0"/>
          <w:sz w:val="24"/>
        </w:rPr>
      </w:pPr>
      <w:r>
        <w:rPr>
          <w:b w:val="0"/>
          <w:sz w:val="24"/>
        </w:rPr>
        <w:t xml:space="preserve">Four ATD channels will be used. Three channels will be used to sample the 3-axis accelerometer at 1Hz. The accelerometer outputs 3 analog voltage signals that vary according </w:t>
      </w:r>
      <w:r w:rsidR="00705E9F">
        <w:rPr>
          <w:b w:val="0"/>
          <w:sz w:val="24"/>
        </w:rPr>
        <w:t>to the acceleration in the x</w:t>
      </w:r>
      <w:r w:rsidR="00841C7E">
        <w:rPr>
          <w:b w:val="0"/>
          <w:sz w:val="24"/>
        </w:rPr>
        <w:t>, y</w:t>
      </w:r>
      <w:r w:rsidR="00705E9F">
        <w:rPr>
          <w:b w:val="0"/>
          <w:sz w:val="24"/>
        </w:rPr>
        <w:t xml:space="preserve"> and z planes. The fourth channel will be used to sample the temperature sensor at 1Hz. </w:t>
      </w:r>
      <w:r w:rsidR="00925BEA">
        <w:rPr>
          <w:b w:val="0"/>
          <w:sz w:val="24"/>
        </w:rPr>
        <w:t>The ports used for the accelerometer are AN</w:t>
      </w:r>
      <w:r w:rsidR="002A14C1">
        <w:rPr>
          <w:b w:val="0"/>
          <w:sz w:val="24"/>
        </w:rPr>
        <w:t>1</w:t>
      </w:r>
      <w:r w:rsidR="00925BEA">
        <w:rPr>
          <w:b w:val="0"/>
          <w:sz w:val="24"/>
        </w:rPr>
        <w:t>2-AN</w:t>
      </w:r>
      <w:r w:rsidR="002A14C1">
        <w:rPr>
          <w:b w:val="0"/>
          <w:sz w:val="24"/>
        </w:rPr>
        <w:t>1</w:t>
      </w:r>
      <w:r w:rsidR="00925BEA">
        <w:rPr>
          <w:b w:val="0"/>
          <w:sz w:val="24"/>
        </w:rPr>
        <w:t xml:space="preserve">4, and the port used for the temperature sensor is </w:t>
      </w:r>
      <w:r w:rsidR="00841C7E">
        <w:rPr>
          <w:b w:val="0"/>
          <w:sz w:val="24"/>
        </w:rPr>
        <w:t>AN</w:t>
      </w:r>
      <w:r w:rsidR="002A14C1">
        <w:rPr>
          <w:b w:val="0"/>
          <w:sz w:val="24"/>
        </w:rPr>
        <w:t>9</w:t>
      </w:r>
      <w:r w:rsidR="00841C7E">
        <w:rPr>
          <w:b w:val="0"/>
          <w:sz w:val="24"/>
        </w:rPr>
        <w:t xml:space="preserve">. The abundance of ATD ports on the microcontroller makes the port choice fairly arbitrary. </w:t>
      </w:r>
    </w:p>
    <w:p w:rsidR="00705E9F" w:rsidRDefault="00705E9F" w:rsidP="00AD6021">
      <w:pPr>
        <w:pStyle w:val="Title"/>
        <w:spacing w:line="360" w:lineRule="auto"/>
        <w:ind w:firstLine="432"/>
        <w:jc w:val="both"/>
        <w:rPr>
          <w:b w:val="0"/>
          <w:sz w:val="24"/>
        </w:rPr>
      </w:pPr>
      <w:r>
        <w:rPr>
          <w:b w:val="0"/>
          <w:sz w:val="24"/>
        </w:rPr>
        <w:t>The SCI subsystem on the microcontroller used has two SCI (or UART) ports</w:t>
      </w:r>
      <w:r w:rsidR="00097A59">
        <w:rPr>
          <w:b w:val="0"/>
          <w:sz w:val="24"/>
        </w:rPr>
        <w:t xml:space="preserve"> that will be used</w:t>
      </w:r>
      <w:r>
        <w:rPr>
          <w:b w:val="0"/>
          <w:sz w:val="24"/>
        </w:rPr>
        <w:t>. One SCI port (</w:t>
      </w:r>
      <w:r w:rsidR="00097A59">
        <w:rPr>
          <w:b w:val="0"/>
          <w:sz w:val="24"/>
        </w:rPr>
        <w:t>UART2</w:t>
      </w:r>
      <w:r>
        <w:rPr>
          <w:b w:val="0"/>
          <w:sz w:val="24"/>
        </w:rPr>
        <w:t xml:space="preserve">) will be used to communicate with the Copernicus GPS module which sends GPS information packet to the microcontroller at 1Hz. This data is parsed along with the accelerometer and </w:t>
      </w:r>
      <w:r w:rsidR="00925BEA">
        <w:rPr>
          <w:b w:val="0"/>
          <w:sz w:val="24"/>
        </w:rPr>
        <w:t xml:space="preserve">temperature sensor. </w:t>
      </w:r>
      <w:r>
        <w:rPr>
          <w:b w:val="0"/>
          <w:sz w:val="24"/>
        </w:rPr>
        <w:t>The second SCI port</w:t>
      </w:r>
      <w:r w:rsidR="00925BEA">
        <w:rPr>
          <w:b w:val="0"/>
          <w:sz w:val="24"/>
        </w:rPr>
        <w:t xml:space="preserve"> (</w:t>
      </w:r>
      <w:r w:rsidR="00097A59">
        <w:rPr>
          <w:b w:val="0"/>
          <w:sz w:val="24"/>
        </w:rPr>
        <w:t>UART1</w:t>
      </w:r>
      <w:r w:rsidR="00925BEA">
        <w:rPr>
          <w:b w:val="0"/>
          <w:sz w:val="24"/>
        </w:rPr>
        <w:t>)</w:t>
      </w:r>
      <w:r>
        <w:rPr>
          <w:b w:val="0"/>
          <w:sz w:val="24"/>
        </w:rPr>
        <w:t xml:space="preserve"> will be used to send packets of </w:t>
      </w:r>
      <w:r w:rsidR="00925BEA">
        <w:rPr>
          <w:b w:val="0"/>
          <w:sz w:val="24"/>
        </w:rPr>
        <w:t xml:space="preserve">this parsed </w:t>
      </w:r>
      <w:r>
        <w:rPr>
          <w:b w:val="0"/>
          <w:sz w:val="24"/>
        </w:rPr>
        <w:t xml:space="preserve">telemetry data from the microcontroller to the motherboard </w:t>
      </w:r>
      <w:r w:rsidR="00925BEA">
        <w:rPr>
          <w:b w:val="0"/>
          <w:sz w:val="24"/>
        </w:rPr>
        <w:t xml:space="preserve">via the RS-232 protocol. </w:t>
      </w:r>
      <w:r>
        <w:rPr>
          <w:b w:val="0"/>
          <w:sz w:val="24"/>
        </w:rPr>
        <w:t xml:space="preserve"> </w:t>
      </w:r>
      <w:r w:rsidR="00925BEA">
        <w:rPr>
          <w:b w:val="0"/>
          <w:sz w:val="24"/>
        </w:rPr>
        <w:t>The pins utilized for UART1 are U1RX and U1TX ($P49 and $P50), and UART2 utilizes U2RX and U2TX ($P52 and $P53).</w:t>
      </w:r>
      <w:r w:rsidR="00841C7E">
        <w:rPr>
          <w:b w:val="0"/>
          <w:sz w:val="24"/>
        </w:rPr>
        <w:t xml:space="preserve"> </w:t>
      </w:r>
    </w:p>
    <w:p w:rsidR="00116040" w:rsidRDefault="00116040" w:rsidP="00AD6021">
      <w:pPr>
        <w:pStyle w:val="Title"/>
        <w:spacing w:line="360" w:lineRule="auto"/>
        <w:ind w:firstLine="432"/>
        <w:jc w:val="both"/>
        <w:rPr>
          <w:b w:val="0"/>
          <w:sz w:val="24"/>
        </w:rPr>
      </w:pPr>
      <w:r>
        <w:rPr>
          <w:b w:val="0"/>
          <w:sz w:val="24"/>
        </w:rPr>
        <w:t xml:space="preserve">The I2C subsystem will be used to interface with the battery ‘fuel-gauge’. The microcontroller will poll the fuel-gauge integrated circuit periodically, and receive packets containing the milliamp-hours remaining and the voltage-level of the battery. Additional features such as temperature monitoring may be implemented on an as-needed basis. </w:t>
      </w:r>
    </w:p>
    <w:p w:rsidR="00EA56A6" w:rsidRDefault="00841C7E" w:rsidP="00116040">
      <w:pPr>
        <w:pStyle w:val="Title"/>
        <w:spacing w:line="360" w:lineRule="auto"/>
        <w:ind w:firstLine="432"/>
        <w:jc w:val="both"/>
        <w:rPr>
          <w:b w:val="0"/>
          <w:sz w:val="24"/>
        </w:rPr>
      </w:pPr>
      <w:r>
        <w:rPr>
          <w:b w:val="0"/>
          <w:sz w:val="24"/>
        </w:rPr>
        <w:t xml:space="preserve">The timer will be used in the implementation of interrupts in the code. The interrupt-based system will monitor the pushbuttons for toggles, and change the display mode accordingly. The buttons and status LEDs will be connected to the microcontroller by general purpose input-output pins (GPIO).  </w:t>
      </w:r>
      <w:r w:rsidR="00116040">
        <w:rPr>
          <w:b w:val="0"/>
          <w:sz w:val="24"/>
        </w:rPr>
        <w:t>Additional GPIO port pins will be used to interface with the battery charge management controller. The charge status output pin will indicate to the microcontroller the current charge status (charge in progress, charge complete, and fault). The charge enable input pin is used by the microcontroller to set the charging mode, or to override a charge cycle.</w:t>
      </w:r>
    </w:p>
    <w:p w:rsidR="00116040" w:rsidRDefault="00116040" w:rsidP="00116040">
      <w:pPr>
        <w:pStyle w:val="Title"/>
        <w:spacing w:line="360" w:lineRule="auto"/>
        <w:jc w:val="both"/>
        <w:rPr>
          <w:b w:val="0"/>
          <w:sz w:val="24"/>
        </w:rPr>
      </w:pPr>
      <w:r>
        <w:rPr>
          <w:b w:val="0"/>
          <w:sz w:val="24"/>
        </w:rPr>
        <w:tab/>
      </w:r>
      <w:r w:rsidRPr="00C46F14">
        <w:rPr>
          <w:b w:val="0"/>
          <w:sz w:val="24"/>
        </w:rPr>
        <w:t xml:space="preserve">All of the port pin assignments can be summarized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2790"/>
        <w:gridCol w:w="2070"/>
        <w:gridCol w:w="3258"/>
      </w:tblGrid>
      <w:tr w:rsidR="00D919A3" w:rsidRPr="00D919A3">
        <w:tc>
          <w:tcPr>
            <w:tcW w:w="1458" w:type="dxa"/>
          </w:tcPr>
          <w:p w:rsidR="00C46F14" w:rsidRPr="00D919A3" w:rsidRDefault="00C46F14" w:rsidP="00D919A3">
            <w:pPr>
              <w:pStyle w:val="Title"/>
              <w:spacing w:line="360" w:lineRule="auto"/>
              <w:rPr>
                <w:b w:val="0"/>
                <w:sz w:val="24"/>
              </w:rPr>
            </w:pPr>
            <w:r w:rsidRPr="00D919A3">
              <w:rPr>
                <w:b w:val="0"/>
                <w:sz w:val="24"/>
              </w:rPr>
              <w:t>Pin Number</w:t>
            </w:r>
          </w:p>
        </w:tc>
        <w:tc>
          <w:tcPr>
            <w:tcW w:w="2790" w:type="dxa"/>
          </w:tcPr>
          <w:p w:rsidR="00C46F14" w:rsidRPr="00D919A3" w:rsidRDefault="00C46F14" w:rsidP="00D919A3">
            <w:pPr>
              <w:pStyle w:val="Title"/>
              <w:spacing w:line="360" w:lineRule="auto"/>
              <w:rPr>
                <w:b w:val="0"/>
                <w:sz w:val="24"/>
              </w:rPr>
            </w:pPr>
            <w:r w:rsidRPr="00D919A3">
              <w:rPr>
                <w:b w:val="0"/>
                <w:sz w:val="24"/>
              </w:rPr>
              <w:t>Pin Name</w:t>
            </w:r>
          </w:p>
        </w:tc>
        <w:tc>
          <w:tcPr>
            <w:tcW w:w="2070" w:type="dxa"/>
          </w:tcPr>
          <w:p w:rsidR="00C46F14" w:rsidRPr="00D919A3" w:rsidRDefault="00C46F14" w:rsidP="00D919A3">
            <w:pPr>
              <w:pStyle w:val="Title"/>
              <w:spacing w:line="360" w:lineRule="auto"/>
              <w:rPr>
                <w:b w:val="0"/>
                <w:sz w:val="24"/>
              </w:rPr>
            </w:pPr>
            <w:r w:rsidRPr="00D919A3">
              <w:rPr>
                <w:b w:val="0"/>
                <w:sz w:val="24"/>
              </w:rPr>
              <w:t>Input/Output</w:t>
            </w:r>
          </w:p>
        </w:tc>
        <w:tc>
          <w:tcPr>
            <w:tcW w:w="3258" w:type="dxa"/>
          </w:tcPr>
          <w:p w:rsidR="00C46F14" w:rsidRPr="00D919A3" w:rsidRDefault="00C46F14" w:rsidP="00D919A3">
            <w:pPr>
              <w:pStyle w:val="Title"/>
              <w:spacing w:line="360" w:lineRule="auto"/>
              <w:rPr>
                <w:b w:val="0"/>
                <w:sz w:val="24"/>
              </w:rPr>
            </w:pPr>
            <w:r w:rsidRPr="00D919A3">
              <w:rPr>
                <w:b w:val="0"/>
                <w:sz w:val="24"/>
              </w:rPr>
              <w:t>Use in Design</w:t>
            </w:r>
          </w:p>
        </w:tc>
      </w:tr>
      <w:tr w:rsidR="00D919A3" w:rsidRPr="00D919A3">
        <w:tc>
          <w:tcPr>
            <w:tcW w:w="1458" w:type="dxa"/>
          </w:tcPr>
          <w:p w:rsidR="00C46F14" w:rsidRPr="00D919A3" w:rsidRDefault="00C46F14" w:rsidP="00D919A3">
            <w:pPr>
              <w:pStyle w:val="Title"/>
              <w:spacing w:line="360" w:lineRule="auto"/>
              <w:jc w:val="both"/>
              <w:rPr>
                <w:b w:val="0"/>
                <w:sz w:val="24"/>
              </w:rPr>
            </w:pPr>
            <w:r w:rsidRPr="00D919A3">
              <w:rPr>
                <w:b w:val="0"/>
                <w:sz w:val="24"/>
              </w:rPr>
              <w:t>23</w:t>
            </w:r>
          </w:p>
        </w:tc>
        <w:tc>
          <w:tcPr>
            <w:tcW w:w="2790" w:type="dxa"/>
          </w:tcPr>
          <w:p w:rsidR="00C46F14" w:rsidRPr="00D919A3" w:rsidRDefault="00C46F14" w:rsidP="00D919A3">
            <w:pPr>
              <w:pStyle w:val="Title"/>
              <w:spacing w:line="360" w:lineRule="auto"/>
              <w:jc w:val="both"/>
              <w:rPr>
                <w:b w:val="0"/>
                <w:sz w:val="24"/>
              </w:rPr>
            </w:pPr>
            <w:r w:rsidRPr="00D919A3">
              <w:rPr>
                <w:b w:val="0"/>
                <w:sz w:val="24"/>
              </w:rPr>
              <w:t>AN</w:t>
            </w:r>
            <w:r w:rsidR="002A14C1" w:rsidRPr="00D919A3">
              <w:rPr>
                <w:b w:val="0"/>
                <w:sz w:val="24"/>
              </w:rPr>
              <w:t>1</w:t>
            </w:r>
            <w:r w:rsidRPr="00D919A3">
              <w:rPr>
                <w:b w:val="0"/>
                <w:sz w:val="24"/>
              </w:rPr>
              <w:t>2</w:t>
            </w:r>
          </w:p>
        </w:tc>
        <w:tc>
          <w:tcPr>
            <w:tcW w:w="2070" w:type="dxa"/>
          </w:tcPr>
          <w:p w:rsidR="00C46F14" w:rsidRPr="00D919A3" w:rsidRDefault="00C46F14" w:rsidP="00D919A3">
            <w:pPr>
              <w:pStyle w:val="Title"/>
              <w:spacing w:line="360" w:lineRule="auto"/>
              <w:jc w:val="both"/>
              <w:rPr>
                <w:b w:val="0"/>
                <w:sz w:val="24"/>
              </w:rPr>
            </w:pPr>
            <w:r w:rsidRPr="00D919A3">
              <w:rPr>
                <w:b w:val="0"/>
                <w:sz w:val="24"/>
              </w:rPr>
              <w:t>Input</w:t>
            </w:r>
          </w:p>
        </w:tc>
        <w:tc>
          <w:tcPr>
            <w:tcW w:w="3258" w:type="dxa"/>
          </w:tcPr>
          <w:p w:rsidR="00C46F14" w:rsidRPr="00D919A3" w:rsidRDefault="00C46F14" w:rsidP="00D919A3">
            <w:pPr>
              <w:pStyle w:val="Title"/>
              <w:spacing w:line="360" w:lineRule="auto"/>
              <w:jc w:val="both"/>
              <w:rPr>
                <w:b w:val="0"/>
                <w:sz w:val="24"/>
              </w:rPr>
            </w:pPr>
            <w:r w:rsidRPr="00D919A3">
              <w:rPr>
                <w:b w:val="0"/>
                <w:sz w:val="24"/>
              </w:rPr>
              <w:t>Accelerometer (x-axis)</w:t>
            </w:r>
          </w:p>
        </w:tc>
      </w:tr>
      <w:tr w:rsidR="00D919A3" w:rsidRPr="00D919A3">
        <w:tc>
          <w:tcPr>
            <w:tcW w:w="1458" w:type="dxa"/>
          </w:tcPr>
          <w:p w:rsidR="00C46F14" w:rsidRPr="00D919A3" w:rsidRDefault="00C46F14" w:rsidP="00D919A3">
            <w:pPr>
              <w:pStyle w:val="Title"/>
              <w:spacing w:line="360" w:lineRule="auto"/>
              <w:jc w:val="both"/>
              <w:rPr>
                <w:b w:val="0"/>
                <w:sz w:val="24"/>
              </w:rPr>
            </w:pPr>
            <w:r w:rsidRPr="00D919A3">
              <w:rPr>
                <w:b w:val="0"/>
                <w:sz w:val="24"/>
              </w:rPr>
              <w:t>22</w:t>
            </w:r>
          </w:p>
        </w:tc>
        <w:tc>
          <w:tcPr>
            <w:tcW w:w="2790" w:type="dxa"/>
          </w:tcPr>
          <w:p w:rsidR="00C46F14" w:rsidRPr="00D919A3" w:rsidRDefault="00C46F14" w:rsidP="00D919A3">
            <w:pPr>
              <w:pStyle w:val="Title"/>
              <w:spacing w:line="360" w:lineRule="auto"/>
              <w:jc w:val="both"/>
              <w:rPr>
                <w:b w:val="0"/>
                <w:sz w:val="24"/>
              </w:rPr>
            </w:pPr>
            <w:r w:rsidRPr="00D919A3">
              <w:rPr>
                <w:b w:val="0"/>
                <w:sz w:val="24"/>
              </w:rPr>
              <w:t>AN</w:t>
            </w:r>
            <w:r w:rsidR="002A14C1" w:rsidRPr="00D919A3">
              <w:rPr>
                <w:b w:val="0"/>
                <w:sz w:val="24"/>
              </w:rPr>
              <w:t>1</w:t>
            </w:r>
            <w:r w:rsidRPr="00D919A3">
              <w:rPr>
                <w:b w:val="0"/>
                <w:sz w:val="24"/>
              </w:rPr>
              <w:t>3</w:t>
            </w:r>
          </w:p>
        </w:tc>
        <w:tc>
          <w:tcPr>
            <w:tcW w:w="2070" w:type="dxa"/>
          </w:tcPr>
          <w:p w:rsidR="00C46F14" w:rsidRPr="00D919A3" w:rsidRDefault="00C46F14" w:rsidP="00D919A3">
            <w:pPr>
              <w:pStyle w:val="Title"/>
              <w:spacing w:line="360" w:lineRule="auto"/>
              <w:jc w:val="both"/>
              <w:rPr>
                <w:b w:val="0"/>
                <w:sz w:val="24"/>
              </w:rPr>
            </w:pPr>
            <w:r w:rsidRPr="00D919A3">
              <w:rPr>
                <w:b w:val="0"/>
                <w:sz w:val="24"/>
              </w:rPr>
              <w:t>Input</w:t>
            </w:r>
          </w:p>
        </w:tc>
        <w:tc>
          <w:tcPr>
            <w:tcW w:w="3258" w:type="dxa"/>
          </w:tcPr>
          <w:p w:rsidR="00C46F14" w:rsidRPr="00D919A3" w:rsidRDefault="00C46F14" w:rsidP="00D919A3">
            <w:pPr>
              <w:pStyle w:val="Title"/>
              <w:spacing w:line="360" w:lineRule="auto"/>
              <w:jc w:val="both"/>
              <w:rPr>
                <w:b w:val="0"/>
                <w:sz w:val="24"/>
              </w:rPr>
            </w:pPr>
            <w:r w:rsidRPr="00D919A3">
              <w:rPr>
                <w:b w:val="0"/>
                <w:sz w:val="24"/>
              </w:rPr>
              <w:t>Accelerometer (y-axis)</w:t>
            </w:r>
          </w:p>
        </w:tc>
      </w:tr>
      <w:tr w:rsidR="00D919A3" w:rsidRPr="00D919A3">
        <w:tc>
          <w:tcPr>
            <w:tcW w:w="1458" w:type="dxa"/>
          </w:tcPr>
          <w:p w:rsidR="00C46F14" w:rsidRPr="00D919A3" w:rsidRDefault="00C46F14" w:rsidP="00D919A3">
            <w:pPr>
              <w:pStyle w:val="Title"/>
              <w:spacing w:line="360" w:lineRule="auto"/>
              <w:jc w:val="both"/>
              <w:rPr>
                <w:b w:val="0"/>
                <w:sz w:val="24"/>
              </w:rPr>
            </w:pPr>
            <w:r w:rsidRPr="00D919A3">
              <w:rPr>
                <w:b w:val="0"/>
                <w:sz w:val="24"/>
              </w:rPr>
              <w:t>21</w:t>
            </w:r>
          </w:p>
        </w:tc>
        <w:tc>
          <w:tcPr>
            <w:tcW w:w="2790" w:type="dxa"/>
          </w:tcPr>
          <w:p w:rsidR="00C46F14" w:rsidRPr="00D919A3" w:rsidRDefault="00C46F14" w:rsidP="00D919A3">
            <w:pPr>
              <w:pStyle w:val="Title"/>
              <w:spacing w:line="360" w:lineRule="auto"/>
              <w:jc w:val="both"/>
              <w:rPr>
                <w:b w:val="0"/>
                <w:sz w:val="24"/>
              </w:rPr>
            </w:pPr>
            <w:r w:rsidRPr="00D919A3">
              <w:rPr>
                <w:b w:val="0"/>
                <w:sz w:val="24"/>
              </w:rPr>
              <w:t>AN</w:t>
            </w:r>
            <w:r w:rsidR="002A14C1" w:rsidRPr="00D919A3">
              <w:rPr>
                <w:b w:val="0"/>
                <w:sz w:val="24"/>
              </w:rPr>
              <w:t>1</w:t>
            </w:r>
            <w:r w:rsidRPr="00D919A3">
              <w:rPr>
                <w:b w:val="0"/>
                <w:sz w:val="24"/>
              </w:rPr>
              <w:t>4</w:t>
            </w:r>
          </w:p>
        </w:tc>
        <w:tc>
          <w:tcPr>
            <w:tcW w:w="2070" w:type="dxa"/>
          </w:tcPr>
          <w:p w:rsidR="00C46F14" w:rsidRPr="00D919A3" w:rsidRDefault="00C46F14" w:rsidP="00D919A3">
            <w:pPr>
              <w:pStyle w:val="Title"/>
              <w:spacing w:line="360" w:lineRule="auto"/>
              <w:jc w:val="both"/>
              <w:rPr>
                <w:b w:val="0"/>
                <w:sz w:val="24"/>
              </w:rPr>
            </w:pPr>
            <w:r w:rsidRPr="00D919A3">
              <w:rPr>
                <w:b w:val="0"/>
                <w:sz w:val="24"/>
              </w:rPr>
              <w:t xml:space="preserve">Input </w:t>
            </w:r>
          </w:p>
        </w:tc>
        <w:tc>
          <w:tcPr>
            <w:tcW w:w="3258" w:type="dxa"/>
          </w:tcPr>
          <w:p w:rsidR="00C46F14" w:rsidRPr="00D919A3" w:rsidRDefault="00C46F14" w:rsidP="00D919A3">
            <w:pPr>
              <w:pStyle w:val="Title"/>
              <w:spacing w:line="360" w:lineRule="auto"/>
              <w:jc w:val="both"/>
              <w:rPr>
                <w:b w:val="0"/>
                <w:sz w:val="24"/>
              </w:rPr>
            </w:pPr>
            <w:r w:rsidRPr="00D919A3">
              <w:rPr>
                <w:b w:val="0"/>
                <w:sz w:val="24"/>
              </w:rPr>
              <w:t>Accelerometer (z-axis)</w:t>
            </w:r>
          </w:p>
        </w:tc>
      </w:tr>
      <w:tr w:rsidR="00D919A3" w:rsidRPr="00D919A3">
        <w:tc>
          <w:tcPr>
            <w:tcW w:w="1458" w:type="dxa"/>
          </w:tcPr>
          <w:p w:rsidR="00C46F14" w:rsidRPr="00D919A3" w:rsidRDefault="00C46F14" w:rsidP="00D919A3">
            <w:pPr>
              <w:pStyle w:val="Title"/>
              <w:spacing w:line="360" w:lineRule="auto"/>
              <w:jc w:val="both"/>
              <w:rPr>
                <w:b w:val="0"/>
                <w:sz w:val="24"/>
              </w:rPr>
            </w:pPr>
            <w:r w:rsidRPr="00D919A3">
              <w:rPr>
                <w:b w:val="0"/>
                <w:sz w:val="24"/>
              </w:rPr>
              <w:t>49</w:t>
            </w:r>
          </w:p>
        </w:tc>
        <w:tc>
          <w:tcPr>
            <w:tcW w:w="2790" w:type="dxa"/>
          </w:tcPr>
          <w:p w:rsidR="00C46F14" w:rsidRPr="00D919A3" w:rsidRDefault="002A14C1" w:rsidP="00D919A3">
            <w:pPr>
              <w:pStyle w:val="Title"/>
              <w:spacing w:line="360" w:lineRule="auto"/>
              <w:jc w:val="both"/>
              <w:rPr>
                <w:b w:val="0"/>
                <w:sz w:val="24"/>
              </w:rPr>
            </w:pPr>
            <w:r w:rsidRPr="00D919A3">
              <w:rPr>
                <w:b w:val="0"/>
                <w:sz w:val="24"/>
              </w:rPr>
              <w:t>U2</w:t>
            </w:r>
            <w:r w:rsidR="00C46F14" w:rsidRPr="00D919A3">
              <w:rPr>
                <w:b w:val="0"/>
                <w:sz w:val="24"/>
              </w:rPr>
              <w:t>RX</w:t>
            </w:r>
          </w:p>
        </w:tc>
        <w:tc>
          <w:tcPr>
            <w:tcW w:w="2070" w:type="dxa"/>
          </w:tcPr>
          <w:p w:rsidR="00C46F14" w:rsidRPr="00D919A3" w:rsidRDefault="00C46F14" w:rsidP="00D919A3">
            <w:pPr>
              <w:pStyle w:val="Title"/>
              <w:spacing w:line="360" w:lineRule="auto"/>
              <w:jc w:val="both"/>
              <w:rPr>
                <w:b w:val="0"/>
                <w:sz w:val="24"/>
              </w:rPr>
            </w:pPr>
            <w:r w:rsidRPr="00D919A3">
              <w:rPr>
                <w:b w:val="0"/>
                <w:sz w:val="24"/>
              </w:rPr>
              <w:t>Input</w:t>
            </w:r>
          </w:p>
        </w:tc>
        <w:tc>
          <w:tcPr>
            <w:tcW w:w="3258" w:type="dxa"/>
          </w:tcPr>
          <w:p w:rsidR="00C46F14" w:rsidRPr="00D919A3" w:rsidRDefault="00C46F14" w:rsidP="00D919A3">
            <w:pPr>
              <w:pStyle w:val="Title"/>
              <w:spacing w:line="360" w:lineRule="auto"/>
              <w:jc w:val="both"/>
              <w:rPr>
                <w:b w:val="0"/>
                <w:sz w:val="24"/>
              </w:rPr>
            </w:pPr>
            <w:r w:rsidRPr="00D919A3">
              <w:rPr>
                <w:b w:val="0"/>
                <w:sz w:val="24"/>
              </w:rPr>
              <w:t>Data from GPS module</w:t>
            </w:r>
          </w:p>
        </w:tc>
      </w:tr>
      <w:tr w:rsidR="00D919A3" w:rsidRPr="00D919A3">
        <w:tc>
          <w:tcPr>
            <w:tcW w:w="1458" w:type="dxa"/>
          </w:tcPr>
          <w:p w:rsidR="00C46F14" w:rsidRPr="00D919A3" w:rsidRDefault="00C46F14" w:rsidP="00D919A3">
            <w:pPr>
              <w:pStyle w:val="Title"/>
              <w:spacing w:line="360" w:lineRule="auto"/>
              <w:jc w:val="both"/>
              <w:rPr>
                <w:b w:val="0"/>
                <w:sz w:val="24"/>
              </w:rPr>
            </w:pPr>
            <w:r w:rsidRPr="00D919A3">
              <w:rPr>
                <w:b w:val="0"/>
                <w:sz w:val="24"/>
              </w:rPr>
              <w:t>50</w:t>
            </w:r>
          </w:p>
        </w:tc>
        <w:tc>
          <w:tcPr>
            <w:tcW w:w="2790" w:type="dxa"/>
          </w:tcPr>
          <w:p w:rsidR="00C46F14" w:rsidRPr="00D919A3" w:rsidRDefault="002A14C1" w:rsidP="00D919A3">
            <w:pPr>
              <w:pStyle w:val="Title"/>
              <w:spacing w:line="360" w:lineRule="auto"/>
              <w:jc w:val="both"/>
              <w:rPr>
                <w:b w:val="0"/>
                <w:sz w:val="24"/>
              </w:rPr>
            </w:pPr>
            <w:r w:rsidRPr="00D919A3">
              <w:rPr>
                <w:b w:val="0"/>
                <w:sz w:val="24"/>
              </w:rPr>
              <w:t>U2</w:t>
            </w:r>
            <w:r w:rsidR="00C46F14" w:rsidRPr="00D919A3">
              <w:rPr>
                <w:b w:val="0"/>
                <w:sz w:val="24"/>
              </w:rPr>
              <w:t>TX</w:t>
            </w:r>
          </w:p>
        </w:tc>
        <w:tc>
          <w:tcPr>
            <w:tcW w:w="2070" w:type="dxa"/>
          </w:tcPr>
          <w:p w:rsidR="00C46F14" w:rsidRPr="00D919A3" w:rsidRDefault="00C46F14" w:rsidP="00D919A3">
            <w:pPr>
              <w:pStyle w:val="Title"/>
              <w:spacing w:line="360" w:lineRule="auto"/>
              <w:jc w:val="both"/>
              <w:rPr>
                <w:b w:val="0"/>
                <w:sz w:val="24"/>
              </w:rPr>
            </w:pPr>
            <w:r w:rsidRPr="00D919A3">
              <w:rPr>
                <w:b w:val="0"/>
                <w:sz w:val="24"/>
              </w:rPr>
              <w:t>Output</w:t>
            </w:r>
          </w:p>
        </w:tc>
        <w:tc>
          <w:tcPr>
            <w:tcW w:w="3258" w:type="dxa"/>
          </w:tcPr>
          <w:p w:rsidR="00C46F14" w:rsidRPr="00D919A3" w:rsidRDefault="00C46F14" w:rsidP="00D919A3">
            <w:pPr>
              <w:pStyle w:val="Title"/>
              <w:spacing w:line="360" w:lineRule="auto"/>
              <w:jc w:val="both"/>
              <w:rPr>
                <w:b w:val="0"/>
                <w:sz w:val="24"/>
              </w:rPr>
            </w:pPr>
            <w:r w:rsidRPr="00D919A3">
              <w:rPr>
                <w:b w:val="0"/>
                <w:sz w:val="24"/>
              </w:rPr>
              <w:t>Data to GPS module</w:t>
            </w:r>
          </w:p>
        </w:tc>
      </w:tr>
      <w:tr w:rsidR="00D919A3" w:rsidRPr="00D919A3">
        <w:tc>
          <w:tcPr>
            <w:tcW w:w="1458" w:type="dxa"/>
          </w:tcPr>
          <w:p w:rsidR="00C46F14" w:rsidRPr="00D919A3" w:rsidRDefault="00C46F14" w:rsidP="00D919A3">
            <w:pPr>
              <w:pStyle w:val="Title"/>
              <w:spacing w:line="360" w:lineRule="auto"/>
              <w:jc w:val="both"/>
              <w:rPr>
                <w:b w:val="0"/>
                <w:sz w:val="24"/>
              </w:rPr>
            </w:pPr>
            <w:r w:rsidRPr="00D919A3">
              <w:rPr>
                <w:b w:val="0"/>
                <w:sz w:val="24"/>
              </w:rPr>
              <w:t>52</w:t>
            </w:r>
          </w:p>
        </w:tc>
        <w:tc>
          <w:tcPr>
            <w:tcW w:w="2790" w:type="dxa"/>
          </w:tcPr>
          <w:p w:rsidR="00C46F14" w:rsidRPr="00D919A3" w:rsidRDefault="002A14C1" w:rsidP="00D919A3">
            <w:pPr>
              <w:pStyle w:val="Title"/>
              <w:spacing w:line="360" w:lineRule="auto"/>
              <w:jc w:val="both"/>
              <w:rPr>
                <w:b w:val="0"/>
                <w:sz w:val="24"/>
              </w:rPr>
            </w:pPr>
            <w:r w:rsidRPr="00D919A3">
              <w:rPr>
                <w:b w:val="0"/>
                <w:sz w:val="24"/>
              </w:rPr>
              <w:t>U1</w:t>
            </w:r>
            <w:r w:rsidR="00C46F14" w:rsidRPr="00D919A3">
              <w:rPr>
                <w:b w:val="0"/>
                <w:sz w:val="24"/>
              </w:rPr>
              <w:t>RX</w:t>
            </w:r>
          </w:p>
        </w:tc>
        <w:tc>
          <w:tcPr>
            <w:tcW w:w="2070" w:type="dxa"/>
          </w:tcPr>
          <w:p w:rsidR="00C46F14" w:rsidRPr="00D919A3" w:rsidRDefault="00C46F14" w:rsidP="00D919A3">
            <w:pPr>
              <w:pStyle w:val="Title"/>
              <w:spacing w:line="360" w:lineRule="auto"/>
              <w:jc w:val="both"/>
              <w:rPr>
                <w:b w:val="0"/>
                <w:sz w:val="24"/>
              </w:rPr>
            </w:pPr>
            <w:r w:rsidRPr="00D919A3">
              <w:rPr>
                <w:b w:val="0"/>
                <w:sz w:val="24"/>
              </w:rPr>
              <w:t>Input</w:t>
            </w:r>
          </w:p>
        </w:tc>
        <w:tc>
          <w:tcPr>
            <w:tcW w:w="3258" w:type="dxa"/>
          </w:tcPr>
          <w:p w:rsidR="00C46F14" w:rsidRPr="00D919A3" w:rsidRDefault="00C46F14" w:rsidP="00D919A3">
            <w:pPr>
              <w:pStyle w:val="Title"/>
              <w:spacing w:line="360" w:lineRule="auto"/>
              <w:jc w:val="both"/>
              <w:rPr>
                <w:b w:val="0"/>
                <w:sz w:val="24"/>
              </w:rPr>
            </w:pPr>
            <w:r w:rsidRPr="00D919A3">
              <w:rPr>
                <w:b w:val="0"/>
                <w:sz w:val="24"/>
              </w:rPr>
              <w:t>Data from motherboard</w:t>
            </w:r>
          </w:p>
        </w:tc>
      </w:tr>
      <w:tr w:rsidR="00D919A3" w:rsidRPr="00D919A3">
        <w:tc>
          <w:tcPr>
            <w:tcW w:w="1458" w:type="dxa"/>
          </w:tcPr>
          <w:p w:rsidR="00C46F14" w:rsidRPr="00D919A3" w:rsidRDefault="00C46F14" w:rsidP="00D919A3">
            <w:pPr>
              <w:pStyle w:val="Title"/>
              <w:spacing w:line="360" w:lineRule="auto"/>
              <w:jc w:val="both"/>
              <w:rPr>
                <w:b w:val="0"/>
                <w:sz w:val="24"/>
              </w:rPr>
            </w:pPr>
            <w:r w:rsidRPr="00D919A3">
              <w:rPr>
                <w:b w:val="0"/>
                <w:sz w:val="24"/>
              </w:rPr>
              <w:t>53</w:t>
            </w:r>
          </w:p>
        </w:tc>
        <w:tc>
          <w:tcPr>
            <w:tcW w:w="2790" w:type="dxa"/>
          </w:tcPr>
          <w:p w:rsidR="00C46F14" w:rsidRPr="00D919A3" w:rsidRDefault="002A14C1" w:rsidP="00D919A3">
            <w:pPr>
              <w:pStyle w:val="Title"/>
              <w:spacing w:line="360" w:lineRule="auto"/>
              <w:jc w:val="both"/>
              <w:rPr>
                <w:b w:val="0"/>
                <w:sz w:val="24"/>
              </w:rPr>
            </w:pPr>
            <w:r w:rsidRPr="00D919A3">
              <w:rPr>
                <w:b w:val="0"/>
                <w:sz w:val="24"/>
              </w:rPr>
              <w:t>U1</w:t>
            </w:r>
            <w:r w:rsidR="00C46F14" w:rsidRPr="00D919A3">
              <w:rPr>
                <w:b w:val="0"/>
                <w:sz w:val="24"/>
              </w:rPr>
              <w:t>TX</w:t>
            </w:r>
          </w:p>
        </w:tc>
        <w:tc>
          <w:tcPr>
            <w:tcW w:w="2070" w:type="dxa"/>
          </w:tcPr>
          <w:p w:rsidR="00C46F14" w:rsidRPr="00D919A3" w:rsidRDefault="00C46F14" w:rsidP="00D919A3">
            <w:pPr>
              <w:pStyle w:val="Title"/>
              <w:spacing w:line="360" w:lineRule="auto"/>
              <w:jc w:val="both"/>
              <w:rPr>
                <w:b w:val="0"/>
                <w:sz w:val="24"/>
              </w:rPr>
            </w:pPr>
            <w:r w:rsidRPr="00D919A3">
              <w:rPr>
                <w:b w:val="0"/>
                <w:sz w:val="24"/>
              </w:rPr>
              <w:t>Output</w:t>
            </w:r>
          </w:p>
        </w:tc>
        <w:tc>
          <w:tcPr>
            <w:tcW w:w="3258" w:type="dxa"/>
          </w:tcPr>
          <w:p w:rsidR="00C46F14" w:rsidRPr="00D919A3" w:rsidRDefault="00C46F14" w:rsidP="00D919A3">
            <w:pPr>
              <w:pStyle w:val="Title"/>
              <w:spacing w:line="360" w:lineRule="auto"/>
              <w:jc w:val="both"/>
              <w:rPr>
                <w:b w:val="0"/>
                <w:sz w:val="24"/>
              </w:rPr>
            </w:pPr>
            <w:r w:rsidRPr="00D919A3">
              <w:rPr>
                <w:b w:val="0"/>
                <w:sz w:val="24"/>
              </w:rPr>
              <w:t>Data to motherboard</w:t>
            </w:r>
          </w:p>
        </w:tc>
      </w:tr>
      <w:tr w:rsidR="00D919A3" w:rsidRPr="00C46F14">
        <w:tc>
          <w:tcPr>
            <w:tcW w:w="1458" w:type="dxa"/>
          </w:tcPr>
          <w:p w:rsidR="00C46F14" w:rsidRPr="00D919A3" w:rsidRDefault="00C46F14" w:rsidP="00D919A3">
            <w:pPr>
              <w:pStyle w:val="Title"/>
              <w:spacing w:line="360" w:lineRule="auto"/>
              <w:jc w:val="both"/>
              <w:rPr>
                <w:b w:val="0"/>
                <w:sz w:val="24"/>
              </w:rPr>
            </w:pPr>
            <w:r w:rsidRPr="00D919A3">
              <w:rPr>
                <w:b w:val="0"/>
                <w:sz w:val="24"/>
              </w:rPr>
              <w:t>66</w:t>
            </w:r>
          </w:p>
        </w:tc>
        <w:tc>
          <w:tcPr>
            <w:tcW w:w="2790" w:type="dxa"/>
          </w:tcPr>
          <w:p w:rsidR="00C46F14" w:rsidRPr="00D919A3" w:rsidRDefault="00C46F14" w:rsidP="00D919A3">
            <w:pPr>
              <w:pStyle w:val="Title"/>
              <w:spacing w:line="360" w:lineRule="auto"/>
              <w:jc w:val="both"/>
              <w:rPr>
                <w:b w:val="0"/>
                <w:sz w:val="24"/>
              </w:rPr>
            </w:pPr>
            <w:r w:rsidRPr="00D919A3">
              <w:rPr>
                <w:b w:val="0"/>
                <w:sz w:val="24"/>
              </w:rPr>
              <w:t>SCL1</w:t>
            </w:r>
          </w:p>
        </w:tc>
        <w:tc>
          <w:tcPr>
            <w:tcW w:w="2070" w:type="dxa"/>
          </w:tcPr>
          <w:p w:rsidR="00C46F14" w:rsidRPr="00D919A3" w:rsidRDefault="00C46F14" w:rsidP="00D919A3">
            <w:pPr>
              <w:pStyle w:val="Title"/>
              <w:spacing w:line="360" w:lineRule="auto"/>
              <w:jc w:val="both"/>
              <w:rPr>
                <w:b w:val="0"/>
                <w:sz w:val="24"/>
              </w:rPr>
            </w:pPr>
            <w:r w:rsidRPr="00D919A3">
              <w:rPr>
                <w:b w:val="0"/>
                <w:sz w:val="24"/>
              </w:rPr>
              <w:t>Output</w:t>
            </w:r>
          </w:p>
        </w:tc>
        <w:tc>
          <w:tcPr>
            <w:tcW w:w="3258" w:type="dxa"/>
          </w:tcPr>
          <w:p w:rsidR="00C46F14" w:rsidRPr="00D919A3" w:rsidRDefault="00C46F14" w:rsidP="00D919A3">
            <w:pPr>
              <w:pStyle w:val="Title"/>
              <w:spacing w:line="360" w:lineRule="auto"/>
              <w:jc w:val="both"/>
              <w:rPr>
                <w:b w:val="0"/>
                <w:sz w:val="24"/>
              </w:rPr>
            </w:pPr>
            <w:r w:rsidRPr="00D919A3">
              <w:rPr>
                <w:b w:val="0"/>
                <w:sz w:val="24"/>
              </w:rPr>
              <w:t>Clock for I2C</w:t>
            </w:r>
          </w:p>
        </w:tc>
      </w:tr>
      <w:tr w:rsidR="00D919A3" w:rsidRPr="00C46F14">
        <w:tc>
          <w:tcPr>
            <w:tcW w:w="1458" w:type="dxa"/>
          </w:tcPr>
          <w:p w:rsidR="00C46F14" w:rsidRPr="00D919A3" w:rsidRDefault="00C46F14" w:rsidP="00D919A3">
            <w:pPr>
              <w:pStyle w:val="Title"/>
              <w:spacing w:line="360" w:lineRule="auto"/>
              <w:jc w:val="both"/>
              <w:rPr>
                <w:b w:val="0"/>
                <w:sz w:val="24"/>
              </w:rPr>
            </w:pPr>
            <w:r w:rsidRPr="00D919A3">
              <w:rPr>
                <w:b w:val="0"/>
                <w:sz w:val="24"/>
              </w:rPr>
              <w:t>67</w:t>
            </w:r>
          </w:p>
        </w:tc>
        <w:tc>
          <w:tcPr>
            <w:tcW w:w="2790" w:type="dxa"/>
          </w:tcPr>
          <w:p w:rsidR="00C46F14" w:rsidRPr="00D919A3" w:rsidRDefault="00C46F14" w:rsidP="00D919A3">
            <w:pPr>
              <w:pStyle w:val="Title"/>
              <w:spacing w:line="360" w:lineRule="auto"/>
              <w:jc w:val="both"/>
              <w:rPr>
                <w:b w:val="0"/>
                <w:sz w:val="24"/>
              </w:rPr>
            </w:pPr>
            <w:r w:rsidRPr="00D919A3">
              <w:rPr>
                <w:b w:val="0"/>
                <w:sz w:val="24"/>
              </w:rPr>
              <w:t>SDA</w:t>
            </w:r>
            <w:r w:rsidR="002A14C1" w:rsidRPr="00D919A3">
              <w:rPr>
                <w:b w:val="0"/>
                <w:sz w:val="24"/>
              </w:rPr>
              <w:t>1</w:t>
            </w:r>
          </w:p>
        </w:tc>
        <w:tc>
          <w:tcPr>
            <w:tcW w:w="2070" w:type="dxa"/>
          </w:tcPr>
          <w:p w:rsidR="00C46F14" w:rsidRPr="00D919A3" w:rsidRDefault="00C46F14" w:rsidP="00D919A3">
            <w:pPr>
              <w:pStyle w:val="Title"/>
              <w:spacing w:line="360" w:lineRule="auto"/>
              <w:jc w:val="both"/>
              <w:rPr>
                <w:b w:val="0"/>
                <w:sz w:val="24"/>
              </w:rPr>
            </w:pPr>
            <w:r w:rsidRPr="00D919A3">
              <w:rPr>
                <w:b w:val="0"/>
                <w:sz w:val="24"/>
              </w:rPr>
              <w:t>Input/Output</w:t>
            </w:r>
          </w:p>
        </w:tc>
        <w:tc>
          <w:tcPr>
            <w:tcW w:w="3258" w:type="dxa"/>
          </w:tcPr>
          <w:p w:rsidR="00C46F14" w:rsidRPr="00D919A3" w:rsidRDefault="00C46F14" w:rsidP="00D919A3">
            <w:pPr>
              <w:pStyle w:val="Title"/>
              <w:spacing w:line="360" w:lineRule="auto"/>
              <w:jc w:val="both"/>
              <w:rPr>
                <w:b w:val="0"/>
                <w:sz w:val="24"/>
              </w:rPr>
            </w:pPr>
            <w:r w:rsidRPr="00D919A3">
              <w:rPr>
                <w:b w:val="0"/>
                <w:sz w:val="24"/>
              </w:rPr>
              <w:t>Data from I2C</w:t>
            </w:r>
          </w:p>
        </w:tc>
      </w:tr>
      <w:tr w:rsidR="00D919A3" w:rsidRPr="00D919A3">
        <w:tc>
          <w:tcPr>
            <w:tcW w:w="1458" w:type="dxa"/>
          </w:tcPr>
          <w:p w:rsidR="00C46F14" w:rsidRPr="00D919A3" w:rsidRDefault="002A14C1" w:rsidP="00D919A3">
            <w:pPr>
              <w:pStyle w:val="Title"/>
              <w:spacing w:line="360" w:lineRule="auto"/>
              <w:jc w:val="both"/>
              <w:rPr>
                <w:b w:val="0"/>
                <w:sz w:val="24"/>
              </w:rPr>
            </w:pPr>
            <w:r w:rsidRPr="00D919A3">
              <w:rPr>
                <w:b w:val="0"/>
                <w:sz w:val="24"/>
              </w:rPr>
              <w:t>76-84</w:t>
            </w:r>
          </w:p>
        </w:tc>
        <w:tc>
          <w:tcPr>
            <w:tcW w:w="2790" w:type="dxa"/>
          </w:tcPr>
          <w:p w:rsidR="00C46F14" w:rsidRPr="00D919A3" w:rsidRDefault="002A14C1" w:rsidP="00D919A3">
            <w:pPr>
              <w:pStyle w:val="Title"/>
              <w:spacing w:line="360" w:lineRule="auto"/>
              <w:jc w:val="both"/>
              <w:rPr>
                <w:b w:val="0"/>
                <w:sz w:val="24"/>
              </w:rPr>
            </w:pPr>
            <w:r w:rsidRPr="00D919A3">
              <w:rPr>
                <w:b w:val="0"/>
                <w:sz w:val="24"/>
              </w:rPr>
              <w:t>RD1-RD7, RD12,RD13</w:t>
            </w:r>
          </w:p>
        </w:tc>
        <w:tc>
          <w:tcPr>
            <w:tcW w:w="2070" w:type="dxa"/>
          </w:tcPr>
          <w:p w:rsidR="00C46F14" w:rsidRPr="00D919A3" w:rsidRDefault="002A14C1" w:rsidP="00D919A3">
            <w:pPr>
              <w:pStyle w:val="Title"/>
              <w:spacing w:line="360" w:lineRule="auto"/>
              <w:jc w:val="both"/>
              <w:rPr>
                <w:b w:val="0"/>
                <w:sz w:val="24"/>
              </w:rPr>
            </w:pPr>
            <w:r w:rsidRPr="00D919A3">
              <w:rPr>
                <w:b w:val="0"/>
                <w:sz w:val="24"/>
              </w:rPr>
              <w:t>Input/Output</w:t>
            </w:r>
          </w:p>
        </w:tc>
        <w:tc>
          <w:tcPr>
            <w:tcW w:w="3258" w:type="dxa"/>
          </w:tcPr>
          <w:p w:rsidR="00C46F14" w:rsidRPr="00D919A3" w:rsidRDefault="002A14C1" w:rsidP="00D919A3">
            <w:pPr>
              <w:pStyle w:val="Title"/>
              <w:spacing w:line="360" w:lineRule="auto"/>
              <w:jc w:val="both"/>
              <w:rPr>
                <w:b w:val="0"/>
                <w:sz w:val="24"/>
              </w:rPr>
            </w:pPr>
            <w:r w:rsidRPr="00D919A3">
              <w:rPr>
                <w:b w:val="0"/>
                <w:sz w:val="24"/>
              </w:rPr>
              <w:t>GPIO pins</w:t>
            </w:r>
          </w:p>
        </w:tc>
      </w:tr>
    </w:tbl>
    <w:p w:rsidR="00116040" w:rsidRPr="00C46F14" w:rsidRDefault="002A14C1" w:rsidP="002A14C1">
      <w:pPr>
        <w:pStyle w:val="Caption"/>
        <w:jc w:val="center"/>
        <w:rPr>
          <w:b w:val="0"/>
          <w:sz w:val="24"/>
        </w:rPr>
      </w:pPr>
      <w:r>
        <w:t xml:space="preserve">Table 3. </w:t>
      </w:r>
      <w:r w:rsidR="00053BFE">
        <w:fldChar w:fldCharType="begin"/>
      </w:r>
      <w:r>
        <w:instrText xml:space="preserve"> SEQ Table_3. \* ARABIC </w:instrText>
      </w:r>
      <w:r w:rsidR="00053BFE">
        <w:fldChar w:fldCharType="separate"/>
      </w:r>
      <w:r>
        <w:rPr>
          <w:noProof/>
        </w:rPr>
        <w:t>1</w:t>
      </w:r>
      <w:r w:rsidR="00053BFE">
        <w:fldChar w:fldCharType="end"/>
      </w:r>
      <w:r>
        <w:t xml:space="preserve"> – Port Pin Assignments</w:t>
      </w:r>
    </w:p>
    <w:p w:rsidR="00AA7E04" w:rsidRDefault="00AA7E04" w:rsidP="00AD6021">
      <w:pPr>
        <w:pStyle w:val="Title"/>
        <w:numPr>
          <w:ilvl w:val="0"/>
          <w:numId w:val="13"/>
        </w:numPr>
        <w:spacing w:line="360" w:lineRule="auto"/>
        <w:jc w:val="both"/>
        <w:rPr>
          <w:sz w:val="24"/>
        </w:rPr>
      </w:pPr>
      <w:r>
        <w:rPr>
          <w:sz w:val="24"/>
        </w:rPr>
        <w:t>Summary</w:t>
      </w:r>
    </w:p>
    <w:p w:rsidR="00AA7E04" w:rsidRPr="00097A59" w:rsidRDefault="00097A59" w:rsidP="00097A59">
      <w:pPr>
        <w:pStyle w:val="Title"/>
        <w:spacing w:line="360" w:lineRule="auto"/>
        <w:ind w:firstLine="432"/>
        <w:jc w:val="both"/>
        <w:rPr>
          <w:sz w:val="24"/>
        </w:rPr>
      </w:pPr>
      <w:r w:rsidRPr="00097A59">
        <w:rPr>
          <w:b w:val="0"/>
          <w:sz w:val="24"/>
        </w:rPr>
        <w:t>In summary, all of main components and their functions have been outlined</w:t>
      </w:r>
      <w:r>
        <w:rPr>
          <w:b w:val="0"/>
          <w:sz w:val="24"/>
        </w:rPr>
        <w:t>, including their placement within the device</w:t>
      </w:r>
      <w:r w:rsidRPr="00097A59">
        <w:rPr>
          <w:b w:val="0"/>
          <w:sz w:val="24"/>
        </w:rPr>
        <w:t>. Additionally, the various peripheral subsystems utilized by the microcontroller have been summarized</w:t>
      </w:r>
      <w:r>
        <w:rPr>
          <w:b w:val="0"/>
          <w:sz w:val="24"/>
        </w:rPr>
        <w:t xml:space="preserve">, with details of their function, location and names provided. </w:t>
      </w:r>
    </w:p>
    <w:p w:rsidR="00527BCA" w:rsidRDefault="00527BCA" w:rsidP="00097A59">
      <w:pPr>
        <w:pStyle w:val="Title"/>
        <w:jc w:val="left"/>
        <w:rPr>
          <w:sz w:val="24"/>
        </w:rPr>
      </w:pPr>
      <w:r>
        <w:rPr>
          <w:sz w:val="24"/>
        </w:rPr>
        <w:br w:type="page"/>
        <w:t>List of References</w:t>
      </w:r>
    </w:p>
    <w:p w:rsidR="00527BCA" w:rsidRDefault="00527BCA" w:rsidP="00097A59">
      <w:pPr>
        <w:pStyle w:val="Title"/>
        <w:jc w:val="left"/>
        <w:rPr>
          <w:sz w:val="24"/>
        </w:rPr>
      </w:pPr>
    </w:p>
    <w:p w:rsidR="00527BCA" w:rsidRPr="00097A59" w:rsidRDefault="00097A59" w:rsidP="00097A59">
      <w:pPr>
        <w:pStyle w:val="Title"/>
        <w:numPr>
          <w:ilvl w:val="0"/>
          <w:numId w:val="15"/>
        </w:numPr>
        <w:jc w:val="left"/>
        <w:rPr>
          <w:b w:val="0"/>
          <w:sz w:val="24"/>
        </w:rPr>
      </w:pPr>
      <w:r>
        <w:rPr>
          <w:b w:val="0"/>
          <w:sz w:val="24"/>
        </w:rPr>
        <w:t>MCP73842 -</w:t>
      </w:r>
      <w:r w:rsidRPr="00097A59">
        <w:rPr>
          <w:b w:val="0"/>
          <w:sz w:val="24"/>
        </w:rPr>
        <w:t xml:space="preserve"> Advanced Single or Dual Cell Lithium-Ion/Lithium-Polymer Charge Management Controllers</w:t>
      </w:r>
      <w:r>
        <w:rPr>
          <w:b w:val="0"/>
          <w:sz w:val="24"/>
        </w:rPr>
        <w:t xml:space="preserve">, Microchip. [Web] </w:t>
      </w:r>
      <w:hyperlink r:id="rId7" w:history="1">
        <w:r w:rsidRPr="005B5C79">
          <w:rPr>
            <w:rStyle w:val="Hyperlink"/>
            <w:b w:val="0"/>
            <w:sz w:val="24"/>
          </w:rPr>
          <w:t>http://ww1.microchip.com/downloads/en/DeviceDoc/21823c.pdf</w:t>
        </w:r>
      </w:hyperlink>
      <w:r>
        <w:rPr>
          <w:b w:val="0"/>
          <w:sz w:val="24"/>
        </w:rPr>
        <w:t xml:space="preserve"> </w:t>
      </w:r>
    </w:p>
    <w:p w:rsidR="00527BCA" w:rsidRDefault="00527BCA" w:rsidP="00097A59">
      <w:pPr>
        <w:pStyle w:val="Title"/>
        <w:jc w:val="left"/>
        <w:rPr>
          <w:b w:val="0"/>
          <w:sz w:val="24"/>
        </w:rPr>
      </w:pPr>
    </w:p>
    <w:p w:rsidR="00BA39B5" w:rsidRPr="00BA39B5" w:rsidRDefault="00BA39B5" w:rsidP="00BA39B5">
      <w:pPr>
        <w:pStyle w:val="Title"/>
        <w:numPr>
          <w:ilvl w:val="0"/>
          <w:numId w:val="15"/>
        </w:numPr>
        <w:jc w:val="left"/>
        <w:rPr>
          <w:b w:val="0"/>
          <w:sz w:val="24"/>
        </w:rPr>
      </w:pPr>
      <w:r>
        <w:rPr>
          <w:b w:val="0"/>
          <w:sz w:val="24"/>
        </w:rPr>
        <w:t xml:space="preserve">DS2782 Stand-Along Fuel Guage, Dallas Semiconductor, Maxim. [Web] </w:t>
      </w:r>
      <w:hyperlink r:id="rId8" w:history="1">
        <w:r w:rsidRPr="005B5C79">
          <w:rPr>
            <w:rStyle w:val="Hyperlink"/>
            <w:b w:val="0"/>
            <w:sz w:val="24"/>
          </w:rPr>
          <w:t>http://datasheets.maxim-ic.com/en/ds/DS2782.pdf</w:t>
        </w:r>
      </w:hyperlink>
      <w:r>
        <w:rPr>
          <w:b w:val="0"/>
          <w:sz w:val="24"/>
        </w:rPr>
        <w:t xml:space="preserve"> </w:t>
      </w:r>
    </w:p>
    <w:p w:rsidR="00527BCA" w:rsidRDefault="00527BCA" w:rsidP="00097A59">
      <w:pPr>
        <w:pStyle w:val="Title"/>
        <w:jc w:val="left"/>
        <w:rPr>
          <w:b w:val="0"/>
          <w:sz w:val="24"/>
        </w:rPr>
      </w:pPr>
    </w:p>
    <w:p w:rsidR="00097A59" w:rsidRDefault="00097A59" w:rsidP="00097A59">
      <w:pPr>
        <w:pStyle w:val="Title"/>
        <w:numPr>
          <w:ilvl w:val="0"/>
          <w:numId w:val="15"/>
        </w:numPr>
        <w:jc w:val="left"/>
        <w:rPr>
          <w:b w:val="0"/>
          <w:sz w:val="24"/>
        </w:rPr>
      </w:pPr>
      <w:r w:rsidRPr="00097A59">
        <w:rPr>
          <w:b w:val="0"/>
          <w:sz w:val="24"/>
        </w:rPr>
        <w:t>LM2596</w:t>
      </w:r>
      <w:r>
        <w:rPr>
          <w:b w:val="0"/>
          <w:sz w:val="24"/>
        </w:rPr>
        <w:t xml:space="preserve"> - </w:t>
      </w:r>
      <w:r w:rsidRPr="00097A59">
        <w:rPr>
          <w:b w:val="0"/>
          <w:sz w:val="24"/>
        </w:rPr>
        <w:t xml:space="preserve"> SIMPLE SWITCHER® Power Converter 150 kHz 3A Step-Down Voltage Regulator</w:t>
      </w:r>
      <w:r>
        <w:rPr>
          <w:b w:val="0"/>
          <w:sz w:val="24"/>
        </w:rPr>
        <w:t xml:space="preserve">. National Semiconductor. [Web] </w:t>
      </w:r>
      <w:r>
        <w:rPr>
          <w:b w:val="0"/>
          <w:sz w:val="24"/>
        </w:rPr>
        <w:br/>
      </w:r>
      <w:hyperlink r:id="rId9" w:history="1">
        <w:r w:rsidRPr="005B5C79">
          <w:rPr>
            <w:rStyle w:val="Hyperlink"/>
            <w:b w:val="0"/>
            <w:sz w:val="24"/>
          </w:rPr>
          <w:t>http://www.national.com/ds/LM/LM2596.pdf</w:t>
        </w:r>
      </w:hyperlink>
      <w:r>
        <w:rPr>
          <w:b w:val="0"/>
          <w:sz w:val="24"/>
        </w:rPr>
        <w:t xml:space="preserve"> </w:t>
      </w:r>
    </w:p>
    <w:p w:rsidR="00BA39B5" w:rsidRDefault="00BA39B5" w:rsidP="00BA39B5">
      <w:pPr>
        <w:pStyle w:val="ListParagraph"/>
        <w:rPr>
          <w:b/>
        </w:rPr>
      </w:pPr>
    </w:p>
    <w:p w:rsidR="00BA39B5" w:rsidRDefault="00BA39B5" w:rsidP="00BA39B5">
      <w:pPr>
        <w:pStyle w:val="Title"/>
        <w:numPr>
          <w:ilvl w:val="0"/>
          <w:numId w:val="15"/>
        </w:numPr>
        <w:jc w:val="left"/>
        <w:rPr>
          <w:b w:val="0"/>
          <w:sz w:val="24"/>
        </w:rPr>
      </w:pPr>
      <w:r>
        <w:rPr>
          <w:b w:val="0"/>
          <w:sz w:val="24"/>
        </w:rPr>
        <w:t xml:space="preserve">MAX3232 - 3.0V to 5.5V </w:t>
      </w:r>
      <w:r w:rsidRPr="00BA39B5">
        <w:rPr>
          <w:b w:val="0"/>
          <w:sz w:val="24"/>
        </w:rPr>
        <w:t>True RS-232</w:t>
      </w:r>
      <w:r>
        <w:rPr>
          <w:b w:val="0"/>
          <w:sz w:val="24"/>
        </w:rPr>
        <w:t xml:space="preserve"> Transceivers, Maxim. [Web] </w:t>
      </w:r>
      <w:hyperlink r:id="rId10" w:history="1">
        <w:r w:rsidRPr="005B5C79">
          <w:rPr>
            <w:rStyle w:val="Hyperlink"/>
            <w:b w:val="0"/>
            <w:sz w:val="24"/>
          </w:rPr>
          <w:t>http://datasheets.maxim-ic.com/en/ds/MAX3222-MAX3241.pdf</w:t>
        </w:r>
      </w:hyperlink>
      <w:r>
        <w:rPr>
          <w:b w:val="0"/>
          <w:sz w:val="24"/>
        </w:rPr>
        <w:t xml:space="preserve"> </w:t>
      </w:r>
    </w:p>
    <w:p w:rsidR="00BA39B5" w:rsidRDefault="00BA39B5" w:rsidP="00BA39B5">
      <w:pPr>
        <w:pStyle w:val="ListParagraph"/>
        <w:rPr>
          <w:b/>
        </w:rPr>
      </w:pPr>
    </w:p>
    <w:p w:rsidR="00BA39B5" w:rsidRDefault="00BA39B5" w:rsidP="00BA39B5">
      <w:pPr>
        <w:pStyle w:val="Title"/>
        <w:numPr>
          <w:ilvl w:val="0"/>
          <w:numId w:val="15"/>
        </w:numPr>
        <w:jc w:val="left"/>
        <w:rPr>
          <w:b w:val="0"/>
          <w:sz w:val="24"/>
        </w:rPr>
      </w:pPr>
      <w:r>
        <w:rPr>
          <w:b w:val="0"/>
          <w:sz w:val="24"/>
        </w:rPr>
        <w:t xml:space="preserve">Copernicus GPS Module, Trimble. [Web] </w:t>
      </w:r>
      <w:hyperlink r:id="rId11" w:history="1">
        <w:r w:rsidRPr="005B5C79">
          <w:rPr>
            <w:rStyle w:val="Hyperlink"/>
            <w:b w:val="0"/>
            <w:sz w:val="24"/>
          </w:rPr>
          <w:t>http://www.sparkfun.com/datasheets/GPS/Copernicus_Manual.pdf</w:t>
        </w:r>
      </w:hyperlink>
      <w:r>
        <w:rPr>
          <w:b w:val="0"/>
          <w:sz w:val="24"/>
        </w:rPr>
        <w:t xml:space="preserve"> </w:t>
      </w:r>
    </w:p>
    <w:p w:rsidR="00BA39B5" w:rsidRDefault="00BA39B5" w:rsidP="00BA39B5">
      <w:pPr>
        <w:pStyle w:val="ListParagraph"/>
        <w:rPr>
          <w:b/>
        </w:rPr>
      </w:pPr>
    </w:p>
    <w:p w:rsidR="00BA39B5" w:rsidRDefault="00BA39B5" w:rsidP="00BA39B5">
      <w:pPr>
        <w:pStyle w:val="Title"/>
        <w:numPr>
          <w:ilvl w:val="0"/>
          <w:numId w:val="15"/>
        </w:numPr>
        <w:jc w:val="left"/>
        <w:rPr>
          <w:b w:val="0"/>
          <w:sz w:val="24"/>
        </w:rPr>
      </w:pPr>
      <w:r>
        <w:rPr>
          <w:b w:val="0"/>
          <w:sz w:val="24"/>
        </w:rPr>
        <w:t xml:space="preserve">MMA7361 - </w:t>
      </w:r>
      <w:r w:rsidRPr="00BA39B5">
        <w:rPr>
          <w:b w:val="0"/>
          <w:sz w:val="24"/>
        </w:rPr>
        <w:t>±1.5g, ±6g Three Axis Low-g Micromachined Accelerometer</w:t>
      </w:r>
      <w:r>
        <w:rPr>
          <w:b w:val="0"/>
          <w:sz w:val="24"/>
        </w:rPr>
        <w:t xml:space="preserve">, Freescale. [Web] </w:t>
      </w:r>
      <w:r>
        <w:rPr>
          <w:b w:val="0"/>
          <w:sz w:val="24"/>
        </w:rPr>
        <w:br/>
      </w:r>
      <w:hyperlink r:id="rId12" w:history="1">
        <w:r w:rsidRPr="005B5C79">
          <w:rPr>
            <w:rStyle w:val="Hyperlink"/>
            <w:b w:val="0"/>
            <w:sz w:val="24"/>
          </w:rPr>
          <w:t>http://www.freescale.com/files/sensors/doc/data_sheet/MMA7361L.pdf</w:t>
        </w:r>
      </w:hyperlink>
    </w:p>
    <w:p w:rsidR="00BA39B5" w:rsidRDefault="00BA39B5" w:rsidP="00BA39B5">
      <w:pPr>
        <w:pStyle w:val="ListParagraph"/>
        <w:rPr>
          <w:b/>
        </w:rPr>
      </w:pPr>
    </w:p>
    <w:p w:rsidR="00BA39B5" w:rsidRPr="00BA39B5" w:rsidRDefault="00BA39B5" w:rsidP="00BA39B5">
      <w:pPr>
        <w:pStyle w:val="Title"/>
        <w:numPr>
          <w:ilvl w:val="0"/>
          <w:numId w:val="15"/>
        </w:numPr>
        <w:jc w:val="left"/>
        <w:rPr>
          <w:b w:val="0"/>
          <w:sz w:val="24"/>
        </w:rPr>
      </w:pPr>
      <w:r w:rsidRPr="00BA39B5">
        <w:rPr>
          <w:b w:val="0"/>
          <w:sz w:val="24"/>
        </w:rPr>
        <w:t>PIC32MX5XX/6XX/7XXFamily Data Sheet</w:t>
      </w:r>
      <w:r>
        <w:rPr>
          <w:b w:val="0"/>
          <w:sz w:val="24"/>
        </w:rPr>
        <w:t xml:space="preserve">, Microchip. [Web] </w:t>
      </w:r>
      <w:hyperlink r:id="rId13" w:history="1">
        <w:r w:rsidRPr="005B5C79">
          <w:rPr>
            <w:rStyle w:val="Hyperlink"/>
            <w:b w:val="0"/>
            <w:sz w:val="24"/>
          </w:rPr>
          <w:t>http://ww1.microchip.com/downloads/en/DeviceDoc/61156G.pdf</w:t>
        </w:r>
      </w:hyperlink>
      <w:r>
        <w:rPr>
          <w:b w:val="0"/>
          <w:sz w:val="24"/>
        </w:rPr>
        <w:t xml:space="preserve"> </w:t>
      </w:r>
    </w:p>
    <w:p w:rsidR="00527BCA" w:rsidRDefault="00527BCA" w:rsidP="00097A59">
      <w:pPr>
        <w:pStyle w:val="Title"/>
        <w:ind w:left="72"/>
        <w:jc w:val="left"/>
        <w:rPr>
          <w:sz w:val="24"/>
        </w:rPr>
      </w:pPr>
    </w:p>
    <w:p w:rsidR="00527BCA" w:rsidRDefault="00527BCA" w:rsidP="00097A59">
      <w:pPr>
        <w:pStyle w:val="Title"/>
        <w:ind w:left="72"/>
        <w:jc w:val="left"/>
        <w:rPr>
          <w:sz w:val="24"/>
        </w:rPr>
      </w:pPr>
    </w:p>
    <w:p w:rsidR="00527BCA" w:rsidRDefault="00527BCA" w:rsidP="00AD6021">
      <w:pPr>
        <w:pStyle w:val="Title"/>
        <w:ind w:left="72"/>
        <w:jc w:val="both"/>
        <w:rPr>
          <w:sz w:val="24"/>
        </w:rPr>
      </w:pPr>
    </w:p>
    <w:p w:rsidR="00527BCA" w:rsidRDefault="00527BCA" w:rsidP="00AD6021">
      <w:pPr>
        <w:pStyle w:val="Title"/>
        <w:ind w:left="72"/>
        <w:jc w:val="both"/>
        <w:rPr>
          <w:sz w:val="24"/>
        </w:rPr>
      </w:pPr>
    </w:p>
    <w:p w:rsidR="00527BCA" w:rsidRDefault="00527BCA" w:rsidP="00AD6021">
      <w:pPr>
        <w:pStyle w:val="Title"/>
        <w:ind w:left="72"/>
        <w:jc w:val="both"/>
        <w:rPr>
          <w:sz w:val="24"/>
        </w:rPr>
      </w:pPr>
    </w:p>
    <w:p w:rsidR="00527BCA" w:rsidRDefault="00527BCA" w:rsidP="00AD6021">
      <w:pPr>
        <w:pStyle w:val="Title"/>
        <w:ind w:left="72"/>
        <w:jc w:val="both"/>
        <w:rPr>
          <w:sz w:val="24"/>
        </w:rPr>
      </w:pPr>
    </w:p>
    <w:p w:rsidR="00527BCA" w:rsidRDefault="00527BCA" w:rsidP="00AD6021">
      <w:pPr>
        <w:pStyle w:val="Title"/>
        <w:ind w:left="72"/>
        <w:jc w:val="both"/>
        <w:rPr>
          <w:sz w:val="24"/>
        </w:rPr>
      </w:pPr>
    </w:p>
    <w:p w:rsidR="00AA7E04" w:rsidRDefault="00AA7E04" w:rsidP="00AD6021">
      <w:pPr>
        <w:pStyle w:val="Title"/>
        <w:jc w:val="both"/>
        <w:rPr>
          <w:sz w:val="24"/>
        </w:rPr>
      </w:pPr>
    </w:p>
    <w:p w:rsidR="00527BCA" w:rsidRDefault="00527BCA" w:rsidP="00AD6021">
      <w:pPr>
        <w:pStyle w:val="Title"/>
        <w:jc w:val="both"/>
        <w:rPr>
          <w:sz w:val="24"/>
        </w:rPr>
      </w:pPr>
    </w:p>
    <w:p w:rsidR="00F17081" w:rsidRDefault="00F17081" w:rsidP="00AD6021">
      <w:pPr>
        <w:pStyle w:val="Title"/>
        <w:ind w:left="72"/>
        <w:jc w:val="both"/>
        <w:rPr>
          <w:sz w:val="24"/>
        </w:rPr>
      </w:pPr>
      <w:r>
        <w:rPr>
          <w:sz w:val="24"/>
        </w:rPr>
        <w:br w:type="page"/>
        <w:t>Appendix A:  System Block Diagram</w:t>
      </w:r>
    </w:p>
    <w:p w:rsidR="006D4723" w:rsidRDefault="006D4723" w:rsidP="00BB6CBA">
      <w:pPr>
        <w:pStyle w:val="Title"/>
        <w:jc w:val="both"/>
        <w:rPr>
          <w:b w:val="0"/>
          <w:i/>
          <w:color w:val="FF0000"/>
          <w:sz w:val="24"/>
        </w:rPr>
      </w:pPr>
    </w:p>
    <w:p w:rsidR="006D4723" w:rsidRDefault="00053BFE" w:rsidP="00BB6CBA">
      <w:pPr>
        <w:pStyle w:val="Title"/>
        <w:jc w:val="both"/>
        <w:rPr>
          <w:b w:val="0"/>
          <w:i/>
          <w:color w:val="FF0000"/>
          <w:sz w:val="24"/>
        </w:rPr>
      </w:pPr>
      <w:r w:rsidRPr="00053B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0;text-align:left;margin-left:-31.8pt;margin-top:40.2pt;width:515.2pt;height:373.2pt;z-index:251656704;visibility:visible;mso-wrap-style:square;mso-position-horizontal-relative:text;mso-position-vertical-relative:text">
            <v:imagedata r:id="rId14" o:title=""/>
            <w10:wrap type="square"/>
          </v:shape>
        </w:pict>
      </w:r>
    </w:p>
    <w:p w:rsidR="006D4723" w:rsidRPr="006D4723" w:rsidRDefault="006D4723" w:rsidP="006D4723"/>
    <w:p w:rsidR="006D4723" w:rsidRPr="006D4723" w:rsidRDefault="006D4723" w:rsidP="006D4723"/>
    <w:p w:rsidR="006D4723" w:rsidRDefault="006D4723" w:rsidP="006D4723">
      <w:pPr>
        <w:ind w:firstLine="720"/>
      </w:pPr>
    </w:p>
    <w:p w:rsidR="006D4723" w:rsidRDefault="006D4723" w:rsidP="006D4723">
      <w:pPr>
        <w:ind w:firstLine="720"/>
      </w:pPr>
    </w:p>
    <w:p w:rsidR="006D4723" w:rsidRDefault="006D4723" w:rsidP="006D4723">
      <w:pPr>
        <w:ind w:firstLine="720"/>
      </w:pPr>
    </w:p>
    <w:p w:rsidR="006D4723" w:rsidRDefault="006D4723" w:rsidP="006D4723">
      <w:pPr>
        <w:ind w:firstLine="720"/>
      </w:pPr>
    </w:p>
    <w:p w:rsidR="006D4723" w:rsidRDefault="006D4723" w:rsidP="006D4723">
      <w:pPr>
        <w:ind w:firstLine="720"/>
      </w:pPr>
    </w:p>
    <w:p w:rsidR="006D4723" w:rsidRDefault="006D4723" w:rsidP="006D4723">
      <w:pPr>
        <w:ind w:firstLine="720"/>
      </w:pPr>
    </w:p>
    <w:p w:rsidR="006D4723" w:rsidRDefault="006D4723" w:rsidP="006D4723">
      <w:pPr>
        <w:ind w:firstLine="720"/>
      </w:pPr>
    </w:p>
    <w:p w:rsidR="006D4723" w:rsidRDefault="006D4723" w:rsidP="006D4723">
      <w:pPr>
        <w:ind w:firstLine="720"/>
      </w:pPr>
    </w:p>
    <w:p w:rsidR="006D4723" w:rsidRDefault="006D4723" w:rsidP="006D4723">
      <w:pPr>
        <w:ind w:firstLine="720"/>
      </w:pPr>
    </w:p>
    <w:p w:rsidR="006D4723" w:rsidRDefault="006D4723" w:rsidP="006D4723">
      <w:pPr>
        <w:ind w:firstLine="720"/>
      </w:pPr>
    </w:p>
    <w:p w:rsidR="006D4723" w:rsidRDefault="006D4723" w:rsidP="006D4723">
      <w:pPr>
        <w:ind w:firstLine="720"/>
      </w:pPr>
    </w:p>
    <w:p w:rsidR="006D4723" w:rsidRDefault="006D4723" w:rsidP="006D4723">
      <w:pPr>
        <w:ind w:firstLine="720"/>
      </w:pPr>
    </w:p>
    <w:p w:rsidR="006D4723" w:rsidRDefault="006D4723" w:rsidP="006D4723">
      <w:pPr>
        <w:ind w:firstLine="720"/>
      </w:pPr>
    </w:p>
    <w:p w:rsidR="006D4723" w:rsidRDefault="006D4723" w:rsidP="006D4723">
      <w:pPr>
        <w:ind w:firstLine="720"/>
      </w:pPr>
    </w:p>
    <w:p w:rsidR="006D4723" w:rsidRDefault="006D4723" w:rsidP="006D4723">
      <w:r>
        <w:t>Appendix B:  System Schematics</w:t>
      </w:r>
    </w:p>
    <w:p w:rsidR="006D4723" w:rsidRDefault="006D4723" w:rsidP="006D4723">
      <w:r>
        <w:t xml:space="preserve"> </w:t>
      </w:r>
    </w:p>
    <w:p w:rsidR="006D4723" w:rsidRDefault="00EF6505" w:rsidP="006D4723">
      <w:pPr>
        <w:keepNext/>
      </w:pPr>
      <w:r>
        <w:rPr>
          <w:noProof/>
        </w:rPr>
        <w:pict>
          <v:shape id="Content Placeholder 3" o:spid="_x0000_i1025" type="#_x0000_t75" style="width:468pt;height:373.8pt;visibility:visible;mso-wrap-style:square">
            <v:imagedata r:id="rId15" o:title=""/>
          </v:shape>
        </w:pict>
      </w:r>
    </w:p>
    <w:p w:rsidR="006D4723" w:rsidRPr="006D4723" w:rsidRDefault="006D4723" w:rsidP="006D4723">
      <w:pPr>
        <w:pStyle w:val="Caption"/>
        <w:jc w:val="center"/>
      </w:pPr>
      <w:r>
        <w:t xml:space="preserve">Figure </w:t>
      </w:r>
      <w:r w:rsidR="00053BFE">
        <w:fldChar w:fldCharType="begin"/>
      </w:r>
      <w:r>
        <w:instrText xml:space="preserve"> SEQ Figure \* ARABIC </w:instrText>
      </w:r>
      <w:r w:rsidR="00053BFE">
        <w:fldChar w:fldCharType="separate"/>
      </w:r>
      <w:r>
        <w:rPr>
          <w:noProof/>
        </w:rPr>
        <w:t>1</w:t>
      </w:r>
      <w:r w:rsidR="00053BFE">
        <w:fldChar w:fldCharType="end"/>
      </w:r>
      <w:r>
        <w:t xml:space="preserve"> - Backpack Unit PCB*</w:t>
      </w:r>
    </w:p>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053BFE" w:rsidP="006D4723">
      <w:r>
        <w:rPr>
          <w:noProof/>
        </w:rPr>
        <w:pict>
          <v:shape id="_x0000_s1029" type="#_x0000_t75" style="position:absolute;margin-left:61.2pt;margin-top:6pt;width:342.3pt;height:639.6pt;z-index:251657728;visibility:visible;mso-wrap-style:square;mso-position-horizontal-relative:text;mso-position-vertical-relative:text">
            <v:imagedata r:id="rId16" o:title=""/>
            <w10:wrap type="square"/>
          </v:shape>
        </w:pict>
      </w:r>
    </w:p>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6D4723" w:rsidRPr="006D4723" w:rsidRDefault="006D4723" w:rsidP="006D4723"/>
    <w:p w:rsidR="002E6156" w:rsidRPr="006D4723" w:rsidRDefault="00053BFE" w:rsidP="006D4723">
      <w:bookmarkStart w:id="0" w:name="_GoBack"/>
      <w:bookmarkEnd w:id="0"/>
      <w:r>
        <w:rPr>
          <w:noProof/>
        </w:rPr>
        <w:pict>
          <v:shapetype id="_x0000_t202" coordsize="21600,21600" o:spt="202" path="m,l,21600r21600,l21600,xe">
            <v:stroke joinstyle="miter"/>
            <v:path gradientshapeok="t" o:connecttype="rect"/>
          </v:shapetype>
          <v:shape id="_x0000_s1030" type="#_x0000_t202" style="position:absolute;margin-left:102.6pt;margin-top:511.8pt;width:272.4pt;height:34.8pt;z-index:251658752" filled="f" strokecolor="white">
            <v:textbox>
              <w:txbxContent>
                <w:p w:rsidR="006D4723" w:rsidRDefault="006D4723" w:rsidP="006D4723">
                  <w:pPr>
                    <w:pStyle w:val="Caption"/>
                    <w:jc w:val="center"/>
                  </w:pPr>
                  <w:r>
                    <w:t>Figure 2 – Microcontroller and Sensors PCB*</w:t>
                  </w:r>
                </w:p>
                <w:p w:rsidR="00000000" w:rsidRDefault="00053BFE">
                  <w:pPr>
                    <w:jc w:val="center"/>
                    <w:rPr>
                      <w:sz w:val="14"/>
                    </w:rPr>
                  </w:pPr>
                  <w:r w:rsidRPr="00053BFE">
                    <w:rPr>
                      <w:sz w:val="14"/>
                    </w:rPr>
                    <w:t>*the two PCBs have been merged in the latest design</w:t>
                  </w:r>
                </w:p>
                <w:p w:rsidR="006D4723" w:rsidRPr="006D4723" w:rsidRDefault="006D4723">
                  <w:pPr>
                    <w:rPr>
                      <w:sz w:val="8"/>
                    </w:rPr>
                  </w:pPr>
                </w:p>
              </w:txbxContent>
            </v:textbox>
          </v:shape>
        </w:pict>
      </w:r>
    </w:p>
    <w:sectPr w:rsidR="002E6156" w:rsidRPr="006D4723" w:rsidSect="0052204C">
      <w:headerReference w:type="default" r:id="rId17"/>
      <w:footerReference w:type="default" r:id="rId18"/>
      <w:headerReference w:type="first" r:id="rId19"/>
      <w:pgSz w:w="12240" w:h="15840" w:code="1"/>
      <w:pgMar w:top="1440" w:right="1440" w:bottom="1440" w:left="144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BFE" w:rsidRDefault="00C20BFE">
      <w:r>
        <w:separator/>
      </w:r>
    </w:p>
  </w:endnote>
  <w:endnote w:type="continuationSeparator" w:id="0">
    <w:p w:rsidR="00C20BFE" w:rsidRDefault="00C20B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1B" w:rsidRDefault="0038741B" w:rsidP="0052204C">
    <w:pPr>
      <w:pStyle w:val="Footer"/>
      <w:tabs>
        <w:tab w:val="clear" w:pos="4320"/>
        <w:tab w:val="clear" w:pos="8640"/>
        <w:tab w:val="center" w:pos="4680"/>
        <w:tab w:val="right" w:pos="9360"/>
      </w:tabs>
    </w:pPr>
    <w:r>
      <w:tab/>
      <w:t>-</w:t>
    </w:r>
    <w:r w:rsidR="00053BFE">
      <w:rPr>
        <w:rStyle w:val="PageNumber"/>
      </w:rPr>
      <w:fldChar w:fldCharType="begin"/>
    </w:r>
    <w:r>
      <w:rPr>
        <w:rStyle w:val="PageNumber"/>
      </w:rPr>
      <w:instrText xml:space="preserve"> PAGE </w:instrText>
    </w:r>
    <w:r w:rsidR="00053BFE">
      <w:rPr>
        <w:rStyle w:val="PageNumber"/>
      </w:rPr>
      <w:fldChar w:fldCharType="separate"/>
    </w:r>
    <w:r w:rsidR="00EF6505">
      <w:rPr>
        <w:rStyle w:val="PageNumber"/>
        <w:noProof/>
      </w:rPr>
      <w:t>8</w:t>
    </w:r>
    <w:r w:rsidR="00053BFE">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BFE" w:rsidRDefault="00C20BFE">
      <w:r>
        <w:separator/>
      </w:r>
    </w:p>
  </w:footnote>
  <w:footnote w:type="continuationSeparator" w:id="0">
    <w:p w:rsidR="00C20BFE" w:rsidRDefault="00C20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1B" w:rsidRDefault="0038741B" w:rsidP="00D4170C">
    <w:pPr>
      <w:pStyle w:val="Header"/>
      <w:tabs>
        <w:tab w:val="clear" w:pos="4320"/>
        <w:tab w:val="clear" w:pos="8640"/>
        <w:tab w:val="center" w:pos="4680"/>
        <w:tab w:val="right" w:pos="9360"/>
        <w:tab w:val="right" w:pos="12960"/>
      </w:tabs>
    </w:pPr>
    <w:r>
      <w:t>ECE 477</w:t>
    </w:r>
    <w:r>
      <w:tab/>
    </w:r>
    <w:r>
      <w:rPr>
        <w:i/>
      </w:rPr>
      <w:t>Digital Systems Senior Design Project</w:t>
    </w:r>
    <w:r>
      <w:rPr>
        <w:i/>
      </w:rPr>
      <w:tab/>
    </w:r>
    <w:r>
      <w:t>8/09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1B" w:rsidRDefault="0038741B" w:rsidP="00662BA7">
    <w:pPr>
      <w:pStyle w:val="Header"/>
      <w:tabs>
        <w:tab w:val="clear" w:pos="4320"/>
        <w:tab w:val="clear" w:pos="8640"/>
        <w:tab w:val="center" w:pos="4680"/>
        <w:tab w:val="right" w:pos="9360"/>
        <w:tab w:val="right" w:pos="12960"/>
      </w:tabs>
    </w:pPr>
    <w:r>
      <w:t>ECE 477</w:t>
    </w:r>
    <w:r>
      <w:tab/>
    </w:r>
    <w:r>
      <w:rPr>
        <w:i/>
      </w:rPr>
      <w:t>Digital Systems Senior Design Project</w:t>
    </w:r>
    <w:r>
      <w:rPr>
        <w:i/>
      </w:rPr>
      <w:tab/>
    </w:r>
    <w:r>
      <w:t>Rev 8/09</w:t>
    </w:r>
  </w:p>
  <w:p w:rsidR="0038741B" w:rsidRDefault="0038741B" w:rsidP="0052204C">
    <w:pPr>
      <w:pStyle w:val="Header"/>
      <w:tabs>
        <w:tab w:val="clear" w:pos="4320"/>
        <w:tab w:val="clear" w:pos="8640"/>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D7E"/>
    <w:multiLevelType w:val="multilevel"/>
    <w:tmpl w:val="A4F83EAA"/>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783AE3"/>
    <w:multiLevelType w:val="multilevel"/>
    <w:tmpl w:val="71403438"/>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0CD3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3290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9E66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2F7D92"/>
    <w:multiLevelType w:val="hybridMultilevel"/>
    <w:tmpl w:val="62167A8E"/>
    <w:lvl w:ilvl="0" w:tplc="C1241BA8">
      <w:start w:val="1"/>
      <w:numFmt w:val="bullet"/>
      <w:lvlText w:val=""/>
      <w:lvlJc w:val="left"/>
      <w:pPr>
        <w:tabs>
          <w:tab w:val="num" w:pos="288"/>
        </w:tabs>
        <w:ind w:left="288" w:hanging="288"/>
      </w:pPr>
      <w:rPr>
        <w:rFonts w:ascii="Wingdings" w:hAnsi="Wingdings" w:hint="default"/>
      </w:rPr>
    </w:lvl>
    <w:lvl w:ilvl="1" w:tplc="56B25324">
      <w:start w:val="1"/>
      <w:numFmt w:val="bullet"/>
      <w:lvlText w:val="o"/>
      <w:lvlJc w:val="left"/>
      <w:pPr>
        <w:tabs>
          <w:tab w:val="num" w:pos="720"/>
        </w:tabs>
        <w:ind w:left="720"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7D0D02"/>
    <w:multiLevelType w:val="multilevel"/>
    <w:tmpl w:val="813C537A"/>
    <w:lvl w:ilvl="0">
      <w:start w:val="2"/>
      <w:numFmt w:val="decimal"/>
      <w:lvlText w:val="%1.0"/>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2232"/>
        </w:tabs>
        <w:ind w:left="2232" w:hanging="720"/>
      </w:pPr>
      <w:rPr>
        <w:rFonts w:hint="default"/>
      </w:rPr>
    </w:lvl>
    <w:lvl w:ilvl="3">
      <w:start w:val="1"/>
      <w:numFmt w:val="decimal"/>
      <w:lvlText w:val="%1.%2.%3.%4"/>
      <w:lvlJc w:val="left"/>
      <w:pPr>
        <w:tabs>
          <w:tab w:val="num" w:pos="2952"/>
        </w:tabs>
        <w:ind w:left="2952" w:hanging="720"/>
      </w:pPr>
      <w:rPr>
        <w:rFonts w:hint="default"/>
      </w:rPr>
    </w:lvl>
    <w:lvl w:ilvl="4">
      <w:start w:val="1"/>
      <w:numFmt w:val="decimal"/>
      <w:lvlText w:val="%1.%2.%3.%4.%5"/>
      <w:lvlJc w:val="left"/>
      <w:pPr>
        <w:tabs>
          <w:tab w:val="num" w:pos="4032"/>
        </w:tabs>
        <w:ind w:left="4032" w:hanging="1080"/>
      </w:pPr>
      <w:rPr>
        <w:rFonts w:hint="default"/>
      </w:rPr>
    </w:lvl>
    <w:lvl w:ilvl="5">
      <w:start w:val="1"/>
      <w:numFmt w:val="decimal"/>
      <w:lvlText w:val="%1.%2.%3.%4.%5.%6"/>
      <w:lvlJc w:val="left"/>
      <w:pPr>
        <w:tabs>
          <w:tab w:val="num" w:pos="4752"/>
        </w:tabs>
        <w:ind w:left="4752" w:hanging="108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552"/>
        </w:tabs>
        <w:ind w:left="6552" w:hanging="1440"/>
      </w:pPr>
      <w:rPr>
        <w:rFonts w:hint="default"/>
      </w:rPr>
    </w:lvl>
    <w:lvl w:ilvl="8">
      <w:start w:val="1"/>
      <w:numFmt w:val="decimal"/>
      <w:lvlText w:val="%1.%2.%3.%4.%5.%6.%7.%8.%9"/>
      <w:lvlJc w:val="left"/>
      <w:pPr>
        <w:tabs>
          <w:tab w:val="num" w:pos="7632"/>
        </w:tabs>
        <w:ind w:left="7632" w:hanging="1800"/>
      </w:pPr>
      <w:rPr>
        <w:rFonts w:hint="default"/>
      </w:rPr>
    </w:lvl>
  </w:abstractNum>
  <w:abstractNum w:abstractNumId="7">
    <w:nsid w:val="32C97C37"/>
    <w:multiLevelType w:val="multilevel"/>
    <w:tmpl w:val="4796D4B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7311A4B"/>
    <w:multiLevelType w:val="hybridMultilevel"/>
    <w:tmpl w:val="A4F83EAA"/>
    <w:lvl w:ilvl="0" w:tplc="C1241BA8">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FD05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0C63373"/>
    <w:multiLevelType w:val="hybridMultilevel"/>
    <w:tmpl w:val="F11A0310"/>
    <w:lvl w:ilvl="0" w:tplc="C1241BA8">
      <w:start w:val="1"/>
      <w:numFmt w:val="bullet"/>
      <w:lvlText w:val=""/>
      <w:lvlJc w:val="left"/>
      <w:pPr>
        <w:tabs>
          <w:tab w:val="num" w:pos="288"/>
        </w:tabs>
        <w:ind w:left="288" w:hanging="288"/>
      </w:pPr>
      <w:rPr>
        <w:rFonts w:ascii="Wingdings" w:hAnsi="Wingdings" w:hint="default"/>
      </w:rPr>
    </w:lvl>
    <w:lvl w:ilvl="1" w:tplc="D488E7CA">
      <w:start w:val="1"/>
      <w:numFmt w:val="bullet"/>
      <w:lvlText w:val="o"/>
      <w:lvlJc w:val="left"/>
      <w:pPr>
        <w:tabs>
          <w:tab w:val="num" w:pos="720"/>
        </w:tabs>
        <w:ind w:left="720"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97337B"/>
    <w:multiLevelType w:val="multilevel"/>
    <w:tmpl w:val="A4F83EAA"/>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D896D0C"/>
    <w:multiLevelType w:val="hybridMultilevel"/>
    <w:tmpl w:val="7AE4FF98"/>
    <w:lvl w:ilvl="0" w:tplc="BEFEADC4">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9352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EA377B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3"/>
  </w:num>
  <w:num w:numId="3">
    <w:abstractNumId w:val="2"/>
  </w:num>
  <w:num w:numId="4">
    <w:abstractNumId w:val="9"/>
  </w:num>
  <w:num w:numId="5">
    <w:abstractNumId w:val="4"/>
  </w:num>
  <w:num w:numId="6">
    <w:abstractNumId w:val="14"/>
  </w:num>
  <w:num w:numId="7">
    <w:abstractNumId w:val="8"/>
  </w:num>
  <w:num w:numId="8">
    <w:abstractNumId w:val="11"/>
  </w:num>
  <w:num w:numId="9">
    <w:abstractNumId w:val="10"/>
  </w:num>
  <w:num w:numId="10">
    <w:abstractNumId w:val="0"/>
  </w:num>
  <w:num w:numId="11">
    <w:abstractNumId w:val="5"/>
  </w:num>
  <w:num w:numId="12">
    <w:abstractNumId w:val="7"/>
  </w:num>
  <w:num w:numId="13">
    <w:abstractNumId w:val="6"/>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7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20F0"/>
    <w:rsid w:val="00007252"/>
    <w:rsid w:val="00030068"/>
    <w:rsid w:val="00051575"/>
    <w:rsid w:val="00053BFE"/>
    <w:rsid w:val="000735C8"/>
    <w:rsid w:val="00092148"/>
    <w:rsid w:val="00097A59"/>
    <w:rsid w:val="000A5345"/>
    <w:rsid w:val="000C2F02"/>
    <w:rsid w:val="000C524C"/>
    <w:rsid w:val="000D5D4B"/>
    <w:rsid w:val="000D777F"/>
    <w:rsid w:val="00106581"/>
    <w:rsid w:val="00116040"/>
    <w:rsid w:val="00127440"/>
    <w:rsid w:val="00161194"/>
    <w:rsid w:val="00173032"/>
    <w:rsid w:val="001C7E1C"/>
    <w:rsid w:val="001F2265"/>
    <w:rsid w:val="00213EA3"/>
    <w:rsid w:val="002154D7"/>
    <w:rsid w:val="002A14C1"/>
    <w:rsid w:val="002D3212"/>
    <w:rsid w:val="002E6156"/>
    <w:rsid w:val="002F1C85"/>
    <w:rsid w:val="00302D0C"/>
    <w:rsid w:val="003268B9"/>
    <w:rsid w:val="0033565F"/>
    <w:rsid w:val="00382421"/>
    <w:rsid w:val="0038741B"/>
    <w:rsid w:val="00391ADD"/>
    <w:rsid w:val="003D0A85"/>
    <w:rsid w:val="00403F00"/>
    <w:rsid w:val="0041479B"/>
    <w:rsid w:val="00456CAF"/>
    <w:rsid w:val="00490DE6"/>
    <w:rsid w:val="004942ED"/>
    <w:rsid w:val="004B0232"/>
    <w:rsid w:val="004C09CF"/>
    <w:rsid w:val="0052204C"/>
    <w:rsid w:val="00527BCA"/>
    <w:rsid w:val="005719C0"/>
    <w:rsid w:val="00576963"/>
    <w:rsid w:val="00587E4B"/>
    <w:rsid w:val="005A1E31"/>
    <w:rsid w:val="005C0823"/>
    <w:rsid w:val="005C3240"/>
    <w:rsid w:val="006132FC"/>
    <w:rsid w:val="00613678"/>
    <w:rsid w:val="0064406A"/>
    <w:rsid w:val="0066006A"/>
    <w:rsid w:val="00662BA7"/>
    <w:rsid w:val="006822F6"/>
    <w:rsid w:val="0069656C"/>
    <w:rsid w:val="006A18CA"/>
    <w:rsid w:val="006A4AF2"/>
    <w:rsid w:val="006C7AF7"/>
    <w:rsid w:val="006D4723"/>
    <w:rsid w:val="006E357A"/>
    <w:rsid w:val="00700F85"/>
    <w:rsid w:val="00705E9F"/>
    <w:rsid w:val="007432FC"/>
    <w:rsid w:val="00752030"/>
    <w:rsid w:val="00753591"/>
    <w:rsid w:val="00754074"/>
    <w:rsid w:val="007C00B2"/>
    <w:rsid w:val="00807002"/>
    <w:rsid w:val="008140C2"/>
    <w:rsid w:val="00841C7E"/>
    <w:rsid w:val="008602A8"/>
    <w:rsid w:val="0086229F"/>
    <w:rsid w:val="00884A5C"/>
    <w:rsid w:val="008C7B1E"/>
    <w:rsid w:val="009042EB"/>
    <w:rsid w:val="00925BEA"/>
    <w:rsid w:val="00941EA7"/>
    <w:rsid w:val="009444A9"/>
    <w:rsid w:val="0098080F"/>
    <w:rsid w:val="00983087"/>
    <w:rsid w:val="009A05D8"/>
    <w:rsid w:val="009A405A"/>
    <w:rsid w:val="00A27D0F"/>
    <w:rsid w:val="00A34980"/>
    <w:rsid w:val="00A53343"/>
    <w:rsid w:val="00A55773"/>
    <w:rsid w:val="00AA7E04"/>
    <w:rsid w:val="00AC63D9"/>
    <w:rsid w:val="00AD6021"/>
    <w:rsid w:val="00AF6551"/>
    <w:rsid w:val="00B20E25"/>
    <w:rsid w:val="00B24F58"/>
    <w:rsid w:val="00B40D74"/>
    <w:rsid w:val="00B66E40"/>
    <w:rsid w:val="00B76C4D"/>
    <w:rsid w:val="00BA39B5"/>
    <w:rsid w:val="00BB6CBA"/>
    <w:rsid w:val="00BC1785"/>
    <w:rsid w:val="00BD58DB"/>
    <w:rsid w:val="00BE16D1"/>
    <w:rsid w:val="00BF36C8"/>
    <w:rsid w:val="00BF478E"/>
    <w:rsid w:val="00BF6572"/>
    <w:rsid w:val="00C000D9"/>
    <w:rsid w:val="00C00BE5"/>
    <w:rsid w:val="00C20BFE"/>
    <w:rsid w:val="00C46F14"/>
    <w:rsid w:val="00C620F0"/>
    <w:rsid w:val="00C6305C"/>
    <w:rsid w:val="00CD5147"/>
    <w:rsid w:val="00D129C2"/>
    <w:rsid w:val="00D265D8"/>
    <w:rsid w:val="00D4170C"/>
    <w:rsid w:val="00D427A6"/>
    <w:rsid w:val="00D47B1E"/>
    <w:rsid w:val="00D62C95"/>
    <w:rsid w:val="00D754E3"/>
    <w:rsid w:val="00D8454F"/>
    <w:rsid w:val="00D919A3"/>
    <w:rsid w:val="00D941B3"/>
    <w:rsid w:val="00D943D6"/>
    <w:rsid w:val="00DB64A5"/>
    <w:rsid w:val="00DB7FDE"/>
    <w:rsid w:val="00DC2D90"/>
    <w:rsid w:val="00E17F9C"/>
    <w:rsid w:val="00E3503D"/>
    <w:rsid w:val="00E51898"/>
    <w:rsid w:val="00E52971"/>
    <w:rsid w:val="00E7027F"/>
    <w:rsid w:val="00E7111B"/>
    <w:rsid w:val="00E7592B"/>
    <w:rsid w:val="00EA3966"/>
    <w:rsid w:val="00EA56A6"/>
    <w:rsid w:val="00ED2BFD"/>
    <w:rsid w:val="00EF6505"/>
    <w:rsid w:val="00F0057B"/>
    <w:rsid w:val="00F070C4"/>
    <w:rsid w:val="00F17081"/>
    <w:rsid w:val="00F45802"/>
    <w:rsid w:val="00F45C9A"/>
    <w:rsid w:val="00F51CBF"/>
    <w:rsid w:val="00F6586D"/>
    <w:rsid w:val="00F67306"/>
    <w:rsid w:val="00F96B85"/>
    <w:rsid w:val="00FB20CF"/>
    <w:rsid w:val="00FB21EC"/>
    <w:rsid w:val="00FC492F"/>
    <w:rsid w:val="00FC70FA"/>
    <w:rsid w:val="00FE02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B85"/>
    <w:rPr>
      <w:sz w:val="24"/>
    </w:rPr>
  </w:style>
  <w:style w:type="paragraph" w:styleId="Heading1">
    <w:name w:val="heading 1"/>
    <w:basedOn w:val="Normal"/>
    <w:next w:val="Normal"/>
    <w:qFormat/>
    <w:rsid w:val="00F96B85"/>
    <w:pPr>
      <w:keepNext/>
      <w:outlineLvl w:val="0"/>
    </w:pPr>
    <w:rPr>
      <w:i/>
      <w:iCs/>
    </w:rPr>
  </w:style>
  <w:style w:type="paragraph" w:styleId="Heading2">
    <w:name w:val="heading 2"/>
    <w:basedOn w:val="Normal"/>
    <w:next w:val="Normal"/>
    <w:qFormat/>
    <w:rsid w:val="005A1E31"/>
    <w:pPr>
      <w:keepNext/>
      <w:outlineLvl w:val="1"/>
    </w:pPr>
  </w:style>
  <w:style w:type="paragraph" w:styleId="Heading3">
    <w:name w:val="heading 3"/>
    <w:basedOn w:val="Normal"/>
    <w:next w:val="Normal"/>
    <w:qFormat/>
    <w:rsid w:val="00D265D8"/>
    <w:pPr>
      <w:keepNext/>
      <w:jc w:val="center"/>
      <w:outlineLvl w:val="2"/>
    </w:pPr>
    <w:rPr>
      <w:b/>
    </w:rPr>
  </w:style>
  <w:style w:type="paragraph" w:styleId="Heading5">
    <w:name w:val="heading 5"/>
    <w:basedOn w:val="Normal"/>
    <w:next w:val="Normal"/>
    <w:qFormat/>
    <w:rsid w:val="005A1E31"/>
    <w:pPr>
      <w:keepNext/>
      <w:jc w:val="center"/>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6B85"/>
    <w:pPr>
      <w:tabs>
        <w:tab w:val="center" w:pos="4320"/>
        <w:tab w:val="right" w:pos="8640"/>
      </w:tabs>
    </w:pPr>
  </w:style>
  <w:style w:type="paragraph" w:styleId="Footer">
    <w:name w:val="footer"/>
    <w:basedOn w:val="Normal"/>
    <w:rsid w:val="00F96B85"/>
    <w:pPr>
      <w:tabs>
        <w:tab w:val="center" w:pos="4320"/>
        <w:tab w:val="right" w:pos="8640"/>
      </w:tabs>
    </w:pPr>
  </w:style>
  <w:style w:type="paragraph" w:styleId="Title">
    <w:name w:val="Title"/>
    <w:basedOn w:val="Normal"/>
    <w:qFormat/>
    <w:rsid w:val="00F96B85"/>
    <w:pPr>
      <w:jc w:val="center"/>
    </w:pPr>
    <w:rPr>
      <w:b/>
      <w:sz w:val="28"/>
    </w:rPr>
  </w:style>
  <w:style w:type="paragraph" w:styleId="BodyText">
    <w:name w:val="Body Text"/>
    <w:basedOn w:val="Normal"/>
    <w:rsid w:val="00F96B85"/>
    <w:pPr>
      <w:spacing w:before="120"/>
      <w:jc w:val="both"/>
    </w:pPr>
  </w:style>
  <w:style w:type="table" w:styleId="TableGrid">
    <w:name w:val="Table Grid"/>
    <w:basedOn w:val="TableNormal"/>
    <w:rsid w:val="006A4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2204C"/>
  </w:style>
  <w:style w:type="paragraph" w:styleId="Caption">
    <w:name w:val="caption"/>
    <w:basedOn w:val="Normal"/>
    <w:next w:val="Normal"/>
    <w:unhideWhenUsed/>
    <w:qFormat/>
    <w:rsid w:val="002A14C1"/>
    <w:rPr>
      <w:b/>
      <w:bCs/>
      <w:sz w:val="20"/>
    </w:rPr>
  </w:style>
  <w:style w:type="paragraph" w:styleId="ListParagraph">
    <w:name w:val="List Paragraph"/>
    <w:basedOn w:val="Normal"/>
    <w:uiPriority w:val="34"/>
    <w:qFormat/>
    <w:rsid w:val="00097A59"/>
    <w:pPr>
      <w:ind w:left="720"/>
    </w:pPr>
  </w:style>
  <w:style w:type="character" w:styleId="Hyperlink">
    <w:name w:val="Hyperlink"/>
    <w:rsid w:val="00097A59"/>
    <w:rPr>
      <w:color w:val="0000FF"/>
      <w:u w:val="single"/>
    </w:rPr>
  </w:style>
  <w:style w:type="character" w:styleId="CommentReference">
    <w:name w:val="annotation reference"/>
    <w:rsid w:val="00B66E40"/>
    <w:rPr>
      <w:sz w:val="18"/>
      <w:szCs w:val="18"/>
    </w:rPr>
  </w:style>
  <w:style w:type="paragraph" w:styleId="CommentText">
    <w:name w:val="annotation text"/>
    <w:basedOn w:val="Normal"/>
    <w:link w:val="CommentTextChar"/>
    <w:rsid w:val="00B66E40"/>
    <w:rPr>
      <w:szCs w:val="24"/>
    </w:rPr>
  </w:style>
  <w:style w:type="character" w:customStyle="1" w:styleId="CommentTextChar">
    <w:name w:val="Comment Text Char"/>
    <w:link w:val="CommentText"/>
    <w:rsid w:val="00B66E40"/>
    <w:rPr>
      <w:sz w:val="24"/>
      <w:szCs w:val="24"/>
    </w:rPr>
  </w:style>
  <w:style w:type="paragraph" w:styleId="CommentSubject">
    <w:name w:val="annotation subject"/>
    <w:basedOn w:val="CommentText"/>
    <w:next w:val="CommentText"/>
    <w:link w:val="CommentSubjectChar"/>
    <w:rsid w:val="00B66E40"/>
    <w:rPr>
      <w:b/>
      <w:bCs/>
      <w:sz w:val="20"/>
      <w:szCs w:val="20"/>
    </w:rPr>
  </w:style>
  <w:style w:type="character" w:customStyle="1" w:styleId="CommentSubjectChar">
    <w:name w:val="Comment Subject Char"/>
    <w:link w:val="CommentSubject"/>
    <w:rsid w:val="00B66E40"/>
    <w:rPr>
      <w:b/>
      <w:bCs/>
      <w:sz w:val="24"/>
      <w:szCs w:val="24"/>
    </w:rPr>
  </w:style>
  <w:style w:type="paragraph" w:styleId="BalloonText">
    <w:name w:val="Balloon Text"/>
    <w:basedOn w:val="Normal"/>
    <w:link w:val="BalloonTextChar"/>
    <w:rsid w:val="00B66E40"/>
    <w:rPr>
      <w:rFonts w:ascii="Lucida Grande" w:hAnsi="Lucida Grande"/>
      <w:sz w:val="18"/>
      <w:szCs w:val="18"/>
    </w:rPr>
  </w:style>
  <w:style w:type="character" w:customStyle="1" w:styleId="BalloonTextChar">
    <w:name w:val="Balloon Text Char"/>
    <w:link w:val="BalloonText"/>
    <w:rsid w:val="00B66E40"/>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sheets.maxim-ic.com/en/ds/DS2782.pdf" TargetMode="External"/><Relationship Id="rId13" Type="http://schemas.openxmlformats.org/officeDocument/2006/relationships/hyperlink" Target="http://ww1.microchip.com/downloads/en/DeviceDoc/61156G.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1.microchip.com/downloads/en/DeviceDoc/21823c.pdf" TargetMode="External"/><Relationship Id="rId12" Type="http://schemas.openxmlformats.org/officeDocument/2006/relationships/hyperlink" Target="http://www.freescale.com/files/sensors/doc/data_sheet/MMA7361L.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arkfun.com/datasheets/GPS/Copernicus_Manual.pdf"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datasheets.maxim-ic.com/en/ds/MAX3222-MAX3241.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ational.com/ds/LM/LM2596.pdf" TargetMode="External"/><Relationship Id="rId14" Type="http://schemas.openxmlformats.org/officeDocument/2006/relationships/image" Target="media/image1.pn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Design Project</vt:lpstr>
    </vt:vector>
  </TitlesOfParts>
  <Company> </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Project</dc:title>
  <dc:subject/>
  <dc:creator>Kurt Otte</dc:creator>
  <cp:keywords/>
  <cp:lastModifiedBy>477GRP3</cp:lastModifiedBy>
  <cp:revision>4</cp:revision>
  <cp:lastPrinted>2001-01-10T18:54:00Z</cp:lastPrinted>
  <dcterms:created xsi:type="dcterms:W3CDTF">2011-09-30T04:43:00Z</dcterms:created>
  <dcterms:modified xsi:type="dcterms:W3CDTF">2011-10-06T22:09:00Z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1ObfDCo_7T35_QU9s-zsMHnk7_-jkz0JN8q-3rvDtJBI</vt:lpwstr>
  </property>
  <property fmtid="{D5CDD505-2E9C-101B-9397-08002B2CF9AE}" pid="4" name="Google.Documents.RevisionId">
    <vt:lpwstr>16776060093906631127</vt:lpwstr>
  </property>
  <property fmtid="{D5CDD505-2E9C-101B-9397-08002B2CF9AE}" pid="5" name="Google.Documents.PreviousRevisionId">
    <vt:lpwstr>00284471213791889829</vt:lpwstr>
  </property>
  <property fmtid="{D5CDD505-2E9C-101B-9397-08002B2CF9AE}" pid="6" name="Google.Documents.PluginVersion">
    <vt:lpwstr>2.0.2154.5604</vt:lpwstr>
  </property>
  <property fmtid="{D5CDD505-2E9C-101B-9397-08002B2CF9AE}" pid="7" name="Google.Documents.MergeIncapabilityFlags">
    <vt:i4>0</vt:i4>
  </property>
</Properties>
</file>