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24E61" w14:textId="6712294F" w:rsidR="005A35EF" w:rsidRDefault="005A35EF">
      <w:bookmarkStart w:id="0" w:name="_GoBack"/>
      <w:bookmarkEnd w:id="0"/>
    </w:p>
    <w:p w14:paraId="3EC79E15" w14:textId="0B085211" w:rsidR="005A35EF" w:rsidRDefault="005A35EF"/>
    <w:p w14:paraId="5940FFC3" w14:textId="77777777" w:rsidR="005A35EF" w:rsidRDefault="005A35EF"/>
    <w:p w14:paraId="7CDCD727" w14:textId="77777777" w:rsidR="005A35EF" w:rsidRDefault="005A35EF"/>
    <w:p w14:paraId="57DB1755" w14:textId="7CFF53B5" w:rsidR="005A35EF" w:rsidRPr="000425D1" w:rsidRDefault="005A35EF" w:rsidP="005A35EF">
      <w:pPr>
        <w:jc w:val="center"/>
        <w:rPr>
          <w:b/>
          <w:bCs/>
          <w:sz w:val="32"/>
          <w:szCs w:val="28"/>
        </w:rPr>
      </w:pPr>
      <w:r w:rsidRPr="000425D1">
        <w:rPr>
          <w:b/>
          <w:bCs/>
          <w:sz w:val="32"/>
          <w:szCs w:val="28"/>
        </w:rPr>
        <w:t>Safety Shower and Eyewash System</w:t>
      </w:r>
      <w:r w:rsidR="007D3218">
        <w:rPr>
          <w:b/>
          <w:bCs/>
          <w:sz w:val="32"/>
          <w:szCs w:val="28"/>
        </w:rPr>
        <w:t>s</w:t>
      </w:r>
      <w:r w:rsidRPr="000425D1">
        <w:rPr>
          <w:b/>
          <w:bCs/>
          <w:sz w:val="32"/>
          <w:szCs w:val="28"/>
        </w:rPr>
        <w:t xml:space="preserve"> </w:t>
      </w:r>
      <w:r w:rsidR="007D3218">
        <w:rPr>
          <w:b/>
          <w:bCs/>
          <w:sz w:val="32"/>
          <w:szCs w:val="28"/>
        </w:rPr>
        <w:t>– Best Practices</w:t>
      </w:r>
    </w:p>
    <w:p w14:paraId="6E9D5454" w14:textId="68BA998F" w:rsidR="005A35EF" w:rsidRDefault="005A35EF" w:rsidP="005A35EF">
      <w:pPr>
        <w:jc w:val="center"/>
      </w:pPr>
    </w:p>
    <w:p w14:paraId="59A1F19E" w14:textId="77777777" w:rsidR="003A22BF" w:rsidRDefault="003A22BF" w:rsidP="005A35EF">
      <w:pPr>
        <w:jc w:val="center"/>
      </w:pPr>
    </w:p>
    <w:p w14:paraId="0A94ADB4" w14:textId="6A3B3293" w:rsidR="003F36A4" w:rsidRDefault="003F36A4" w:rsidP="003F36A4">
      <w:pPr>
        <w:jc w:val="center"/>
        <w:rPr>
          <w:b/>
          <w:bCs/>
          <w:sz w:val="32"/>
          <w:szCs w:val="28"/>
        </w:rPr>
      </w:pPr>
    </w:p>
    <w:p w14:paraId="7C1019ED" w14:textId="10BF81DA" w:rsidR="007D3218" w:rsidRDefault="007D3218" w:rsidP="003F36A4">
      <w:pPr>
        <w:jc w:val="center"/>
        <w:rPr>
          <w:b/>
          <w:bCs/>
          <w:sz w:val="32"/>
          <w:szCs w:val="28"/>
        </w:rPr>
      </w:pPr>
    </w:p>
    <w:p w14:paraId="1DE53947" w14:textId="77777777" w:rsidR="007D3218" w:rsidRPr="003F36A4" w:rsidRDefault="007D3218" w:rsidP="003F36A4">
      <w:pPr>
        <w:jc w:val="center"/>
        <w:rPr>
          <w:b/>
          <w:bCs/>
          <w:sz w:val="32"/>
          <w:szCs w:val="28"/>
        </w:rPr>
      </w:pPr>
    </w:p>
    <w:p w14:paraId="74366FDF" w14:textId="61AAE11B" w:rsidR="003A22BF" w:rsidRDefault="003F36A4" w:rsidP="003F36A4">
      <w:pPr>
        <w:jc w:val="center"/>
        <w:rPr>
          <w:b/>
          <w:bCs/>
          <w:sz w:val="32"/>
          <w:szCs w:val="28"/>
        </w:rPr>
      </w:pPr>
      <w:r w:rsidRPr="003F36A4">
        <w:rPr>
          <w:b/>
          <w:bCs/>
          <w:sz w:val="32"/>
          <w:szCs w:val="28"/>
        </w:rPr>
        <w:t>Purdue Process Safety and Assurance Center</w:t>
      </w:r>
    </w:p>
    <w:p w14:paraId="73419BAB" w14:textId="44202849" w:rsidR="00292AE7" w:rsidRDefault="00292AE7" w:rsidP="003F36A4">
      <w:pPr>
        <w:jc w:val="center"/>
        <w:rPr>
          <w:b/>
          <w:bCs/>
          <w:sz w:val="32"/>
          <w:szCs w:val="28"/>
        </w:rPr>
      </w:pPr>
      <w:r>
        <w:rPr>
          <w:b/>
          <w:bCs/>
          <w:sz w:val="32"/>
          <w:szCs w:val="28"/>
        </w:rPr>
        <w:t>(P2SAC)</w:t>
      </w:r>
    </w:p>
    <w:p w14:paraId="26E98C5D" w14:textId="77777777" w:rsidR="003A22BF" w:rsidRDefault="003A22BF" w:rsidP="003A22BF">
      <w:pPr>
        <w:jc w:val="center"/>
        <w:rPr>
          <w:b/>
          <w:bCs/>
          <w:sz w:val="32"/>
          <w:szCs w:val="28"/>
        </w:rPr>
      </w:pPr>
    </w:p>
    <w:p w14:paraId="20B6883D" w14:textId="2E326A8A" w:rsidR="003A22BF" w:rsidRDefault="003A22BF" w:rsidP="003A22BF">
      <w:pPr>
        <w:jc w:val="center"/>
        <w:rPr>
          <w:b/>
          <w:bCs/>
          <w:sz w:val="32"/>
          <w:szCs w:val="28"/>
        </w:rPr>
      </w:pPr>
      <w:r>
        <w:rPr>
          <w:b/>
          <w:bCs/>
          <w:sz w:val="32"/>
          <w:szCs w:val="28"/>
        </w:rPr>
        <w:t>November 2</w:t>
      </w:r>
      <w:r w:rsidR="00677041">
        <w:rPr>
          <w:b/>
          <w:bCs/>
          <w:sz w:val="32"/>
          <w:szCs w:val="28"/>
        </w:rPr>
        <w:t>7</w:t>
      </w:r>
      <w:r>
        <w:rPr>
          <w:b/>
          <w:bCs/>
          <w:sz w:val="32"/>
          <w:szCs w:val="28"/>
        </w:rPr>
        <w:t>, 2020</w:t>
      </w:r>
    </w:p>
    <w:p w14:paraId="0A1DBF59" w14:textId="77777777" w:rsidR="003A22BF" w:rsidRPr="000425D1" w:rsidRDefault="003A22BF" w:rsidP="003A22BF">
      <w:pPr>
        <w:jc w:val="center"/>
        <w:rPr>
          <w:b/>
          <w:bCs/>
          <w:sz w:val="32"/>
          <w:szCs w:val="28"/>
        </w:rPr>
      </w:pPr>
    </w:p>
    <w:p w14:paraId="32B5889B" w14:textId="1B36311D" w:rsidR="003A22BF" w:rsidRDefault="003A22BF" w:rsidP="003A22BF">
      <w:pPr>
        <w:jc w:val="center"/>
        <w:rPr>
          <w:sz w:val="28"/>
        </w:rPr>
      </w:pPr>
      <w:r w:rsidRPr="005A35EF">
        <w:rPr>
          <w:sz w:val="28"/>
        </w:rPr>
        <w:t>Xinyu Zhen</w:t>
      </w:r>
    </w:p>
    <w:p w14:paraId="38B08604" w14:textId="3B019BDC" w:rsidR="005A35EF" w:rsidRDefault="005A35EF" w:rsidP="005A35EF">
      <w:pPr>
        <w:jc w:val="center"/>
      </w:pPr>
    </w:p>
    <w:p w14:paraId="47C51FDD" w14:textId="5536BF0F" w:rsidR="00133D41" w:rsidRDefault="00133D41" w:rsidP="005A35EF">
      <w:pPr>
        <w:jc w:val="center"/>
      </w:pPr>
    </w:p>
    <w:p w14:paraId="304C7ACA" w14:textId="010F7725" w:rsidR="00CB4A89" w:rsidRDefault="00CB4A89" w:rsidP="005A35EF">
      <w:pPr>
        <w:jc w:val="center"/>
      </w:pPr>
    </w:p>
    <w:p w14:paraId="495A7F29" w14:textId="77777777" w:rsidR="00CB4A89" w:rsidRDefault="00CB4A89" w:rsidP="005A35EF">
      <w:pPr>
        <w:jc w:val="center"/>
      </w:pPr>
    </w:p>
    <w:p w14:paraId="4DFB464A" w14:textId="77777777" w:rsidR="00133D41" w:rsidRDefault="00133D41" w:rsidP="005A35EF">
      <w:pPr>
        <w:jc w:val="center"/>
      </w:pPr>
    </w:p>
    <w:p w14:paraId="59054A56" w14:textId="77777777" w:rsidR="00133D41" w:rsidRDefault="00133D41" w:rsidP="005A35EF">
      <w:pPr>
        <w:jc w:val="center"/>
        <w:rPr>
          <w:sz w:val="28"/>
        </w:rPr>
      </w:pPr>
      <w:r>
        <w:rPr>
          <w:sz w:val="28"/>
        </w:rPr>
        <w:t>Under the guidance of:</w:t>
      </w:r>
    </w:p>
    <w:p w14:paraId="5F7D46B9" w14:textId="613F6B53" w:rsidR="00133D41" w:rsidRDefault="00133D41" w:rsidP="005A35EF">
      <w:pPr>
        <w:jc w:val="center"/>
        <w:rPr>
          <w:sz w:val="28"/>
        </w:rPr>
      </w:pPr>
      <w:r>
        <w:rPr>
          <w:sz w:val="28"/>
        </w:rPr>
        <w:t xml:space="preserve"> </w:t>
      </w:r>
    </w:p>
    <w:p w14:paraId="6B45E1F8" w14:textId="2CC679AD" w:rsidR="005A35EF" w:rsidRPr="005A35EF" w:rsidRDefault="00CB4A89" w:rsidP="005A35EF">
      <w:pPr>
        <w:jc w:val="center"/>
        <w:rPr>
          <w:sz w:val="28"/>
        </w:rPr>
      </w:pPr>
      <w:r>
        <w:rPr>
          <w:sz w:val="28"/>
        </w:rPr>
        <w:t>Professor</w:t>
      </w:r>
      <w:r w:rsidR="005A35EF" w:rsidRPr="005A35EF">
        <w:rPr>
          <w:sz w:val="28"/>
        </w:rPr>
        <w:t xml:space="preserve"> Ray A. Mentzer</w:t>
      </w:r>
    </w:p>
    <w:p w14:paraId="084FD26E" w14:textId="79488918" w:rsidR="005A35EF" w:rsidRDefault="005A35EF" w:rsidP="005A35EF"/>
    <w:p w14:paraId="6EC05454" w14:textId="63700908" w:rsidR="005A35EF" w:rsidRDefault="005A35EF" w:rsidP="005A35EF"/>
    <w:p w14:paraId="5C17751C" w14:textId="0AF4A105" w:rsidR="005A35EF" w:rsidRDefault="005A35EF" w:rsidP="005A35EF"/>
    <w:p w14:paraId="65D1FB3B" w14:textId="439FEC09" w:rsidR="005A35EF" w:rsidRDefault="005A35EF" w:rsidP="005A35EF"/>
    <w:p w14:paraId="7D5D061E" w14:textId="74C0A767" w:rsidR="005A35EF" w:rsidRDefault="005A35EF" w:rsidP="005A35EF"/>
    <w:p w14:paraId="1DE31A06" w14:textId="2C6A188B" w:rsidR="005A35EF" w:rsidRDefault="005A35EF" w:rsidP="005A35EF"/>
    <w:p w14:paraId="7D3C6775" w14:textId="1159E0FA" w:rsidR="005A35EF" w:rsidRDefault="005A35EF" w:rsidP="005A35EF"/>
    <w:p w14:paraId="401898D5" w14:textId="0AABFE32" w:rsidR="005A35EF" w:rsidRDefault="005A35EF" w:rsidP="005A35EF"/>
    <w:p w14:paraId="03437D57" w14:textId="4F2C166C" w:rsidR="005A35EF" w:rsidRDefault="005A35EF" w:rsidP="005A35EF"/>
    <w:p w14:paraId="69650054" w14:textId="62CA9837" w:rsidR="005A35EF" w:rsidRDefault="005A35EF" w:rsidP="005A35EF"/>
    <w:p w14:paraId="113E5FEF" w14:textId="20F30128" w:rsidR="005A35EF" w:rsidRDefault="005A35EF" w:rsidP="005A35EF"/>
    <w:p w14:paraId="25803140" w14:textId="41EE364C" w:rsidR="005A35EF" w:rsidRDefault="005A35EF" w:rsidP="005A35EF"/>
    <w:p w14:paraId="6AA5D77A" w14:textId="1326E45C" w:rsidR="005A35EF" w:rsidRDefault="005A35EF" w:rsidP="005A35EF"/>
    <w:p w14:paraId="3654F12E" w14:textId="73B54195" w:rsidR="00A9107F" w:rsidRDefault="00A9107F" w:rsidP="005A35EF"/>
    <w:p w14:paraId="0BA1E319" w14:textId="5C91F432" w:rsidR="00A9107F" w:rsidRDefault="00A9107F" w:rsidP="005A35EF"/>
    <w:p w14:paraId="66521241" w14:textId="75933D9F" w:rsidR="00A9107F" w:rsidRDefault="00A9107F" w:rsidP="005A35EF"/>
    <w:p w14:paraId="2CB00030" w14:textId="7703FBFD" w:rsidR="00A9107F" w:rsidRDefault="00A9107F" w:rsidP="005A35EF"/>
    <w:p w14:paraId="2A4AD4F7" w14:textId="566E208B" w:rsidR="005A35EF" w:rsidRDefault="00A9107F" w:rsidP="005A35EF">
      <w:r>
        <w:br w:type="page"/>
      </w:r>
    </w:p>
    <w:p w14:paraId="7D9B2606" w14:textId="54C055C3" w:rsidR="005A35EF" w:rsidRDefault="005A35EF" w:rsidP="005A35EF"/>
    <w:p w14:paraId="71A6F7F2" w14:textId="45A87753" w:rsidR="00C919A4" w:rsidRPr="00C919A4" w:rsidRDefault="00C919A4" w:rsidP="00C919A4">
      <w:pPr>
        <w:jc w:val="center"/>
        <w:rPr>
          <w:b/>
          <w:bCs/>
          <w:sz w:val="32"/>
          <w:szCs w:val="32"/>
        </w:rPr>
      </w:pPr>
      <w:r w:rsidRPr="00C919A4">
        <w:rPr>
          <w:b/>
          <w:bCs/>
          <w:sz w:val="32"/>
          <w:szCs w:val="32"/>
        </w:rPr>
        <w:t>Table of Contents</w:t>
      </w:r>
    </w:p>
    <w:p w14:paraId="24A9F6E5" w14:textId="72740F73" w:rsidR="00D32C8C" w:rsidRDefault="00C919A4">
      <w:pPr>
        <w:pStyle w:val="TOC1"/>
        <w:tabs>
          <w:tab w:val="right" w:leader="dot" w:pos="9350"/>
        </w:tabs>
        <w:rPr>
          <w:rFonts w:asciiTheme="minorHAnsi" w:eastAsiaTheme="minorEastAsia" w:hAnsiTheme="minorHAnsi"/>
          <w:noProof/>
          <w:szCs w:val="24"/>
          <w:lang w:eastAsia="zh-CN"/>
        </w:rPr>
      </w:pPr>
      <w:r>
        <w:fldChar w:fldCharType="begin"/>
      </w:r>
      <w:r>
        <w:instrText xml:space="preserve"> TOC \o "1-3" \h \z \u </w:instrText>
      </w:r>
      <w:r>
        <w:fldChar w:fldCharType="separate"/>
      </w:r>
      <w:hyperlink w:anchor="_Toc57455623" w:history="1">
        <w:r w:rsidR="00D32C8C" w:rsidRPr="00D00C05">
          <w:rPr>
            <w:rStyle w:val="Hyperlink"/>
            <w:noProof/>
          </w:rPr>
          <w:t>Executive Summary</w:t>
        </w:r>
        <w:r w:rsidR="00D32C8C">
          <w:rPr>
            <w:noProof/>
            <w:webHidden/>
          </w:rPr>
          <w:tab/>
        </w:r>
        <w:r w:rsidR="00D32C8C">
          <w:rPr>
            <w:noProof/>
            <w:webHidden/>
          </w:rPr>
          <w:fldChar w:fldCharType="begin"/>
        </w:r>
        <w:r w:rsidR="00D32C8C">
          <w:rPr>
            <w:noProof/>
            <w:webHidden/>
          </w:rPr>
          <w:instrText xml:space="preserve"> PAGEREF _Toc57455623 \h </w:instrText>
        </w:r>
        <w:r w:rsidR="00D32C8C">
          <w:rPr>
            <w:noProof/>
            <w:webHidden/>
          </w:rPr>
        </w:r>
        <w:r w:rsidR="00D32C8C">
          <w:rPr>
            <w:noProof/>
            <w:webHidden/>
          </w:rPr>
          <w:fldChar w:fldCharType="separate"/>
        </w:r>
        <w:r w:rsidR="00D32C8C">
          <w:rPr>
            <w:noProof/>
            <w:webHidden/>
          </w:rPr>
          <w:t>6</w:t>
        </w:r>
        <w:r w:rsidR="00D32C8C">
          <w:rPr>
            <w:noProof/>
            <w:webHidden/>
          </w:rPr>
          <w:fldChar w:fldCharType="end"/>
        </w:r>
      </w:hyperlink>
    </w:p>
    <w:p w14:paraId="27716F42" w14:textId="069899FC" w:rsidR="00D32C8C" w:rsidRDefault="00E9131C">
      <w:pPr>
        <w:pStyle w:val="TOC1"/>
        <w:tabs>
          <w:tab w:val="right" w:leader="dot" w:pos="9350"/>
        </w:tabs>
        <w:rPr>
          <w:rFonts w:asciiTheme="minorHAnsi" w:eastAsiaTheme="minorEastAsia" w:hAnsiTheme="minorHAnsi"/>
          <w:noProof/>
          <w:szCs w:val="24"/>
          <w:lang w:eastAsia="zh-CN"/>
        </w:rPr>
      </w:pPr>
      <w:hyperlink w:anchor="_Toc57455624" w:history="1">
        <w:r w:rsidR="00D32C8C" w:rsidRPr="00D00C05">
          <w:rPr>
            <w:rStyle w:val="Hyperlink"/>
            <w:noProof/>
          </w:rPr>
          <w:t>Chapter 1 Introduction</w:t>
        </w:r>
        <w:r w:rsidR="00D32C8C">
          <w:rPr>
            <w:noProof/>
            <w:webHidden/>
          </w:rPr>
          <w:tab/>
        </w:r>
        <w:r w:rsidR="00D32C8C">
          <w:rPr>
            <w:noProof/>
            <w:webHidden/>
          </w:rPr>
          <w:fldChar w:fldCharType="begin"/>
        </w:r>
        <w:r w:rsidR="00D32C8C">
          <w:rPr>
            <w:noProof/>
            <w:webHidden/>
          </w:rPr>
          <w:instrText xml:space="preserve"> PAGEREF _Toc57455624 \h </w:instrText>
        </w:r>
        <w:r w:rsidR="00D32C8C">
          <w:rPr>
            <w:noProof/>
            <w:webHidden/>
          </w:rPr>
        </w:r>
        <w:r w:rsidR="00D32C8C">
          <w:rPr>
            <w:noProof/>
            <w:webHidden/>
          </w:rPr>
          <w:fldChar w:fldCharType="separate"/>
        </w:r>
        <w:r w:rsidR="00D32C8C">
          <w:rPr>
            <w:noProof/>
            <w:webHidden/>
          </w:rPr>
          <w:t>7</w:t>
        </w:r>
        <w:r w:rsidR="00D32C8C">
          <w:rPr>
            <w:noProof/>
            <w:webHidden/>
          </w:rPr>
          <w:fldChar w:fldCharType="end"/>
        </w:r>
      </w:hyperlink>
    </w:p>
    <w:p w14:paraId="45C5F611" w14:textId="01A707C2" w:rsidR="00D32C8C" w:rsidRDefault="00E9131C">
      <w:pPr>
        <w:pStyle w:val="TOC2"/>
        <w:tabs>
          <w:tab w:val="right" w:leader="dot" w:pos="9350"/>
        </w:tabs>
        <w:rPr>
          <w:rFonts w:asciiTheme="minorHAnsi" w:eastAsiaTheme="minorEastAsia" w:hAnsiTheme="minorHAnsi"/>
          <w:noProof/>
          <w:szCs w:val="24"/>
          <w:lang w:eastAsia="zh-CN"/>
        </w:rPr>
      </w:pPr>
      <w:hyperlink w:anchor="_Toc57455625" w:history="1">
        <w:r w:rsidR="00D32C8C" w:rsidRPr="00D00C05">
          <w:rPr>
            <w:rStyle w:val="Hyperlink"/>
            <w:noProof/>
          </w:rPr>
          <w:t>1.1 Scope</w:t>
        </w:r>
        <w:r w:rsidR="00D32C8C">
          <w:rPr>
            <w:noProof/>
            <w:webHidden/>
          </w:rPr>
          <w:tab/>
        </w:r>
        <w:r w:rsidR="00D32C8C">
          <w:rPr>
            <w:noProof/>
            <w:webHidden/>
          </w:rPr>
          <w:fldChar w:fldCharType="begin"/>
        </w:r>
        <w:r w:rsidR="00D32C8C">
          <w:rPr>
            <w:noProof/>
            <w:webHidden/>
          </w:rPr>
          <w:instrText xml:space="preserve"> PAGEREF _Toc57455625 \h </w:instrText>
        </w:r>
        <w:r w:rsidR="00D32C8C">
          <w:rPr>
            <w:noProof/>
            <w:webHidden/>
          </w:rPr>
        </w:r>
        <w:r w:rsidR="00D32C8C">
          <w:rPr>
            <w:noProof/>
            <w:webHidden/>
          </w:rPr>
          <w:fldChar w:fldCharType="separate"/>
        </w:r>
        <w:r w:rsidR="00D32C8C">
          <w:rPr>
            <w:noProof/>
            <w:webHidden/>
          </w:rPr>
          <w:t>7</w:t>
        </w:r>
        <w:r w:rsidR="00D32C8C">
          <w:rPr>
            <w:noProof/>
            <w:webHidden/>
          </w:rPr>
          <w:fldChar w:fldCharType="end"/>
        </w:r>
      </w:hyperlink>
    </w:p>
    <w:p w14:paraId="567DC1C4" w14:textId="223BE01B" w:rsidR="00D32C8C" w:rsidRDefault="00E9131C">
      <w:pPr>
        <w:pStyle w:val="TOC2"/>
        <w:tabs>
          <w:tab w:val="right" w:leader="dot" w:pos="9350"/>
        </w:tabs>
        <w:rPr>
          <w:rFonts w:asciiTheme="minorHAnsi" w:eastAsiaTheme="minorEastAsia" w:hAnsiTheme="minorHAnsi"/>
          <w:noProof/>
          <w:szCs w:val="24"/>
          <w:lang w:eastAsia="zh-CN"/>
        </w:rPr>
      </w:pPr>
      <w:hyperlink w:anchor="_Toc57455626" w:history="1">
        <w:r w:rsidR="00D32C8C" w:rsidRPr="00D00C05">
          <w:rPr>
            <w:rStyle w:val="Hyperlink"/>
            <w:noProof/>
          </w:rPr>
          <w:t>1.2 Importance</w:t>
        </w:r>
        <w:r w:rsidR="00D32C8C">
          <w:rPr>
            <w:noProof/>
            <w:webHidden/>
          </w:rPr>
          <w:tab/>
        </w:r>
        <w:r w:rsidR="00D32C8C">
          <w:rPr>
            <w:noProof/>
            <w:webHidden/>
          </w:rPr>
          <w:fldChar w:fldCharType="begin"/>
        </w:r>
        <w:r w:rsidR="00D32C8C">
          <w:rPr>
            <w:noProof/>
            <w:webHidden/>
          </w:rPr>
          <w:instrText xml:space="preserve"> PAGEREF _Toc57455626 \h </w:instrText>
        </w:r>
        <w:r w:rsidR="00D32C8C">
          <w:rPr>
            <w:noProof/>
            <w:webHidden/>
          </w:rPr>
        </w:r>
        <w:r w:rsidR="00D32C8C">
          <w:rPr>
            <w:noProof/>
            <w:webHidden/>
          </w:rPr>
          <w:fldChar w:fldCharType="separate"/>
        </w:r>
        <w:r w:rsidR="00D32C8C">
          <w:rPr>
            <w:noProof/>
            <w:webHidden/>
          </w:rPr>
          <w:t>7</w:t>
        </w:r>
        <w:r w:rsidR="00D32C8C">
          <w:rPr>
            <w:noProof/>
            <w:webHidden/>
          </w:rPr>
          <w:fldChar w:fldCharType="end"/>
        </w:r>
      </w:hyperlink>
    </w:p>
    <w:p w14:paraId="317F6302" w14:textId="6BC3F7EE" w:rsidR="00D32C8C" w:rsidRDefault="00E9131C">
      <w:pPr>
        <w:pStyle w:val="TOC1"/>
        <w:tabs>
          <w:tab w:val="right" w:leader="dot" w:pos="9350"/>
        </w:tabs>
        <w:rPr>
          <w:rFonts w:asciiTheme="minorHAnsi" w:eastAsiaTheme="minorEastAsia" w:hAnsiTheme="minorHAnsi"/>
          <w:noProof/>
          <w:szCs w:val="24"/>
          <w:lang w:eastAsia="zh-CN"/>
        </w:rPr>
      </w:pPr>
      <w:hyperlink w:anchor="_Toc57455627" w:history="1">
        <w:r w:rsidR="00D32C8C" w:rsidRPr="00D00C05">
          <w:rPr>
            <w:rStyle w:val="Hyperlink"/>
            <w:noProof/>
          </w:rPr>
          <w:t>Chapter 2 Official Standards and Requirements</w:t>
        </w:r>
        <w:r w:rsidR="00D32C8C">
          <w:rPr>
            <w:noProof/>
            <w:webHidden/>
          </w:rPr>
          <w:tab/>
        </w:r>
        <w:r w:rsidR="00D32C8C">
          <w:rPr>
            <w:noProof/>
            <w:webHidden/>
          </w:rPr>
          <w:fldChar w:fldCharType="begin"/>
        </w:r>
        <w:r w:rsidR="00D32C8C">
          <w:rPr>
            <w:noProof/>
            <w:webHidden/>
          </w:rPr>
          <w:instrText xml:space="preserve"> PAGEREF _Toc57455627 \h </w:instrText>
        </w:r>
        <w:r w:rsidR="00D32C8C">
          <w:rPr>
            <w:noProof/>
            <w:webHidden/>
          </w:rPr>
        </w:r>
        <w:r w:rsidR="00D32C8C">
          <w:rPr>
            <w:noProof/>
            <w:webHidden/>
          </w:rPr>
          <w:fldChar w:fldCharType="separate"/>
        </w:r>
        <w:r w:rsidR="00D32C8C">
          <w:rPr>
            <w:noProof/>
            <w:webHidden/>
          </w:rPr>
          <w:t>8</w:t>
        </w:r>
        <w:r w:rsidR="00D32C8C">
          <w:rPr>
            <w:noProof/>
            <w:webHidden/>
          </w:rPr>
          <w:fldChar w:fldCharType="end"/>
        </w:r>
      </w:hyperlink>
    </w:p>
    <w:p w14:paraId="7F05FF4B" w14:textId="3114A5CF" w:rsidR="00D32C8C" w:rsidRDefault="00E9131C">
      <w:pPr>
        <w:pStyle w:val="TOC2"/>
        <w:tabs>
          <w:tab w:val="right" w:leader="dot" w:pos="9350"/>
        </w:tabs>
        <w:rPr>
          <w:rFonts w:asciiTheme="minorHAnsi" w:eastAsiaTheme="minorEastAsia" w:hAnsiTheme="minorHAnsi"/>
          <w:noProof/>
          <w:szCs w:val="24"/>
          <w:lang w:eastAsia="zh-CN"/>
        </w:rPr>
      </w:pPr>
      <w:hyperlink w:anchor="_Toc57455628" w:history="1">
        <w:r w:rsidR="00D32C8C" w:rsidRPr="00D00C05">
          <w:rPr>
            <w:rStyle w:val="Hyperlink"/>
            <w:noProof/>
            <w:lang w:eastAsia="zh-CN"/>
          </w:rPr>
          <w:t>2.1 Overview</w:t>
        </w:r>
        <w:r w:rsidR="00D32C8C">
          <w:rPr>
            <w:noProof/>
            <w:webHidden/>
          </w:rPr>
          <w:tab/>
        </w:r>
        <w:r w:rsidR="00D32C8C">
          <w:rPr>
            <w:noProof/>
            <w:webHidden/>
          </w:rPr>
          <w:fldChar w:fldCharType="begin"/>
        </w:r>
        <w:r w:rsidR="00D32C8C">
          <w:rPr>
            <w:noProof/>
            <w:webHidden/>
          </w:rPr>
          <w:instrText xml:space="preserve"> PAGEREF _Toc57455628 \h </w:instrText>
        </w:r>
        <w:r w:rsidR="00D32C8C">
          <w:rPr>
            <w:noProof/>
            <w:webHidden/>
          </w:rPr>
        </w:r>
        <w:r w:rsidR="00D32C8C">
          <w:rPr>
            <w:noProof/>
            <w:webHidden/>
          </w:rPr>
          <w:fldChar w:fldCharType="separate"/>
        </w:r>
        <w:r w:rsidR="00D32C8C">
          <w:rPr>
            <w:noProof/>
            <w:webHidden/>
          </w:rPr>
          <w:t>8</w:t>
        </w:r>
        <w:r w:rsidR="00D32C8C">
          <w:rPr>
            <w:noProof/>
            <w:webHidden/>
          </w:rPr>
          <w:fldChar w:fldCharType="end"/>
        </w:r>
      </w:hyperlink>
    </w:p>
    <w:p w14:paraId="241FC999" w14:textId="48C9DAF3" w:rsidR="00D32C8C" w:rsidRDefault="00E9131C">
      <w:pPr>
        <w:pStyle w:val="TOC2"/>
        <w:tabs>
          <w:tab w:val="right" w:leader="dot" w:pos="9350"/>
        </w:tabs>
        <w:rPr>
          <w:rFonts w:asciiTheme="minorHAnsi" w:eastAsiaTheme="minorEastAsia" w:hAnsiTheme="minorHAnsi"/>
          <w:noProof/>
          <w:szCs w:val="24"/>
          <w:lang w:eastAsia="zh-CN"/>
        </w:rPr>
      </w:pPr>
      <w:hyperlink w:anchor="_Toc57455629" w:history="1">
        <w:r w:rsidR="00D32C8C" w:rsidRPr="00D00C05">
          <w:rPr>
            <w:rStyle w:val="Hyperlink"/>
            <w:noProof/>
            <w:lang w:eastAsia="zh-CN"/>
          </w:rPr>
          <w:t>2.2 Recommended References</w:t>
        </w:r>
        <w:r w:rsidR="00D32C8C">
          <w:rPr>
            <w:noProof/>
            <w:webHidden/>
          </w:rPr>
          <w:tab/>
        </w:r>
        <w:r w:rsidR="00D32C8C">
          <w:rPr>
            <w:noProof/>
            <w:webHidden/>
          </w:rPr>
          <w:fldChar w:fldCharType="begin"/>
        </w:r>
        <w:r w:rsidR="00D32C8C">
          <w:rPr>
            <w:noProof/>
            <w:webHidden/>
          </w:rPr>
          <w:instrText xml:space="preserve"> PAGEREF _Toc57455629 \h </w:instrText>
        </w:r>
        <w:r w:rsidR="00D32C8C">
          <w:rPr>
            <w:noProof/>
            <w:webHidden/>
          </w:rPr>
        </w:r>
        <w:r w:rsidR="00D32C8C">
          <w:rPr>
            <w:noProof/>
            <w:webHidden/>
          </w:rPr>
          <w:fldChar w:fldCharType="separate"/>
        </w:r>
        <w:r w:rsidR="00D32C8C">
          <w:rPr>
            <w:noProof/>
            <w:webHidden/>
          </w:rPr>
          <w:t>9</w:t>
        </w:r>
        <w:r w:rsidR="00D32C8C">
          <w:rPr>
            <w:noProof/>
            <w:webHidden/>
          </w:rPr>
          <w:fldChar w:fldCharType="end"/>
        </w:r>
      </w:hyperlink>
    </w:p>
    <w:p w14:paraId="7285B50A" w14:textId="3DED4C4B" w:rsidR="00D32C8C" w:rsidRDefault="00E9131C">
      <w:pPr>
        <w:pStyle w:val="TOC1"/>
        <w:tabs>
          <w:tab w:val="right" w:leader="dot" w:pos="9350"/>
        </w:tabs>
        <w:rPr>
          <w:rFonts w:asciiTheme="minorHAnsi" w:eastAsiaTheme="minorEastAsia" w:hAnsiTheme="minorHAnsi"/>
          <w:noProof/>
          <w:szCs w:val="24"/>
          <w:lang w:eastAsia="zh-CN"/>
        </w:rPr>
      </w:pPr>
      <w:hyperlink w:anchor="_Toc57455630" w:history="1">
        <w:r w:rsidR="00D32C8C" w:rsidRPr="00D00C05">
          <w:rPr>
            <w:rStyle w:val="Hyperlink"/>
            <w:noProof/>
          </w:rPr>
          <w:t>Chapter 3 Survey Result</w:t>
        </w:r>
        <w:r w:rsidR="00D32C8C">
          <w:rPr>
            <w:noProof/>
            <w:webHidden/>
          </w:rPr>
          <w:tab/>
        </w:r>
        <w:r w:rsidR="00D32C8C">
          <w:rPr>
            <w:noProof/>
            <w:webHidden/>
          </w:rPr>
          <w:fldChar w:fldCharType="begin"/>
        </w:r>
        <w:r w:rsidR="00D32C8C">
          <w:rPr>
            <w:noProof/>
            <w:webHidden/>
          </w:rPr>
          <w:instrText xml:space="preserve"> PAGEREF _Toc57455630 \h </w:instrText>
        </w:r>
        <w:r w:rsidR="00D32C8C">
          <w:rPr>
            <w:noProof/>
            <w:webHidden/>
          </w:rPr>
        </w:r>
        <w:r w:rsidR="00D32C8C">
          <w:rPr>
            <w:noProof/>
            <w:webHidden/>
          </w:rPr>
          <w:fldChar w:fldCharType="separate"/>
        </w:r>
        <w:r w:rsidR="00D32C8C">
          <w:rPr>
            <w:noProof/>
            <w:webHidden/>
          </w:rPr>
          <w:t>10</w:t>
        </w:r>
        <w:r w:rsidR="00D32C8C">
          <w:rPr>
            <w:noProof/>
            <w:webHidden/>
          </w:rPr>
          <w:fldChar w:fldCharType="end"/>
        </w:r>
      </w:hyperlink>
    </w:p>
    <w:p w14:paraId="0E7F4542" w14:textId="050023D7" w:rsidR="00D32C8C" w:rsidRDefault="00E9131C">
      <w:pPr>
        <w:pStyle w:val="TOC2"/>
        <w:tabs>
          <w:tab w:val="right" w:leader="dot" w:pos="9350"/>
        </w:tabs>
        <w:rPr>
          <w:rFonts w:asciiTheme="minorHAnsi" w:eastAsiaTheme="minorEastAsia" w:hAnsiTheme="minorHAnsi"/>
          <w:noProof/>
          <w:szCs w:val="24"/>
          <w:lang w:eastAsia="zh-CN"/>
        </w:rPr>
      </w:pPr>
      <w:hyperlink w:anchor="_Toc57455631" w:history="1">
        <w:r w:rsidR="00D32C8C" w:rsidRPr="00D00C05">
          <w:rPr>
            <w:rStyle w:val="Hyperlink"/>
            <w:noProof/>
            <w:lang w:eastAsia="zh-CN"/>
          </w:rPr>
          <w:t>3.1 Survey Information</w:t>
        </w:r>
        <w:r w:rsidR="00D32C8C">
          <w:rPr>
            <w:noProof/>
            <w:webHidden/>
          </w:rPr>
          <w:tab/>
        </w:r>
        <w:r w:rsidR="00D32C8C">
          <w:rPr>
            <w:noProof/>
            <w:webHidden/>
          </w:rPr>
          <w:fldChar w:fldCharType="begin"/>
        </w:r>
        <w:r w:rsidR="00D32C8C">
          <w:rPr>
            <w:noProof/>
            <w:webHidden/>
          </w:rPr>
          <w:instrText xml:space="preserve"> PAGEREF _Toc57455631 \h </w:instrText>
        </w:r>
        <w:r w:rsidR="00D32C8C">
          <w:rPr>
            <w:noProof/>
            <w:webHidden/>
          </w:rPr>
        </w:r>
        <w:r w:rsidR="00D32C8C">
          <w:rPr>
            <w:noProof/>
            <w:webHidden/>
          </w:rPr>
          <w:fldChar w:fldCharType="separate"/>
        </w:r>
        <w:r w:rsidR="00D32C8C">
          <w:rPr>
            <w:noProof/>
            <w:webHidden/>
          </w:rPr>
          <w:t>10</w:t>
        </w:r>
        <w:r w:rsidR="00D32C8C">
          <w:rPr>
            <w:noProof/>
            <w:webHidden/>
          </w:rPr>
          <w:fldChar w:fldCharType="end"/>
        </w:r>
      </w:hyperlink>
    </w:p>
    <w:p w14:paraId="4390BBEF" w14:textId="486F2729" w:rsidR="00D32C8C" w:rsidRDefault="00E9131C">
      <w:pPr>
        <w:pStyle w:val="TOC2"/>
        <w:tabs>
          <w:tab w:val="right" w:leader="dot" w:pos="9350"/>
        </w:tabs>
        <w:rPr>
          <w:rFonts w:asciiTheme="minorHAnsi" w:eastAsiaTheme="minorEastAsia" w:hAnsiTheme="minorHAnsi"/>
          <w:noProof/>
          <w:szCs w:val="24"/>
          <w:lang w:eastAsia="zh-CN"/>
        </w:rPr>
      </w:pPr>
      <w:hyperlink w:anchor="_Toc57455632" w:history="1">
        <w:r w:rsidR="00D32C8C" w:rsidRPr="00D00C05">
          <w:rPr>
            <w:rStyle w:val="Hyperlink"/>
            <w:noProof/>
            <w:lang w:eastAsia="zh-CN"/>
          </w:rPr>
          <w:t>3.2 Organized Survey Results</w:t>
        </w:r>
        <w:r w:rsidR="00D32C8C">
          <w:rPr>
            <w:noProof/>
            <w:webHidden/>
          </w:rPr>
          <w:tab/>
        </w:r>
        <w:r w:rsidR="00D32C8C">
          <w:rPr>
            <w:noProof/>
            <w:webHidden/>
          </w:rPr>
          <w:fldChar w:fldCharType="begin"/>
        </w:r>
        <w:r w:rsidR="00D32C8C">
          <w:rPr>
            <w:noProof/>
            <w:webHidden/>
          </w:rPr>
          <w:instrText xml:space="preserve"> PAGEREF _Toc57455632 \h </w:instrText>
        </w:r>
        <w:r w:rsidR="00D32C8C">
          <w:rPr>
            <w:noProof/>
            <w:webHidden/>
          </w:rPr>
        </w:r>
        <w:r w:rsidR="00D32C8C">
          <w:rPr>
            <w:noProof/>
            <w:webHidden/>
          </w:rPr>
          <w:fldChar w:fldCharType="separate"/>
        </w:r>
        <w:r w:rsidR="00D32C8C">
          <w:rPr>
            <w:noProof/>
            <w:webHidden/>
          </w:rPr>
          <w:t>11</w:t>
        </w:r>
        <w:r w:rsidR="00D32C8C">
          <w:rPr>
            <w:noProof/>
            <w:webHidden/>
          </w:rPr>
          <w:fldChar w:fldCharType="end"/>
        </w:r>
      </w:hyperlink>
    </w:p>
    <w:p w14:paraId="22869A31" w14:textId="0C9DC4F9" w:rsidR="00D32C8C" w:rsidRDefault="00E9131C">
      <w:pPr>
        <w:pStyle w:val="TOC3"/>
        <w:tabs>
          <w:tab w:val="right" w:leader="dot" w:pos="9350"/>
        </w:tabs>
        <w:rPr>
          <w:rFonts w:asciiTheme="minorHAnsi" w:eastAsiaTheme="minorEastAsia" w:hAnsiTheme="minorHAnsi"/>
          <w:noProof/>
          <w:szCs w:val="24"/>
          <w:lang w:eastAsia="zh-CN"/>
        </w:rPr>
      </w:pPr>
      <w:hyperlink w:anchor="_Toc57455633" w:history="1">
        <w:r w:rsidR="00D32C8C" w:rsidRPr="00D00C05">
          <w:rPr>
            <w:rStyle w:val="Hyperlink"/>
            <w:noProof/>
            <w:lang w:eastAsia="zh-CN"/>
          </w:rPr>
          <w:t>3.2.1 General</w:t>
        </w:r>
        <w:r w:rsidR="00D32C8C">
          <w:rPr>
            <w:noProof/>
            <w:webHidden/>
          </w:rPr>
          <w:tab/>
        </w:r>
        <w:r w:rsidR="00D32C8C">
          <w:rPr>
            <w:noProof/>
            <w:webHidden/>
          </w:rPr>
          <w:fldChar w:fldCharType="begin"/>
        </w:r>
        <w:r w:rsidR="00D32C8C">
          <w:rPr>
            <w:noProof/>
            <w:webHidden/>
          </w:rPr>
          <w:instrText xml:space="preserve"> PAGEREF _Toc57455633 \h </w:instrText>
        </w:r>
        <w:r w:rsidR="00D32C8C">
          <w:rPr>
            <w:noProof/>
            <w:webHidden/>
          </w:rPr>
        </w:r>
        <w:r w:rsidR="00D32C8C">
          <w:rPr>
            <w:noProof/>
            <w:webHidden/>
          </w:rPr>
          <w:fldChar w:fldCharType="separate"/>
        </w:r>
        <w:r w:rsidR="00D32C8C">
          <w:rPr>
            <w:noProof/>
            <w:webHidden/>
          </w:rPr>
          <w:t>12</w:t>
        </w:r>
        <w:r w:rsidR="00D32C8C">
          <w:rPr>
            <w:noProof/>
            <w:webHidden/>
          </w:rPr>
          <w:fldChar w:fldCharType="end"/>
        </w:r>
      </w:hyperlink>
    </w:p>
    <w:p w14:paraId="20D5FF87" w14:textId="79576620" w:rsidR="00D32C8C" w:rsidRDefault="00E9131C">
      <w:pPr>
        <w:pStyle w:val="TOC3"/>
        <w:tabs>
          <w:tab w:val="right" w:leader="dot" w:pos="9350"/>
        </w:tabs>
        <w:rPr>
          <w:rFonts w:asciiTheme="minorHAnsi" w:eastAsiaTheme="minorEastAsia" w:hAnsiTheme="minorHAnsi"/>
          <w:noProof/>
          <w:szCs w:val="24"/>
          <w:lang w:eastAsia="zh-CN"/>
        </w:rPr>
      </w:pPr>
      <w:hyperlink w:anchor="_Toc57455634" w:history="1">
        <w:r w:rsidR="00D32C8C" w:rsidRPr="00D00C05">
          <w:rPr>
            <w:rStyle w:val="Hyperlink"/>
            <w:noProof/>
          </w:rPr>
          <w:t>3.2.2 Water Source</w:t>
        </w:r>
        <w:r w:rsidR="00D32C8C">
          <w:rPr>
            <w:noProof/>
            <w:webHidden/>
          </w:rPr>
          <w:tab/>
        </w:r>
        <w:r w:rsidR="00D32C8C">
          <w:rPr>
            <w:noProof/>
            <w:webHidden/>
          </w:rPr>
          <w:fldChar w:fldCharType="begin"/>
        </w:r>
        <w:r w:rsidR="00D32C8C">
          <w:rPr>
            <w:noProof/>
            <w:webHidden/>
          </w:rPr>
          <w:instrText xml:space="preserve"> PAGEREF _Toc57455634 \h </w:instrText>
        </w:r>
        <w:r w:rsidR="00D32C8C">
          <w:rPr>
            <w:noProof/>
            <w:webHidden/>
          </w:rPr>
        </w:r>
        <w:r w:rsidR="00D32C8C">
          <w:rPr>
            <w:noProof/>
            <w:webHidden/>
          </w:rPr>
          <w:fldChar w:fldCharType="separate"/>
        </w:r>
        <w:r w:rsidR="00D32C8C">
          <w:rPr>
            <w:noProof/>
            <w:webHidden/>
          </w:rPr>
          <w:t>15</w:t>
        </w:r>
        <w:r w:rsidR="00D32C8C">
          <w:rPr>
            <w:noProof/>
            <w:webHidden/>
          </w:rPr>
          <w:fldChar w:fldCharType="end"/>
        </w:r>
      </w:hyperlink>
    </w:p>
    <w:p w14:paraId="4CB89A96" w14:textId="364E82EC" w:rsidR="00D32C8C" w:rsidRDefault="00E9131C">
      <w:pPr>
        <w:pStyle w:val="TOC3"/>
        <w:tabs>
          <w:tab w:val="right" w:leader="dot" w:pos="9350"/>
        </w:tabs>
        <w:rPr>
          <w:rFonts w:asciiTheme="minorHAnsi" w:eastAsiaTheme="minorEastAsia" w:hAnsiTheme="minorHAnsi"/>
          <w:noProof/>
          <w:szCs w:val="24"/>
          <w:lang w:eastAsia="zh-CN"/>
        </w:rPr>
      </w:pPr>
      <w:hyperlink w:anchor="_Toc57455635" w:history="1">
        <w:r w:rsidR="00D32C8C" w:rsidRPr="00D00C05">
          <w:rPr>
            <w:rStyle w:val="Hyperlink"/>
            <w:noProof/>
          </w:rPr>
          <w:t>3.2.3 Corrosion</w:t>
        </w:r>
        <w:r w:rsidR="00D32C8C">
          <w:rPr>
            <w:noProof/>
            <w:webHidden/>
          </w:rPr>
          <w:tab/>
        </w:r>
        <w:r w:rsidR="00D32C8C">
          <w:rPr>
            <w:noProof/>
            <w:webHidden/>
          </w:rPr>
          <w:fldChar w:fldCharType="begin"/>
        </w:r>
        <w:r w:rsidR="00D32C8C">
          <w:rPr>
            <w:noProof/>
            <w:webHidden/>
          </w:rPr>
          <w:instrText xml:space="preserve"> PAGEREF _Toc57455635 \h </w:instrText>
        </w:r>
        <w:r w:rsidR="00D32C8C">
          <w:rPr>
            <w:noProof/>
            <w:webHidden/>
          </w:rPr>
        </w:r>
        <w:r w:rsidR="00D32C8C">
          <w:rPr>
            <w:noProof/>
            <w:webHidden/>
          </w:rPr>
          <w:fldChar w:fldCharType="separate"/>
        </w:r>
        <w:r w:rsidR="00D32C8C">
          <w:rPr>
            <w:noProof/>
            <w:webHidden/>
          </w:rPr>
          <w:t>18</w:t>
        </w:r>
        <w:r w:rsidR="00D32C8C">
          <w:rPr>
            <w:noProof/>
            <w:webHidden/>
          </w:rPr>
          <w:fldChar w:fldCharType="end"/>
        </w:r>
      </w:hyperlink>
    </w:p>
    <w:p w14:paraId="610F3D57" w14:textId="18A7BB72" w:rsidR="00D32C8C" w:rsidRDefault="00E9131C">
      <w:pPr>
        <w:pStyle w:val="TOC3"/>
        <w:tabs>
          <w:tab w:val="right" w:leader="dot" w:pos="9350"/>
        </w:tabs>
        <w:rPr>
          <w:rFonts w:asciiTheme="minorHAnsi" w:eastAsiaTheme="minorEastAsia" w:hAnsiTheme="minorHAnsi"/>
          <w:noProof/>
          <w:szCs w:val="24"/>
          <w:lang w:eastAsia="zh-CN"/>
        </w:rPr>
      </w:pPr>
      <w:hyperlink w:anchor="_Toc57455636" w:history="1">
        <w:r w:rsidR="00D32C8C" w:rsidRPr="00D00C05">
          <w:rPr>
            <w:rStyle w:val="Hyperlink"/>
            <w:noProof/>
          </w:rPr>
          <w:t>3.2.4 Maintenance, Training, and Management Systems</w:t>
        </w:r>
        <w:r w:rsidR="00D32C8C">
          <w:rPr>
            <w:noProof/>
            <w:webHidden/>
          </w:rPr>
          <w:tab/>
        </w:r>
        <w:r w:rsidR="00D32C8C">
          <w:rPr>
            <w:noProof/>
            <w:webHidden/>
          </w:rPr>
          <w:fldChar w:fldCharType="begin"/>
        </w:r>
        <w:r w:rsidR="00D32C8C">
          <w:rPr>
            <w:noProof/>
            <w:webHidden/>
          </w:rPr>
          <w:instrText xml:space="preserve"> PAGEREF _Toc57455636 \h </w:instrText>
        </w:r>
        <w:r w:rsidR="00D32C8C">
          <w:rPr>
            <w:noProof/>
            <w:webHidden/>
          </w:rPr>
        </w:r>
        <w:r w:rsidR="00D32C8C">
          <w:rPr>
            <w:noProof/>
            <w:webHidden/>
          </w:rPr>
          <w:fldChar w:fldCharType="separate"/>
        </w:r>
        <w:r w:rsidR="00D32C8C">
          <w:rPr>
            <w:noProof/>
            <w:webHidden/>
          </w:rPr>
          <w:t>19</w:t>
        </w:r>
        <w:r w:rsidR="00D32C8C">
          <w:rPr>
            <w:noProof/>
            <w:webHidden/>
          </w:rPr>
          <w:fldChar w:fldCharType="end"/>
        </w:r>
      </w:hyperlink>
    </w:p>
    <w:p w14:paraId="20B10C12" w14:textId="63E1D122" w:rsidR="00D32C8C" w:rsidRDefault="00E9131C">
      <w:pPr>
        <w:pStyle w:val="TOC3"/>
        <w:tabs>
          <w:tab w:val="right" w:leader="dot" w:pos="9350"/>
        </w:tabs>
        <w:rPr>
          <w:rFonts w:asciiTheme="minorHAnsi" w:eastAsiaTheme="minorEastAsia" w:hAnsiTheme="minorHAnsi"/>
          <w:noProof/>
          <w:szCs w:val="24"/>
          <w:lang w:eastAsia="zh-CN"/>
        </w:rPr>
      </w:pPr>
      <w:hyperlink w:anchor="_Toc57455637" w:history="1">
        <w:r w:rsidR="00D32C8C" w:rsidRPr="00D00C05">
          <w:rPr>
            <w:rStyle w:val="Hyperlink"/>
            <w:noProof/>
          </w:rPr>
          <w:t>3.2.5 Self-contained Devices</w:t>
        </w:r>
        <w:r w:rsidR="00D32C8C">
          <w:rPr>
            <w:noProof/>
            <w:webHidden/>
          </w:rPr>
          <w:tab/>
        </w:r>
        <w:r w:rsidR="00D32C8C">
          <w:rPr>
            <w:noProof/>
            <w:webHidden/>
          </w:rPr>
          <w:fldChar w:fldCharType="begin"/>
        </w:r>
        <w:r w:rsidR="00D32C8C">
          <w:rPr>
            <w:noProof/>
            <w:webHidden/>
          </w:rPr>
          <w:instrText xml:space="preserve"> PAGEREF _Toc57455637 \h </w:instrText>
        </w:r>
        <w:r w:rsidR="00D32C8C">
          <w:rPr>
            <w:noProof/>
            <w:webHidden/>
          </w:rPr>
        </w:r>
        <w:r w:rsidR="00D32C8C">
          <w:rPr>
            <w:noProof/>
            <w:webHidden/>
          </w:rPr>
          <w:fldChar w:fldCharType="separate"/>
        </w:r>
        <w:r w:rsidR="00D32C8C">
          <w:rPr>
            <w:noProof/>
            <w:webHidden/>
          </w:rPr>
          <w:t>21</w:t>
        </w:r>
        <w:r w:rsidR="00D32C8C">
          <w:rPr>
            <w:noProof/>
            <w:webHidden/>
          </w:rPr>
          <w:fldChar w:fldCharType="end"/>
        </w:r>
      </w:hyperlink>
    </w:p>
    <w:p w14:paraId="4328E3BC" w14:textId="3E6730BC" w:rsidR="00D32C8C" w:rsidRDefault="00E9131C">
      <w:pPr>
        <w:pStyle w:val="TOC3"/>
        <w:tabs>
          <w:tab w:val="right" w:leader="dot" w:pos="9350"/>
        </w:tabs>
        <w:rPr>
          <w:rFonts w:asciiTheme="minorHAnsi" w:eastAsiaTheme="minorEastAsia" w:hAnsiTheme="minorHAnsi"/>
          <w:noProof/>
          <w:szCs w:val="24"/>
          <w:lang w:eastAsia="zh-CN"/>
        </w:rPr>
      </w:pPr>
      <w:hyperlink w:anchor="_Toc57455638" w:history="1">
        <w:r w:rsidR="00D32C8C" w:rsidRPr="00D00C05">
          <w:rPr>
            <w:rStyle w:val="Hyperlink"/>
            <w:noProof/>
          </w:rPr>
          <w:t>3.2.6 Other Issues and Comments</w:t>
        </w:r>
        <w:r w:rsidR="00D32C8C">
          <w:rPr>
            <w:noProof/>
            <w:webHidden/>
          </w:rPr>
          <w:tab/>
        </w:r>
        <w:r w:rsidR="00D32C8C">
          <w:rPr>
            <w:noProof/>
            <w:webHidden/>
          </w:rPr>
          <w:fldChar w:fldCharType="begin"/>
        </w:r>
        <w:r w:rsidR="00D32C8C">
          <w:rPr>
            <w:noProof/>
            <w:webHidden/>
          </w:rPr>
          <w:instrText xml:space="preserve"> PAGEREF _Toc57455638 \h </w:instrText>
        </w:r>
        <w:r w:rsidR="00D32C8C">
          <w:rPr>
            <w:noProof/>
            <w:webHidden/>
          </w:rPr>
        </w:r>
        <w:r w:rsidR="00D32C8C">
          <w:rPr>
            <w:noProof/>
            <w:webHidden/>
          </w:rPr>
          <w:fldChar w:fldCharType="separate"/>
        </w:r>
        <w:r w:rsidR="00D32C8C">
          <w:rPr>
            <w:noProof/>
            <w:webHidden/>
          </w:rPr>
          <w:t>22</w:t>
        </w:r>
        <w:r w:rsidR="00D32C8C">
          <w:rPr>
            <w:noProof/>
            <w:webHidden/>
          </w:rPr>
          <w:fldChar w:fldCharType="end"/>
        </w:r>
      </w:hyperlink>
    </w:p>
    <w:p w14:paraId="12B56AEE" w14:textId="687BEEB3" w:rsidR="00D32C8C" w:rsidRDefault="00E9131C">
      <w:pPr>
        <w:pStyle w:val="TOC1"/>
        <w:tabs>
          <w:tab w:val="right" w:leader="dot" w:pos="9350"/>
        </w:tabs>
        <w:rPr>
          <w:rFonts w:asciiTheme="minorHAnsi" w:eastAsiaTheme="minorEastAsia" w:hAnsiTheme="minorHAnsi"/>
          <w:noProof/>
          <w:szCs w:val="24"/>
          <w:lang w:eastAsia="zh-CN"/>
        </w:rPr>
      </w:pPr>
      <w:hyperlink w:anchor="_Toc57455639" w:history="1">
        <w:r w:rsidR="00D32C8C" w:rsidRPr="00D00C05">
          <w:rPr>
            <w:rStyle w:val="Hyperlink"/>
            <w:noProof/>
          </w:rPr>
          <w:t>Chapter 4 General Result Analysis</w:t>
        </w:r>
        <w:r w:rsidR="00D32C8C">
          <w:rPr>
            <w:noProof/>
            <w:webHidden/>
          </w:rPr>
          <w:tab/>
        </w:r>
        <w:r w:rsidR="00D32C8C">
          <w:rPr>
            <w:noProof/>
            <w:webHidden/>
          </w:rPr>
          <w:fldChar w:fldCharType="begin"/>
        </w:r>
        <w:r w:rsidR="00D32C8C">
          <w:rPr>
            <w:noProof/>
            <w:webHidden/>
          </w:rPr>
          <w:instrText xml:space="preserve"> PAGEREF _Toc57455639 \h </w:instrText>
        </w:r>
        <w:r w:rsidR="00D32C8C">
          <w:rPr>
            <w:noProof/>
            <w:webHidden/>
          </w:rPr>
        </w:r>
        <w:r w:rsidR="00D32C8C">
          <w:rPr>
            <w:noProof/>
            <w:webHidden/>
          </w:rPr>
          <w:fldChar w:fldCharType="separate"/>
        </w:r>
        <w:r w:rsidR="00D32C8C">
          <w:rPr>
            <w:noProof/>
            <w:webHidden/>
          </w:rPr>
          <w:t>24</w:t>
        </w:r>
        <w:r w:rsidR="00D32C8C">
          <w:rPr>
            <w:noProof/>
            <w:webHidden/>
          </w:rPr>
          <w:fldChar w:fldCharType="end"/>
        </w:r>
      </w:hyperlink>
    </w:p>
    <w:p w14:paraId="54D3F8D0" w14:textId="1D05AB4F" w:rsidR="00D32C8C" w:rsidRDefault="00E9131C">
      <w:pPr>
        <w:pStyle w:val="TOC2"/>
        <w:tabs>
          <w:tab w:val="right" w:leader="dot" w:pos="9350"/>
        </w:tabs>
        <w:rPr>
          <w:rFonts w:asciiTheme="minorHAnsi" w:eastAsiaTheme="minorEastAsia" w:hAnsiTheme="minorHAnsi"/>
          <w:noProof/>
          <w:szCs w:val="24"/>
          <w:lang w:eastAsia="zh-CN"/>
        </w:rPr>
      </w:pPr>
      <w:hyperlink w:anchor="_Toc57455640" w:history="1">
        <w:r w:rsidR="00D32C8C" w:rsidRPr="00D00C05">
          <w:rPr>
            <w:rStyle w:val="Hyperlink"/>
            <w:noProof/>
          </w:rPr>
          <w:t>4.1 Result Summary</w:t>
        </w:r>
        <w:r w:rsidR="00D32C8C">
          <w:rPr>
            <w:noProof/>
            <w:webHidden/>
          </w:rPr>
          <w:tab/>
        </w:r>
        <w:r w:rsidR="00D32C8C">
          <w:rPr>
            <w:noProof/>
            <w:webHidden/>
          </w:rPr>
          <w:fldChar w:fldCharType="begin"/>
        </w:r>
        <w:r w:rsidR="00D32C8C">
          <w:rPr>
            <w:noProof/>
            <w:webHidden/>
          </w:rPr>
          <w:instrText xml:space="preserve"> PAGEREF _Toc57455640 \h </w:instrText>
        </w:r>
        <w:r w:rsidR="00D32C8C">
          <w:rPr>
            <w:noProof/>
            <w:webHidden/>
          </w:rPr>
        </w:r>
        <w:r w:rsidR="00D32C8C">
          <w:rPr>
            <w:noProof/>
            <w:webHidden/>
          </w:rPr>
          <w:fldChar w:fldCharType="separate"/>
        </w:r>
        <w:r w:rsidR="00D32C8C">
          <w:rPr>
            <w:noProof/>
            <w:webHidden/>
          </w:rPr>
          <w:t>24</w:t>
        </w:r>
        <w:r w:rsidR="00D32C8C">
          <w:rPr>
            <w:noProof/>
            <w:webHidden/>
          </w:rPr>
          <w:fldChar w:fldCharType="end"/>
        </w:r>
      </w:hyperlink>
    </w:p>
    <w:p w14:paraId="62FD20EC" w14:textId="4215C57E" w:rsidR="00D32C8C" w:rsidRDefault="00E9131C">
      <w:pPr>
        <w:pStyle w:val="TOC2"/>
        <w:tabs>
          <w:tab w:val="right" w:leader="dot" w:pos="9350"/>
        </w:tabs>
        <w:rPr>
          <w:rFonts w:asciiTheme="minorHAnsi" w:eastAsiaTheme="minorEastAsia" w:hAnsiTheme="minorHAnsi"/>
          <w:noProof/>
          <w:szCs w:val="24"/>
          <w:lang w:eastAsia="zh-CN"/>
        </w:rPr>
      </w:pPr>
      <w:hyperlink w:anchor="_Toc57455641" w:history="1">
        <w:r w:rsidR="00D32C8C" w:rsidRPr="00D00C05">
          <w:rPr>
            <w:rStyle w:val="Hyperlink"/>
            <w:noProof/>
          </w:rPr>
          <w:t>4.2 Part A: Manufacturer; Signage</w:t>
        </w:r>
        <w:r w:rsidR="00D32C8C">
          <w:rPr>
            <w:noProof/>
            <w:webHidden/>
          </w:rPr>
          <w:tab/>
        </w:r>
        <w:r w:rsidR="00D32C8C">
          <w:rPr>
            <w:noProof/>
            <w:webHidden/>
          </w:rPr>
          <w:fldChar w:fldCharType="begin"/>
        </w:r>
        <w:r w:rsidR="00D32C8C">
          <w:rPr>
            <w:noProof/>
            <w:webHidden/>
          </w:rPr>
          <w:instrText xml:space="preserve"> PAGEREF _Toc57455641 \h </w:instrText>
        </w:r>
        <w:r w:rsidR="00D32C8C">
          <w:rPr>
            <w:noProof/>
            <w:webHidden/>
          </w:rPr>
        </w:r>
        <w:r w:rsidR="00D32C8C">
          <w:rPr>
            <w:noProof/>
            <w:webHidden/>
          </w:rPr>
          <w:fldChar w:fldCharType="separate"/>
        </w:r>
        <w:r w:rsidR="00D32C8C">
          <w:rPr>
            <w:noProof/>
            <w:webHidden/>
          </w:rPr>
          <w:t>24</w:t>
        </w:r>
        <w:r w:rsidR="00D32C8C">
          <w:rPr>
            <w:noProof/>
            <w:webHidden/>
          </w:rPr>
          <w:fldChar w:fldCharType="end"/>
        </w:r>
      </w:hyperlink>
    </w:p>
    <w:p w14:paraId="23E4E403" w14:textId="6296E5B6" w:rsidR="00D32C8C" w:rsidRDefault="00E9131C">
      <w:pPr>
        <w:pStyle w:val="TOC3"/>
        <w:tabs>
          <w:tab w:val="right" w:leader="dot" w:pos="9350"/>
        </w:tabs>
        <w:rPr>
          <w:rFonts w:asciiTheme="minorHAnsi" w:eastAsiaTheme="minorEastAsia" w:hAnsiTheme="minorHAnsi"/>
          <w:noProof/>
          <w:szCs w:val="24"/>
          <w:lang w:eastAsia="zh-CN"/>
        </w:rPr>
      </w:pPr>
      <w:hyperlink w:anchor="_Toc57455642" w:history="1">
        <w:r w:rsidR="00D32C8C" w:rsidRPr="00D00C05">
          <w:rPr>
            <w:rStyle w:val="Hyperlink"/>
            <w:noProof/>
          </w:rPr>
          <w:t>4.2.1 Part A Result Analysis</w:t>
        </w:r>
        <w:r w:rsidR="00D32C8C">
          <w:rPr>
            <w:noProof/>
            <w:webHidden/>
          </w:rPr>
          <w:tab/>
        </w:r>
        <w:r w:rsidR="00D32C8C">
          <w:rPr>
            <w:noProof/>
            <w:webHidden/>
          </w:rPr>
          <w:fldChar w:fldCharType="begin"/>
        </w:r>
        <w:r w:rsidR="00D32C8C">
          <w:rPr>
            <w:noProof/>
            <w:webHidden/>
          </w:rPr>
          <w:instrText xml:space="preserve"> PAGEREF _Toc57455642 \h </w:instrText>
        </w:r>
        <w:r w:rsidR="00D32C8C">
          <w:rPr>
            <w:noProof/>
            <w:webHidden/>
          </w:rPr>
        </w:r>
        <w:r w:rsidR="00D32C8C">
          <w:rPr>
            <w:noProof/>
            <w:webHidden/>
          </w:rPr>
          <w:fldChar w:fldCharType="separate"/>
        </w:r>
        <w:r w:rsidR="00D32C8C">
          <w:rPr>
            <w:noProof/>
            <w:webHidden/>
          </w:rPr>
          <w:t>24</w:t>
        </w:r>
        <w:r w:rsidR="00D32C8C">
          <w:rPr>
            <w:noProof/>
            <w:webHidden/>
          </w:rPr>
          <w:fldChar w:fldCharType="end"/>
        </w:r>
      </w:hyperlink>
    </w:p>
    <w:p w14:paraId="1F0C1E9C" w14:textId="32D80BA6" w:rsidR="00D32C8C" w:rsidRDefault="00E9131C">
      <w:pPr>
        <w:pStyle w:val="TOC3"/>
        <w:tabs>
          <w:tab w:val="right" w:leader="dot" w:pos="9350"/>
        </w:tabs>
        <w:rPr>
          <w:rFonts w:asciiTheme="minorHAnsi" w:eastAsiaTheme="minorEastAsia" w:hAnsiTheme="minorHAnsi"/>
          <w:noProof/>
          <w:szCs w:val="24"/>
          <w:lang w:eastAsia="zh-CN"/>
        </w:rPr>
      </w:pPr>
      <w:hyperlink w:anchor="_Toc57455643" w:history="1">
        <w:r w:rsidR="00D32C8C" w:rsidRPr="00D00C05">
          <w:rPr>
            <w:rStyle w:val="Hyperlink"/>
            <w:noProof/>
          </w:rPr>
          <w:t>4.2.2 What’s in official standards</w:t>
        </w:r>
        <w:r w:rsidR="00D32C8C">
          <w:rPr>
            <w:noProof/>
            <w:webHidden/>
          </w:rPr>
          <w:tab/>
        </w:r>
        <w:r w:rsidR="00D32C8C">
          <w:rPr>
            <w:noProof/>
            <w:webHidden/>
          </w:rPr>
          <w:fldChar w:fldCharType="begin"/>
        </w:r>
        <w:r w:rsidR="00D32C8C">
          <w:rPr>
            <w:noProof/>
            <w:webHidden/>
          </w:rPr>
          <w:instrText xml:space="preserve"> PAGEREF _Toc57455643 \h </w:instrText>
        </w:r>
        <w:r w:rsidR="00D32C8C">
          <w:rPr>
            <w:noProof/>
            <w:webHidden/>
          </w:rPr>
        </w:r>
        <w:r w:rsidR="00D32C8C">
          <w:rPr>
            <w:noProof/>
            <w:webHidden/>
          </w:rPr>
          <w:fldChar w:fldCharType="separate"/>
        </w:r>
        <w:r w:rsidR="00D32C8C">
          <w:rPr>
            <w:noProof/>
            <w:webHidden/>
          </w:rPr>
          <w:t>25</w:t>
        </w:r>
        <w:r w:rsidR="00D32C8C">
          <w:rPr>
            <w:noProof/>
            <w:webHidden/>
          </w:rPr>
          <w:fldChar w:fldCharType="end"/>
        </w:r>
      </w:hyperlink>
    </w:p>
    <w:p w14:paraId="2EFF0025" w14:textId="3EB32FC8" w:rsidR="00D32C8C" w:rsidRDefault="00E9131C">
      <w:pPr>
        <w:pStyle w:val="TOC3"/>
        <w:tabs>
          <w:tab w:val="right" w:leader="dot" w:pos="9350"/>
        </w:tabs>
        <w:rPr>
          <w:rFonts w:asciiTheme="minorHAnsi" w:eastAsiaTheme="minorEastAsia" w:hAnsiTheme="minorHAnsi"/>
          <w:noProof/>
          <w:szCs w:val="24"/>
          <w:lang w:eastAsia="zh-CN"/>
        </w:rPr>
      </w:pPr>
      <w:hyperlink w:anchor="_Toc57455644" w:history="1">
        <w:r w:rsidR="00D32C8C" w:rsidRPr="00D00C05">
          <w:rPr>
            <w:rStyle w:val="Hyperlink"/>
            <w:noProof/>
          </w:rPr>
          <w:t>4.2.3 Best Practices</w:t>
        </w:r>
        <w:r w:rsidR="00D32C8C">
          <w:rPr>
            <w:noProof/>
            <w:webHidden/>
          </w:rPr>
          <w:tab/>
        </w:r>
        <w:r w:rsidR="00D32C8C">
          <w:rPr>
            <w:noProof/>
            <w:webHidden/>
          </w:rPr>
          <w:fldChar w:fldCharType="begin"/>
        </w:r>
        <w:r w:rsidR="00D32C8C">
          <w:rPr>
            <w:noProof/>
            <w:webHidden/>
          </w:rPr>
          <w:instrText xml:space="preserve"> PAGEREF _Toc57455644 \h </w:instrText>
        </w:r>
        <w:r w:rsidR="00D32C8C">
          <w:rPr>
            <w:noProof/>
            <w:webHidden/>
          </w:rPr>
        </w:r>
        <w:r w:rsidR="00D32C8C">
          <w:rPr>
            <w:noProof/>
            <w:webHidden/>
          </w:rPr>
          <w:fldChar w:fldCharType="separate"/>
        </w:r>
        <w:r w:rsidR="00D32C8C">
          <w:rPr>
            <w:noProof/>
            <w:webHidden/>
          </w:rPr>
          <w:t>26</w:t>
        </w:r>
        <w:r w:rsidR="00D32C8C">
          <w:rPr>
            <w:noProof/>
            <w:webHidden/>
          </w:rPr>
          <w:fldChar w:fldCharType="end"/>
        </w:r>
      </w:hyperlink>
    </w:p>
    <w:p w14:paraId="07B54B22" w14:textId="2121DC51" w:rsidR="00D32C8C" w:rsidRDefault="00E9131C">
      <w:pPr>
        <w:pStyle w:val="TOC2"/>
        <w:tabs>
          <w:tab w:val="right" w:leader="dot" w:pos="9350"/>
        </w:tabs>
        <w:rPr>
          <w:rFonts w:asciiTheme="minorHAnsi" w:eastAsiaTheme="minorEastAsia" w:hAnsiTheme="minorHAnsi"/>
          <w:noProof/>
          <w:szCs w:val="24"/>
          <w:lang w:eastAsia="zh-CN"/>
        </w:rPr>
      </w:pPr>
      <w:hyperlink w:anchor="_Toc57455645" w:history="1">
        <w:r w:rsidR="00D32C8C" w:rsidRPr="00D00C05">
          <w:rPr>
            <w:rStyle w:val="Hyperlink"/>
            <w:noProof/>
          </w:rPr>
          <w:t>4.3 Part B: Number and Placement of systems</w:t>
        </w:r>
        <w:r w:rsidR="00D32C8C">
          <w:rPr>
            <w:noProof/>
            <w:webHidden/>
          </w:rPr>
          <w:tab/>
        </w:r>
        <w:r w:rsidR="00D32C8C">
          <w:rPr>
            <w:noProof/>
            <w:webHidden/>
          </w:rPr>
          <w:fldChar w:fldCharType="begin"/>
        </w:r>
        <w:r w:rsidR="00D32C8C">
          <w:rPr>
            <w:noProof/>
            <w:webHidden/>
          </w:rPr>
          <w:instrText xml:space="preserve"> PAGEREF _Toc57455645 \h </w:instrText>
        </w:r>
        <w:r w:rsidR="00D32C8C">
          <w:rPr>
            <w:noProof/>
            <w:webHidden/>
          </w:rPr>
        </w:r>
        <w:r w:rsidR="00D32C8C">
          <w:rPr>
            <w:noProof/>
            <w:webHidden/>
          </w:rPr>
          <w:fldChar w:fldCharType="separate"/>
        </w:r>
        <w:r w:rsidR="00D32C8C">
          <w:rPr>
            <w:noProof/>
            <w:webHidden/>
          </w:rPr>
          <w:t>26</w:t>
        </w:r>
        <w:r w:rsidR="00D32C8C">
          <w:rPr>
            <w:noProof/>
            <w:webHidden/>
          </w:rPr>
          <w:fldChar w:fldCharType="end"/>
        </w:r>
      </w:hyperlink>
    </w:p>
    <w:p w14:paraId="511019F6" w14:textId="549294DC" w:rsidR="00D32C8C" w:rsidRDefault="00E9131C">
      <w:pPr>
        <w:pStyle w:val="TOC3"/>
        <w:tabs>
          <w:tab w:val="right" w:leader="dot" w:pos="9350"/>
        </w:tabs>
        <w:rPr>
          <w:rFonts w:asciiTheme="minorHAnsi" w:eastAsiaTheme="minorEastAsia" w:hAnsiTheme="minorHAnsi"/>
          <w:noProof/>
          <w:szCs w:val="24"/>
          <w:lang w:eastAsia="zh-CN"/>
        </w:rPr>
      </w:pPr>
      <w:hyperlink w:anchor="_Toc57455646" w:history="1">
        <w:r w:rsidR="00D32C8C" w:rsidRPr="00D00C05">
          <w:rPr>
            <w:rStyle w:val="Hyperlink"/>
            <w:noProof/>
          </w:rPr>
          <w:t>4.3.1 Part B Results Analysis</w:t>
        </w:r>
        <w:r w:rsidR="00D32C8C">
          <w:rPr>
            <w:noProof/>
            <w:webHidden/>
          </w:rPr>
          <w:tab/>
        </w:r>
        <w:r w:rsidR="00D32C8C">
          <w:rPr>
            <w:noProof/>
            <w:webHidden/>
          </w:rPr>
          <w:fldChar w:fldCharType="begin"/>
        </w:r>
        <w:r w:rsidR="00D32C8C">
          <w:rPr>
            <w:noProof/>
            <w:webHidden/>
          </w:rPr>
          <w:instrText xml:space="preserve"> PAGEREF _Toc57455646 \h </w:instrText>
        </w:r>
        <w:r w:rsidR="00D32C8C">
          <w:rPr>
            <w:noProof/>
            <w:webHidden/>
          </w:rPr>
        </w:r>
        <w:r w:rsidR="00D32C8C">
          <w:rPr>
            <w:noProof/>
            <w:webHidden/>
          </w:rPr>
          <w:fldChar w:fldCharType="separate"/>
        </w:r>
        <w:r w:rsidR="00D32C8C">
          <w:rPr>
            <w:noProof/>
            <w:webHidden/>
          </w:rPr>
          <w:t>26</w:t>
        </w:r>
        <w:r w:rsidR="00D32C8C">
          <w:rPr>
            <w:noProof/>
            <w:webHidden/>
          </w:rPr>
          <w:fldChar w:fldCharType="end"/>
        </w:r>
      </w:hyperlink>
    </w:p>
    <w:p w14:paraId="71C0DE90" w14:textId="54AAE380" w:rsidR="00D32C8C" w:rsidRDefault="00E9131C">
      <w:pPr>
        <w:pStyle w:val="TOC3"/>
        <w:tabs>
          <w:tab w:val="right" w:leader="dot" w:pos="9350"/>
        </w:tabs>
        <w:rPr>
          <w:rFonts w:asciiTheme="minorHAnsi" w:eastAsiaTheme="minorEastAsia" w:hAnsiTheme="minorHAnsi"/>
          <w:noProof/>
          <w:szCs w:val="24"/>
          <w:lang w:eastAsia="zh-CN"/>
        </w:rPr>
      </w:pPr>
      <w:hyperlink w:anchor="_Toc57455647" w:history="1">
        <w:r w:rsidR="00D32C8C" w:rsidRPr="00D00C05">
          <w:rPr>
            <w:rStyle w:val="Hyperlink"/>
            <w:noProof/>
          </w:rPr>
          <w:t>4.3.2 What’s in official standards</w:t>
        </w:r>
        <w:r w:rsidR="00D32C8C">
          <w:rPr>
            <w:noProof/>
            <w:webHidden/>
          </w:rPr>
          <w:tab/>
        </w:r>
        <w:r w:rsidR="00D32C8C">
          <w:rPr>
            <w:noProof/>
            <w:webHidden/>
          </w:rPr>
          <w:fldChar w:fldCharType="begin"/>
        </w:r>
        <w:r w:rsidR="00D32C8C">
          <w:rPr>
            <w:noProof/>
            <w:webHidden/>
          </w:rPr>
          <w:instrText xml:space="preserve"> PAGEREF _Toc57455647 \h </w:instrText>
        </w:r>
        <w:r w:rsidR="00D32C8C">
          <w:rPr>
            <w:noProof/>
            <w:webHidden/>
          </w:rPr>
        </w:r>
        <w:r w:rsidR="00D32C8C">
          <w:rPr>
            <w:noProof/>
            <w:webHidden/>
          </w:rPr>
          <w:fldChar w:fldCharType="separate"/>
        </w:r>
        <w:r w:rsidR="00D32C8C">
          <w:rPr>
            <w:noProof/>
            <w:webHidden/>
          </w:rPr>
          <w:t>27</w:t>
        </w:r>
        <w:r w:rsidR="00D32C8C">
          <w:rPr>
            <w:noProof/>
            <w:webHidden/>
          </w:rPr>
          <w:fldChar w:fldCharType="end"/>
        </w:r>
      </w:hyperlink>
    </w:p>
    <w:p w14:paraId="0F271F3F" w14:textId="68E82E48" w:rsidR="00D32C8C" w:rsidRDefault="00E9131C">
      <w:pPr>
        <w:pStyle w:val="TOC3"/>
        <w:tabs>
          <w:tab w:val="right" w:leader="dot" w:pos="9350"/>
        </w:tabs>
        <w:rPr>
          <w:rFonts w:asciiTheme="minorHAnsi" w:eastAsiaTheme="minorEastAsia" w:hAnsiTheme="minorHAnsi"/>
          <w:noProof/>
          <w:szCs w:val="24"/>
          <w:lang w:eastAsia="zh-CN"/>
        </w:rPr>
      </w:pPr>
      <w:hyperlink w:anchor="_Toc57455648" w:history="1">
        <w:r w:rsidR="00D32C8C" w:rsidRPr="00D00C05">
          <w:rPr>
            <w:rStyle w:val="Hyperlink"/>
            <w:noProof/>
          </w:rPr>
          <w:t>4.3.3 Best Practices</w:t>
        </w:r>
        <w:r w:rsidR="00D32C8C">
          <w:rPr>
            <w:noProof/>
            <w:webHidden/>
          </w:rPr>
          <w:tab/>
        </w:r>
        <w:r w:rsidR="00D32C8C">
          <w:rPr>
            <w:noProof/>
            <w:webHidden/>
          </w:rPr>
          <w:fldChar w:fldCharType="begin"/>
        </w:r>
        <w:r w:rsidR="00D32C8C">
          <w:rPr>
            <w:noProof/>
            <w:webHidden/>
          </w:rPr>
          <w:instrText xml:space="preserve"> PAGEREF _Toc57455648 \h </w:instrText>
        </w:r>
        <w:r w:rsidR="00D32C8C">
          <w:rPr>
            <w:noProof/>
            <w:webHidden/>
          </w:rPr>
        </w:r>
        <w:r w:rsidR="00D32C8C">
          <w:rPr>
            <w:noProof/>
            <w:webHidden/>
          </w:rPr>
          <w:fldChar w:fldCharType="separate"/>
        </w:r>
        <w:r w:rsidR="00D32C8C">
          <w:rPr>
            <w:noProof/>
            <w:webHidden/>
          </w:rPr>
          <w:t>30</w:t>
        </w:r>
        <w:r w:rsidR="00D32C8C">
          <w:rPr>
            <w:noProof/>
            <w:webHidden/>
          </w:rPr>
          <w:fldChar w:fldCharType="end"/>
        </w:r>
      </w:hyperlink>
    </w:p>
    <w:p w14:paraId="6AE65AC6" w14:textId="4352DC41" w:rsidR="00D32C8C" w:rsidRDefault="00E9131C">
      <w:pPr>
        <w:pStyle w:val="TOC2"/>
        <w:tabs>
          <w:tab w:val="right" w:leader="dot" w:pos="9350"/>
        </w:tabs>
        <w:rPr>
          <w:rFonts w:asciiTheme="minorHAnsi" w:eastAsiaTheme="minorEastAsia" w:hAnsiTheme="minorHAnsi"/>
          <w:noProof/>
          <w:szCs w:val="24"/>
          <w:lang w:eastAsia="zh-CN"/>
        </w:rPr>
      </w:pPr>
      <w:hyperlink w:anchor="_Toc57455649" w:history="1">
        <w:r w:rsidR="00D32C8C" w:rsidRPr="00D00C05">
          <w:rPr>
            <w:rStyle w:val="Hyperlink"/>
            <w:noProof/>
          </w:rPr>
          <w:t>4.4 Part C: Activation and Alarm Systems</w:t>
        </w:r>
        <w:r w:rsidR="00D32C8C">
          <w:rPr>
            <w:noProof/>
            <w:webHidden/>
          </w:rPr>
          <w:tab/>
        </w:r>
        <w:r w:rsidR="00D32C8C">
          <w:rPr>
            <w:noProof/>
            <w:webHidden/>
          </w:rPr>
          <w:fldChar w:fldCharType="begin"/>
        </w:r>
        <w:r w:rsidR="00D32C8C">
          <w:rPr>
            <w:noProof/>
            <w:webHidden/>
          </w:rPr>
          <w:instrText xml:space="preserve"> PAGEREF _Toc57455649 \h </w:instrText>
        </w:r>
        <w:r w:rsidR="00D32C8C">
          <w:rPr>
            <w:noProof/>
            <w:webHidden/>
          </w:rPr>
        </w:r>
        <w:r w:rsidR="00D32C8C">
          <w:rPr>
            <w:noProof/>
            <w:webHidden/>
          </w:rPr>
          <w:fldChar w:fldCharType="separate"/>
        </w:r>
        <w:r w:rsidR="00D32C8C">
          <w:rPr>
            <w:noProof/>
            <w:webHidden/>
          </w:rPr>
          <w:t>30</w:t>
        </w:r>
        <w:r w:rsidR="00D32C8C">
          <w:rPr>
            <w:noProof/>
            <w:webHidden/>
          </w:rPr>
          <w:fldChar w:fldCharType="end"/>
        </w:r>
      </w:hyperlink>
    </w:p>
    <w:p w14:paraId="22354230" w14:textId="061E1457" w:rsidR="00D32C8C" w:rsidRDefault="00E9131C">
      <w:pPr>
        <w:pStyle w:val="TOC3"/>
        <w:tabs>
          <w:tab w:val="right" w:leader="dot" w:pos="9350"/>
        </w:tabs>
        <w:rPr>
          <w:rFonts w:asciiTheme="minorHAnsi" w:eastAsiaTheme="minorEastAsia" w:hAnsiTheme="minorHAnsi"/>
          <w:noProof/>
          <w:szCs w:val="24"/>
          <w:lang w:eastAsia="zh-CN"/>
        </w:rPr>
      </w:pPr>
      <w:hyperlink w:anchor="_Toc57455650" w:history="1">
        <w:r w:rsidR="00D32C8C" w:rsidRPr="00D00C05">
          <w:rPr>
            <w:rStyle w:val="Hyperlink"/>
            <w:noProof/>
          </w:rPr>
          <w:t>4.4.1 Part C Result Analysis</w:t>
        </w:r>
        <w:r w:rsidR="00D32C8C">
          <w:rPr>
            <w:noProof/>
            <w:webHidden/>
          </w:rPr>
          <w:tab/>
        </w:r>
        <w:r w:rsidR="00D32C8C">
          <w:rPr>
            <w:noProof/>
            <w:webHidden/>
          </w:rPr>
          <w:fldChar w:fldCharType="begin"/>
        </w:r>
        <w:r w:rsidR="00D32C8C">
          <w:rPr>
            <w:noProof/>
            <w:webHidden/>
          </w:rPr>
          <w:instrText xml:space="preserve"> PAGEREF _Toc57455650 \h </w:instrText>
        </w:r>
        <w:r w:rsidR="00D32C8C">
          <w:rPr>
            <w:noProof/>
            <w:webHidden/>
          </w:rPr>
        </w:r>
        <w:r w:rsidR="00D32C8C">
          <w:rPr>
            <w:noProof/>
            <w:webHidden/>
          </w:rPr>
          <w:fldChar w:fldCharType="separate"/>
        </w:r>
        <w:r w:rsidR="00D32C8C">
          <w:rPr>
            <w:noProof/>
            <w:webHidden/>
          </w:rPr>
          <w:t>30</w:t>
        </w:r>
        <w:r w:rsidR="00D32C8C">
          <w:rPr>
            <w:noProof/>
            <w:webHidden/>
          </w:rPr>
          <w:fldChar w:fldCharType="end"/>
        </w:r>
      </w:hyperlink>
    </w:p>
    <w:p w14:paraId="7038E069" w14:textId="15D532AC" w:rsidR="00D32C8C" w:rsidRDefault="00E9131C">
      <w:pPr>
        <w:pStyle w:val="TOC3"/>
        <w:tabs>
          <w:tab w:val="right" w:leader="dot" w:pos="9350"/>
        </w:tabs>
        <w:rPr>
          <w:rFonts w:asciiTheme="minorHAnsi" w:eastAsiaTheme="minorEastAsia" w:hAnsiTheme="minorHAnsi"/>
          <w:noProof/>
          <w:szCs w:val="24"/>
          <w:lang w:eastAsia="zh-CN"/>
        </w:rPr>
      </w:pPr>
      <w:hyperlink w:anchor="_Toc57455651" w:history="1">
        <w:r w:rsidR="00D32C8C" w:rsidRPr="00D00C05">
          <w:rPr>
            <w:rStyle w:val="Hyperlink"/>
            <w:noProof/>
          </w:rPr>
          <w:t>4.4.2 What’s in official standards</w:t>
        </w:r>
        <w:r w:rsidR="00D32C8C">
          <w:rPr>
            <w:noProof/>
            <w:webHidden/>
          </w:rPr>
          <w:tab/>
        </w:r>
        <w:r w:rsidR="00D32C8C">
          <w:rPr>
            <w:noProof/>
            <w:webHidden/>
          </w:rPr>
          <w:fldChar w:fldCharType="begin"/>
        </w:r>
        <w:r w:rsidR="00D32C8C">
          <w:rPr>
            <w:noProof/>
            <w:webHidden/>
          </w:rPr>
          <w:instrText xml:space="preserve"> PAGEREF _Toc57455651 \h </w:instrText>
        </w:r>
        <w:r w:rsidR="00D32C8C">
          <w:rPr>
            <w:noProof/>
            <w:webHidden/>
          </w:rPr>
        </w:r>
        <w:r w:rsidR="00D32C8C">
          <w:rPr>
            <w:noProof/>
            <w:webHidden/>
          </w:rPr>
          <w:fldChar w:fldCharType="separate"/>
        </w:r>
        <w:r w:rsidR="00D32C8C">
          <w:rPr>
            <w:noProof/>
            <w:webHidden/>
          </w:rPr>
          <w:t>31</w:t>
        </w:r>
        <w:r w:rsidR="00D32C8C">
          <w:rPr>
            <w:noProof/>
            <w:webHidden/>
          </w:rPr>
          <w:fldChar w:fldCharType="end"/>
        </w:r>
      </w:hyperlink>
    </w:p>
    <w:p w14:paraId="51060618" w14:textId="50265524" w:rsidR="00D32C8C" w:rsidRDefault="00E9131C">
      <w:pPr>
        <w:pStyle w:val="TOC3"/>
        <w:tabs>
          <w:tab w:val="right" w:leader="dot" w:pos="9350"/>
        </w:tabs>
        <w:rPr>
          <w:rFonts w:asciiTheme="minorHAnsi" w:eastAsiaTheme="minorEastAsia" w:hAnsiTheme="minorHAnsi"/>
          <w:noProof/>
          <w:szCs w:val="24"/>
          <w:lang w:eastAsia="zh-CN"/>
        </w:rPr>
      </w:pPr>
      <w:hyperlink w:anchor="_Toc57455652" w:history="1">
        <w:r w:rsidR="00D32C8C" w:rsidRPr="00D00C05">
          <w:rPr>
            <w:rStyle w:val="Hyperlink"/>
            <w:noProof/>
          </w:rPr>
          <w:t>4.4.3 Best practices</w:t>
        </w:r>
        <w:r w:rsidR="00D32C8C">
          <w:rPr>
            <w:noProof/>
            <w:webHidden/>
          </w:rPr>
          <w:tab/>
        </w:r>
        <w:r w:rsidR="00D32C8C">
          <w:rPr>
            <w:noProof/>
            <w:webHidden/>
          </w:rPr>
          <w:fldChar w:fldCharType="begin"/>
        </w:r>
        <w:r w:rsidR="00D32C8C">
          <w:rPr>
            <w:noProof/>
            <w:webHidden/>
          </w:rPr>
          <w:instrText xml:space="preserve"> PAGEREF _Toc57455652 \h </w:instrText>
        </w:r>
        <w:r w:rsidR="00D32C8C">
          <w:rPr>
            <w:noProof/>
            <w:webHidden/>
          </w:rPr>
        </w:r>
        <w:r w:rsidR="00D32C8C">
          <w:rPr>
            <w:noProof/>
            <w:webHidden/>
          </w:rPr>
          <w:fldChar w:fldCharType="separate"/>
        </w:r>
        <w:r w:rsidR="00D32C8C">
          <w:rPr>
            <w:noProof/>
            <w:webHidden/>
          </w:rPr>
          <w:t>33</w:t>
        </w:r>
        <w:r w:rsidR="00D32C8C">
          <w:rPr>
            <w:noProof/>
            <w:webHidden/>
          </w:rPr>
          <w:fldChar w:fldCharType="end"/>
        </w:r>
      </w:hyperlink>
    </w:p>
    <w:p w14:paraId="6F249A90" w14:textId="50CF4D40" w:rsidR="00D32C8C" w:rsidRDefault="00E9131C">
      <w:pPr>
        <w:pStyle w:val="TOC1"/>
        <w:tabs>
          <w:tab w:val="right" w:leader="dot" w:pos="9350"/>
        </w:tabs>
        <w:rPr>
          <w:rFonts w:asciiTheme="minorHAnsi" w:eastAsiaTheme="minorEastAsia" w:hAnsiTheme="minorHAnsi"/>
          <w:noProof/>
          <w:szCs w:val="24"/>
          <w:lang w:eastAsia="zh-CN"/>
        </w:rPr>
      </w:pPr>
      <w:hyperlink w:anchor="_Toc57455653" w:history="1">
        <w:r w:rsidR="00D32C8C" w:rsidRPr="00D00C05">
          <w:rPr>
            <w:rStyle w:val="Hyperlink"/>
            <w:noProof/>
          </w:rPr>
          <w:t>Chapter 5 Water Source Result Analysis</w:t>
        </w:r>
        <w:r w:rsidR="00D32C8C">
          <w:rPr>
            <w:noProof/>
            <w:webHidden/>
          </w:rPr>
          <w:tab/>
        </w:r>
        <w:r w:rsidR="00D32C8C">
          <w:rPr>
            <w:noProof/>
            <w:webHidden/>
          </w:rPr>
          <w:fldChar w:fldCharType="begin"/>
        </w:r>
        <w:r w:rsidR="00D32C8C">
          <w:rPr>
            <w:noProof/>
            <w:webHidden/>
          </w:rPr>
          <w:instrText xml:space="preserve"> PAGEREF _Toc57455653 \h </w:instrText>
        </w:r>
        <w:r w:rsidR="00D32C8C">
          <w:rPr>
            <w:noProof/>
            <w:webHidden/>
          </w:rPr>
        </w:r>
        <w:r w:rsidR="00D32C8C">
          <w:rPr>
            <w:noProof/>
            <w:webHidden/>
          </w:rPr>
          <w:fldChar w:fldCharType="separate"/>
        </w:r>
        <w:r w:rsidR="00D32C8C">
          <w:rPr>
            <w:noProof/>
            <w:webHidden/>
          </w:rPr>
          <w:t>34</w:t>
        </w:r>
        <w:r w:rsidR="00D32C8C">
          <w:rPr>
            <w:noProof/>
            <w:webHidden/>
          </w:rPr>
          <w:fldChar w:fldCharType="end"/>
        </w:r>
      </w:hyperlink>
    </w:p>
    <w:p w14:paraId="6A4A69F7" w14:textId="32B7110C" w:rsidR="00D32C8C" w:rsidRDefault="00E9131C">
      <w:pPr>
        <w:pStyle w:val="TOC2"/>
        <w:tabs>
          <w:tab w:val="right" w:leader="dot" w:pos="9350"/>
        </w:tabs>
        <w:rPr>
          <w:rFonts w:asciiTheme="minorHAnsi" w:eastAsiaTheme="minorEastAsia" w:hAnsiTheme="minorHAnsi"/>
          <w:noProof/>
          <w:szCs w:val="24"/>
          <w:lang w:eastAsia="zh-CN"/>
        </w:rPr>
      </w:pPr>
      <w:hyperlink w:anchor="_Toc57455654" w:history="1">
        <w:r w:rsidR="00D32C8C" w:rsidRPr="00D00C05">
          <w:rPr>
            <w:rStyle w:val="Hyperlink"/>
            <w:noProof/>
          </w:rPr>
          <w:t>5.1 Result Summary</w:t>
        </w:r>
        <w:r w:rsidR="00D32C8C">
          <w:rPr>
            <w:noProof/>
            <w:webHidden/>
          </w:rPr>
          <w:tab/>
        </w:r>
        <w:r w:rsidR="00D32C8C">
          <w:rPr>
            <w:noProof/>
            <w:webHidden/>
          </w:rPr>
          <w:fldChar w:fldCharType="begin"/>
        </w:r>
        <w:r w:rsidR="00D32C8C">
          <w:rPr>
            <w:noProof/>
            <w:webHidden/>
          </w:rPr>
          <w:instrText xml:space="preserve"> PAGEREF _Toc57455654 \h </w:instrText>
        </w:r>
        <w:r w:rsidR="00D32C8C">
          <w:rPr>
            <w:noProof/>
            <w:webHidden/>
          </w:rPr>
        </w:r>
        <w:r w:rsidR="00D32C8C">
          <w:rPr>
            <w:noProof/>
            <w:webHidden/>
          </w:rPr>
          <w:fldChar w:fldCharType="separate"/>
        </w:r>
        <w:r w:rsidR="00D32C8C">
          <w:rPr>
            <w:noProof/>
            <w:webHidden/>
          </w:rPr>
          <w:t>34</w:t>
        </w:r>
        <w:r w:rsidR="00D32C8C">
          <w:rPr>
            <w:noProof/>
            <w:webHidden/>
          </w:rPr>
          <w:fldChar w:fldCharType="end"/>
        </w:r>
      </w:hyperlink>
    </w:p>
    <w:p w14:paraId="43D0190C" w14:textId="71F3A909" w:rsidR="00D32C8C" w:rsidRDefault="00E9131C">
      <w:pPr>
        <w:pStyle w:val="TOC2"/>
        <w:tabs>
          <w:tab w:val="right" w:leader="dot" w:pos="9350"/>
        </w:tabs>
        <w:rPr>
          <w:rFonts w:asciiTheme="minorHAnsi" w:eastAsiaTheme="minorEastAsia" w:hAnsiTheme="minorHAnsi"/>
          <w:noProof/>
          <w:szCs w:val="24"/>
          <w:lang w:eastAsia="zh-CN"/>
        </w:rPr>
      </w:pPr>
      <w:hyperlink w:anchor="_Toc57455655" w:history="1">
        <w:r w:rsidR="00D32C8C" w:rsidRPr="00D00C05">
          <w:rPr>
            <w:rStyle w:val="Hyperlink"/>
            <w:noProof/>
          </w:rPr>
          <w:t>5.2 Part A&amp;B: Water Temperature</w:t>
        </w:r>
        <w:r w:rsidR="00D32C8C">
          <w:rPr>
            <w:noProof/>
            <w:webHidden/>
          </w:rPr>
          <w:tab/>
        </w:r>
        <w:r w:rsidR="00D32C8C">
          <w:rPr>
            <w:noProof/>
            <w:webHidden/>
          </w:rPr>
          <w:fldChar w:fldCharType="begin"/>
        </w:r>
        <w:r w:rsidR="00D32C8C">
          <w:rPr>
            <w:noProof/>
            <w:webHidden/>
          </w:rPr>
          <w:instrText xml:space="preserve"> PAGEREF _Toc57455655 \h </w:instrText>
        </w:r>
        <w:r w:rsidR="00D32C8C">
          <w:rPr>
            <w:noProof/>
            <w:webHidden/>
          </w:rPr>
        </w:r>
        <w:r w:rsidR="00D32C8C">
          <w:rPr>
            <w:noProof/>
            <w:webHidden/>
          </w:rPr>
          <w:fldChar w:fldCharType="separate"/>
        </w:r>
        <w:r w:rsidR="00D32C8C">
          <w:rPr>
            <w:noProof/>
            <w:webHidden/>
          </w:rPr>
          <w:t>34</w:t>
        </w:r>
        <w:r w:rsidR="00D32C8C">
          <w:rPr>
            <w:noProof/>
            <w:webHidden/>
          </w:rPr>
          <w:fldChar w:fldCharType="end"/>
        </w:r>
      </w:hyperlink>
    </w:p>
    <w:p w14:paraId="215DC5EA" w14:textId="00D67D09" w:rsidR="00D32C8C" w:rsidRDefault="00E9131C">
      <w:pPr>
        <w:pStyle w:val="TOC3"/>
        <w:tabs>
          <w:tab w:val="right" w:leader="dot" w:pos="9350"/>
        </w:tabs>
        <w:rPr>
          <w:rFonts w:asciiTheme="minorHAnsi" w:eastAsiaTheme="minorEastAsia" w:hAnsiTheme="minorHAnsi"/>
          <w:noProof/>
          <w:szCs w:val="24"/>
          <w:lang w:eastAsia="zh-CN"/>
        </w:rPr>
      </w:pPr>
      <w:hyperlink w:anchor="_Toc57455656" w:history="1">
        <w:r w:rsidR="00D32C8C" w:rsidRPr="00D00C05">
          <w:rPr>
            <w:rStyle w:val="Hyperlink"/>
            <w:noProof/>
          </w:rPr>
          <w:t>5.2.1 Part A&amp;B Results Analysis</w:t>
        </w:r>
        <w:r w:rsidR="00D32C8C">
          <w:rPr>
            <w:noProof/>
            <w:webHidden/>
          </w:rPr>
          <w:tab/>
        </w:r>
        <w:r w:rsidR="00D32C8C">
          <w:rPr>
            <w:noProof/>
            <w:webHidden/>
          </w:rPr>
          <w:fldChar w:fldCharType="begin"/>
        </w:r>
        <w:r w:rsidR="00D32C8C">
          <w:rPr>
            <w:noProof/>
            <w:webHidden/>
          </w:rPr>
          <w:instrText xml:space="preserve"> PAGEREF _Toc57455656 \h </w:instrText>
        </w:r>
        <w:r w:rsidR="00D32C8C">
          <w:rPr>
            <w:noProof/>
            <w:webHidden/>
          </w:rPr>
        </w:r>
        <w:r w:rsidR="00D32C8C">
          <w:rPr>
            <w:noProof/>
            <w:webHidden/>
          </w:rPr>
          <w:fldChar w:fldCharType="separate"/>
        </w:r>
        <w:r w:rsidR="00D32C8C">
          <w:rPr>
            <w:noProof/>
            <w:webHidden/>
          </w:rPr>
          <w:t>34</w:t>
        </w:r>
        <w:r w:rsidR="00D32C8C">
          <w:rPr>
            <w:noProof/>
            <w:webHidden/>
          </w:rPr>
          <w:fldChar w:fldCharType="end"/>
        </w:r>
      </w:hyperlink>
    </w:p>
    <w:p w14:paraId="257E72B5" w14:textId="63AB0968" w:rsidR="00D32C8C" w:rsidRDefault="00E9131C">
      <w:pPr>
        <w:pStyle w:val="TOC3"/>
        <w:tabs>
          <w:tab w:val="right" w:leader="dot" w:pos="9350"/>
        </w:tabs>
        <w:rPr>
          <w:rFonts w:asciiTheme="minorHAnsi" w:eastAsiaTheme="minorEastAsia" w:hAnsiTheme="minorHAnsi"/>
          <w:noProof/>
          <w:szCs w:val="24"/>
          <w:lang w:eastAsia="zh-CN"/>
        </w:rPr>
      </w:pPr>
      <w:hyperlink w:anchor="_Toc57455657" w:history="1">
        <w:r w:rsidR="00D32C8C" w:rsidRPr="00D00C05">
          <w:rPr>
            <w:rStyle w:val="Hyperlink"/>
            <w:noProof/>
          </w:rPr>
          <w:t>5.2.2 What’s in official standards</w:t>
        </w:r>
        <w:r w:rsidR="00D32C8C">
          <w:rPr>
            <w:noProof/>
            <w:webHidden/>
          </w:rPr>
          <w:tab/>
        </w:r>
        <w:r w:rsidR="00D32C8C">
          <w:rPr>
            <w:noProof/>
            <w:webHidden/>
          </w:rPr>
          <w:fldChar w:fldCharType="begin"/>
        </w:r>
        <w:r w:rsidR="00D32C8C">
          <w:rPr>
            <w:noProof/>
            <w:webHidden/>
          </w:rPr>
          <w:instrText xml:space="preserve"> PAGEREF _Toc57455657 \h </w:instrText>
        </w:r>
        <w:r w:rsidR="00D32C8C">
          <w:rPr>
            <w:noProof/>
            <w:webHidden/>
          </w:rPr>
        </w:r>
        <w:r w:rsidR="00D32C8C">
          <w:rPr>
            <w:noProof/>
            <w:webHidden/>
          </w:rPr>
          <w:fldChar w:fldCharType="separate"/>
        </w:r>
        <w:r w:rsidR="00D32C8C">
          <w:rPr>
            <w:noProof/>
            <w:webHidden/>
          </w:rPr>
          <w:t>35</w:t>
        </w:r>
        <w:r w:rsidR="00D32C8C">
          <w:rPr>
            <w:noProof/>
            <w:webHidden/>
          </w:rPr>
          <w:fldChar w:fldCharType="end"/>
        </w:r>
      </w:hyperlink>
    </w:p>
    <w:p w14:paraId="7F035547" w14:textId="18255965" w:rsidR="00D32C8C" w:rsidRDefault="00E9131C">
      <w:pPr>
        <w:pStyle w:val="TOC3"/>
        <w:tabs>
          <w:tab w:val="right" w:leader="dot" w:pos="9350"/>
        </w:tabs>
        <w:rPr>
          <w:rFonts w:asciiTheme="minorHAnsi" w:eastAsiaTheme="minorEastAsia" w:hAnsiTheme="minorHAnsi"/>
          <w:noProof/>
          <w:szCs w:val="24"/>
          <w:lang w:eastAsia="zh-CN"/>
        </w:rPr>
      </w:pPr>
      <w:hyperlink w:anchor="_Toc57455658" w:history="1">
        <w:r w:rsidR="00D32C8C" w:rsidRPr="00D00C05">
          <w:rPr>
            <w:rStyle w:val="Hyperlink"/>
            <w:noProof/>
          </w:rPr>
          <w:t>5.2.3 Best Practices</w:t>
        </w:r>
        <w:r w:rsidR="00D32C8C">
          <w:rPr>
            <w:noProof/>
            <w:webHidden/>
          </w:rPr>
          <w:tab/>
        </w:r>
        <w:r w:rsidR="00D32C8C">
          <w:rPr>
            <w:noProof/>
            <w:webHidden/>
          </w:rPr>
          <w:fldChar w:fldCharType="begin"/>
        </w:r>
        <w:r w:rsidR="00D32C8C">
          <w:rPr>
            <w:noProof/>
            <w:webHidden/>
          </w:rPr>
          <w:instrText xml:space="preserve"> PAGEREF _Toc57455658 \h </w:instrText>
        </w:r>
        <w:r w:rsidR="00D32C8C">
          <w:rPr>
            <w:noProof/>
            <w:webHidden/>
          </w:rPr>
        </w:r>
        <w:r w:rsidR="00D32C8C">
          <w:rPr>
            <w:noProof/>
            <w:webHidden/>
          </w:rPr>
          <w:fldChar w:fldCharType="separate"/>
        </w:r>
        <w:r w:rsidR="00D32C8C">
          <w:rPr>
            <w:noProof/>
            <w:webHidden/>
          </w:rPr>
          <w:t>37</w:t>
        </w:r>
        <w:r w:rsidR="00D32C8C">
          <w:rPr>
            <w:noProof/>
            <w:webHidden/>
          </w:rPr>
          <w:fldChar w:fldCharType="end"/>
        </w:r>
      </w:hyperlink>
    </w:p>
    <w:p w14:paraId="3DEB8898" w14:textId="670B06DE" w:rsidR="00D32C8C" w:rsidRDefault="00E9131C">
      <w:pPr>
        <w:pStyle w:val="TOC2"/>
        <w:tabs>
          <w:tab w:val="right" w:leader="dot" w:pos="9350"/>
        </w:tabs>
        <w:rPr>
          <w:rFonts w:asciiTheme="minorHAnsi" w:eastAsiaTheme="minorEastAsia" w:hAnsiTheme="minorHAnsi"/>
          <w:noProof/>
          <w:szCs w:val="24"/>
          <w:lang w:eastAsia="zh-CN"/>
        </w:rPr>
      </w:pPr>
      <w:hyperlink w:anchor="_Toc57455659" w:history="1">
        <w:r w:rsidR="00D32C8C" w:rsidRPr="00D00C05">
          <w:rPr>
            <w:rStyle w:val="Hyperlink"/>
            <w:noProof/>
          </w:rPr>
          <w:t>5.3 Part C: Scale Buildup</w:t>
        </w:r>
        <w:r w:rsidR="00D32C8C">
          <w:rPr>
            <w:noProof/>
            <w:webHidden/>
          </w:rPr>
          <w:tab/>
        </w:r>
        <w:r w:rsidR="00D32C8C">
          <w:rPr>
            <w:noProof/>
            <w:webHidden/>
          </w:rPr>
          <w:fldChar w:fldCharType="begin"/>
        </w:r>
        <w:r w:rsidR="00D32C8C">
          <w:rPr>
            <w:noProof/>
            <w:webHidden/>
          </w:rPr>
          <w:instrText xml:space="preserve"> PAGEREF _Toc57455659 \h </w:instrText>
        </w:r>
        <w:r w:rsidR="00D32C8C">
          <w:rPr>
            <w:noProof/>
            <w:webHidden/>
          </w:rPr>
        </w:r>
        <w:r w:rsidR="00D32C8C">
          <w:rPr>
            <w:noProof/>
            <w:webHidden/>
          </w:rPr>
          <w:fldChar w:fldCharType="separate"/>
        </w:r>
        <w:r w:rsidR="00D32C8C">
          <w:rPr>
            <w:noProof/>
            <w:webHidden/>
          </w:rPr>
          <w:t>37</w:t>
        </w:r>
        <w:r w:rsidR="00D32C8C">
          <w:rPr>
            <w:noProof/>
            <w:webHidden/>
          </w:rPr>
          <w:fldChar w:fldCharType="end"/>
        </w:r>
      </w:hyperlink>
    </w:p>
    <w:p w14:paraId="0FE3F62E" w14:textId="7CCAD0A6" w:rsidR="00D32C8C" w:rsidRDefault="00E9131C">
      <w:pPr>
        <w:pStyle w:val="TOC3"/>
        <w:tabs>
          <w:tab w:val="right" w:leader="dot" w:pos="9350"/>
        </w:tabs>
        <w:rPr>
          <w:rFonts w:asciiTheme="minorHAnsi" w:eastAsiaTheme="minorEastAsia" w:hAnsiTheme="minorHAnsi"/>
          <w:noProof/>
          <w:szCs w:val="24"/>
          <w:lang w:eastAsia="zh-CN"/>
        </w:rPr>
      </w:pPr>
      <w:hyperlink w:anchor="_Toc57455660" w:history="1">
        <w:r w:rsidR="00D32C8C" w:rsidRPr="00D00C05">
          <w:rPr>
            <w:rStyle w:val="Hyperlink"/>
            <w:noProof/>
          </w:rPr>
          <w:t>5.3.1 Part C Result Analysis</w:t>
        </w:r>
        <w:r w:rsidR="00D32C8C">
          <w:rPr>
            <w:noProof/>
            <w:webHidden/>
          </w:rPr>
          <w:tab/>
        </w:r>
        <w:r w:rsidR="00D32C8C">
          <w:rPr>
            <w:noProof/>
            <w:webHidden/>
          </w:rPr>
          <w:fldChar w:fldCharType="begin"/>
        </w:r>
        <w:r w:rsidR="00D32C8C">
          <w:rPr>
            <w:noProof/>
            <w:webHidden/>
          </w:rPr>
          <w:instrText xml:space="preserve"> PAGEREF _Toc57455660 \h </w:instrText>
        </w:r>
        <w:r w:rsidR="00D32C8C">
          <w:rPr>
            <w:noProof/>
            <w:webHidden/>
          </w:rPr>
        </w:r>
        <w:r w:rsidR="00D32C8C">
          <w:rPr>
            <w:noProof/>
            <w:webHidden/>
          </w:rPr>
          <w:fldChar w:fldCharType="separate"/>
        </w:r>
        <w:r w:rsidR="00D32C8C">
          <w:rPr>
            <w:noProof/>
            <w:webHidden/>
          </w:rPr>
          <w:t>37</w:t>
        </w:r>
        <w:r w:rsidR="00D32C8C">
          <w:rPr>
            <w:noProof/>
            <w:webHidden/>
          </w:rPr>
          <w:fldChar w:fldCharType="end"/>
        </w:r>
      </w:hyperlink>
    </w:p>
    <w:p w14:paraId="3767F6B6" w14:textId="07123ECD" w:rsidR="00D32C8C" w:rsidRDefault="00E9131C">
      <w:pPr>
        <w:pStyle w:val="TOC3"/>
        <w:tabs>
          <w:tab w:val="right" w:leader="dot" w:pos="9350"/>
        </w:tabs>
        <w:rPr>
          <w:rFonts w:asciiTheme="minorHAnsi" w:eastAsiaTheme="minorEastAsia" w:hAnsiTheme="minorHAnsi"/>
          <w:noProof/>
          <w:szCs w:val="24"/>
          <w:lang w:eastAsia="zh-CN"/>
        </w:rPr>
      </w:pPr>
      <w:hyperlink w:anchor="_Toc57455661" w:history="1">
        <w:r w:rsidR="00D32C8C" w:rsidRPr="00D00C05">
          <w:rPr>
            <w:rStyle w:val="Hyperlink"/>
            <w:noProof/>
          </w:rPr>
          <w:t>5.3.2 What’s in official standards</w:t>
        </w:r>
        <w:r w:rsidR="00D32C8C">
          <w:rPr>
            <w:noProof/>
            <w:webHidden/>
          </w:rPr>
          <w:tab/>
        </w:r>
        <w:r w:rsidR="00D32C8C">
          <w:rPr>
            <w:noProof/>
            <w:webHidden/>
          </w:rPr>
          <w:fldChar w:fldCharType="begin"/>
        </w:r>
        <w:r w:rsidR="00D32C8C">
          <w:rPr>
            <w:noProof/>
            <w:webHidden/>
          </w:rPr>
          <w:instrText xml:space="preserve"> PAGEREF _Toc57455661 \h </w:instrText>
        </w:r>
        <w:r w:rsidR="00D32C8C">
          <w:rPr>
            <w:noProof/>
            <w:webHidden/>
          </w:rPr>
        </w:r>
        <w:r w:rsidR="00D32C8C">
          <w:rPr>
            <w:noProof/>
            <w:webHidden/>
          </w:rPr>
          <w:fldChar w:fldCharType="separate"/>
        </w:r>
        <w:r w:rsidR="00D32C8C">
          <w:rPr>
            <w:noProof/>
            <w:webHidden/>
          </w:rPr>
          <w:t>38</w:t>
        </w:r>
        <w:r w:rsidR="00D32C8C">
          <w:rPr>
            <w:noProof/>
            <w:webHidden/>
          </w:rPr>
          <w:fldChar w:fldCharType="end"/>
        </w:r>
      </w:hyperlink>
    </w:p>
    <w:p w14:paraId="2A708035" w14:textId="0F3FEC5A" w:rsidR="00D32C8C" w:rsidRDefault="00E9131C">
      <w:pPr>
        <w:pStyle w:val="TOC3"/>
        <w:tabs>
          <w:tab w:val="right" w:leader="dot" w:pos="9350"/>
        </w:tabs>
        <w:rPr>
          <w:rFonts w:asciiTheme="minorHAnsi" w:eastAsiaTheme="minorEastAsia" w:hAnsiTheme="minorHAnsi"/>
          <w:noProof/>
          <w:szCs w:val="24"/>
          <w:lang w:eastAsia="zh-CN"/>
        </w:rPr>
      </w:pPr>
      <w:hyperlink w:anchor="_Toc57455662" w:history="1">
        <w:r w:rsidR="00D32C8C" w:rsidRPr="00D00C05">
          <w:rPr>
            <w:rStyle w:val="Hyperlink"/>
            <w:noProof/>
          </w:rPr>
          <w:t>5.3.3 Best Practices</w:t>
        </w:r>
        <w:r w:rsidR="00D32C8C">
          <w:rPr>
            <w:noProof/>
            <w:webHidden/>
          </w:rPr>
          <w:tab/>
        </w:r>
        <w:r w:rsidR="00D32C8C">
          <w:rPr>
            <w:noProof/>
            <w:webHidden/>
          </w:rPr>
          <w:fldChar w:fldCharType="begin"/>
        </w:r>
        <w:r w:rsidR="00D32C8C">
          <w:rPr>
            <w:noProof/>
            <w:webHidden/>
          </w:rPr>
          <w:instrText xml:space="preserve"> PAGEREF _Toc57455662 \h </w:instrText>
        </w:r>
        <w:r w:rsidR="00D32C8C">
          <w:rPr>
            <w:noProof/>
            <w:webHidden/>
          </w:rPr>
        </w:r>
        <w:r w:rsidR="00D32C8C">
          <w:rPr>
            <w:noProof/>
            <w:webHidden/>
          </w:rPr>
          <w:fldChar w:fldCharType="separate"/>
        </w:r>
        <w:r w:rsidR="00D32C8C">
          <w:rPr>
            <w:noProof/>
            <w:webHidden/>
          </w:rPr>
          <w:t>39</w:t>
        </w:r>
        <w:r w:rsidR="00D32C8C">
          <w:rPr>
            <w:noProof/>
            <w:webHidden/>
          </w:rPr>
          <w:fldChar w:fldCharType="end"/>
        </w:r>
      </w:hyperlink>
    </w:p>
    <w:p w14:paraId="38F32DCC" w14:textId="3559FEBF" w:rsidR="00D32C8C" w:rsidRDefault="00E9131C">
      <w:pPr>
        <w:pStyle w:val="TOC2"/>
        <w:tabs>
          <w:tab w:val="right" w:leader="dot" w:pos="9350"/>
        </w:tabs>
        <w:rPr>
          <w:rFonts w:asciiTheme="minorHAnsi" w:eastAsiaTheme="minorEastAsia" w:hAnsiTheme="minorHAnsi"/>
          <w:noProof/>
          <w:szCs w:val="24"/>
          <w:lang w:eastAsia="zh-CN"/>
        </w:rPr>
      </w:pPr>
      <w:hyperlink w:anchor="_Toc57455663" w:history="1">
        <w:r w:rsidR="00D32C8C" w:rsidRPr="00D00C05">
          <w:rPr>
            <w:rStyle w:val="Hyperlink"/>
            <w:noProof/>
          </w:rPr>
          <w:t>5.4 Part D: Drainage</w:t>
        </w:r>
        <w:r w:rsidR="00D32C8C">
          <w:rPr>
            <w:noProof/>
            <w:webHidden/>
          </w:rPr>
          <w:tab/>
        </w:r>
        <w:r w:rsidR="00D32C8C">
          <w:rPr>
            <w:noProof/>
            <w:webHidden/>
          </w:rPr>
          <w:fldChar w:fldCharType="begin"/>
        </w:r>
        <w:r w:rsidR="00D32C8C">
          <w:rPr>
            <w:noProof/>
            <w:webHidden/>
          </w:rPr>
          <w:instrText xml:space="preserve"> PAGEREF _Toc57455663 \h </w:instrText>
        </w:r>
        <w:r w:rsidR="00D32C8C">
          <w:rPr>
            <w:noProof/>
            <w:webHidden/>
          </w:rPr>
        </w:r>
        <w:r w:rsidR="00D32C8C">
          <w:rPr>
            <w:noProof/>
            <w:webHidden/>
          </w:rPr>
          <w:fldChar w:fldCharType="separate"/>
        </w:r>
        <w:r w:rsidR="00D32C8C">
          <w:rPr>
            <w:noProof/>
            <w:webHidden/>
          </w:rPr>
          <w:t>39</w:t>
        </w:r>
        <w:r w:rsidR="00D32C8C">
          <w:rPr>
            <w:noProof/>
            <w:webHidden/>
          </w:rPr>
          <w:fldChar w:fldCharType="end"/>
        </w:r>
      </w:hyperlink>
    </w:p>
    <w:p w14:paraId="6430BBF5" w14:textId="104CE87F" w:rsidR="00D32C8C" w:rsidRDefault="00E9131C">
      <w:pPr>
        <w:pStyle w:val="TOC3"/>
        <w:tabs>
          <w:tab w:val="right" w:leader="dot" w:pos="9350"/>
        </w:tabs>
        <w:rPr>
          <w:rFonts w:asciiTheme="minorHAnsi" w:eastAsiaTheme="minorEastAsia" w:hAnsiTheme="minorHAnsi"/>
          <w:noProof/>
          <w:szCs w:val="24"/>
          <w:lang w:eastAsia="zh-CN"/>
        </w:rPr>
      </w:pPr>
      <w:hyperlink w:anchor="_Toc57455664" w:history="1">
        <w:r w:rsidR="00D32C8C" w:rsidRPr="00D00C05">
          <w:rPr>
            <w:rStyle w:val="Hyperlink"/>
            <w:noProof/>
          </w:rPr>
          <w:t>5.4.1 Part D Result Analysis</w:t>
        </w:r>
        <w:r w:rsidR="00D32C8C">
          <w:rPr>
            <w:noProof/>
            <w:webHidden/>
          </w:rPr>
          <w:tab/>
        </w:r>
        <w:r w:rsidR="00D32C8C">
          <w:rPr>
            <w:noProof/>
            <w:webHidden/>
          </w:rPr>
          <w:fldChar w:fldCharType="begin"/>
        </w:r>
        <w:r w:rsidR="00D32C8C">
          <w:rPr>
            <w:noProof/>
            <w:webHidden/>
          </w:rPr>
          <w:instrText xml:space="preserve"> PAGEREF _Toc57455664 \h </w:instrText>
        </w:r>
        <w:r w:rsidR="00D32C8C">
          <w:rPr>
            <w:noProof/>
            <w:webHidden/>
          </w:rPr>
        </w:r>
        <w:r w:rsidR="00D32C8C">
          <w:rPr>
            <w:noProof/>
            <w:webHidden/>
          </w:rPr>
          <w:fldChar w:fldCharType="separate"/>
        </w:r>
        <w:r w:rsidR="00D32C8C">
          <w:rPr>
            <w:noProof/>
            <w:webHidden/>
          </w:rPr>
          <w:t>39</w:t>
        </w:r>
        <w:r w:rsidR="00D32C8C">
          <w:rPr>
            <w:noProof/>
            <w:webHidden/>
          </w:rPr>
          <w:fldChar w:fldCharType="end"/>
        </w:r>
      </w:hyperlink>
    </w:p>
    <w:p w14:paraId="3CA77F78" w14:textId="4069CE18" w:rsidR="00D32C8C" w:rsidRDefault="00E9131C">
      <w:pPr>
        <w:pStyle w:val="TOC3"/>
        <w:tabs>
          <w:tab w:val="right" w:leader="dot" w:pos="9350"/>
        </w:tabs>
        <w:rPr>
          <w:rFonts w:asciiTheme="minorHAnsi" w:eastAsiaTheme="minorEastAsia" w:hAnsiTheme="minorHAnsi"/>
          <w:noProof/>
          <w:szCs w:val="24"/>
          <w:lang w:eastAsia="zh-CN"/>
        </w:rPr>
      </w:pPr>
      <w:hyperlink w:anchor="_Toc57455665" w:history="1">
        <w:r w:rsidR="00D32C8C" w:rsidRPr="00D00C05">
          <w:rPr>
            <w:rStyle w:val="Hyperlink"/>
            <w:noProof/>
          </w:rPr>
          <w:t>5.4.2 What’s in official standards</w:t>
        </w:r>
        <w:r w:rsidR="00D32C8C">
          <w:rPr>
            <w:noProof/>
            <w:webHidden/>
          </w:rPr>
          <w:tab/>
        </w:r>
        <w:r w:rsidR="00D32C8C">
          <w:rPr>
            <w:noProof/>
            <w:webHidden/>
          </w:rPr>
          <w:fldChar w:fldCharType="begin"/>
        </w:r>
        <w:r w:rsidR="00D32C8C">
          <w:rPr>
            <w:noProof/>
            <w:webHidden/>
          </w:rPr>
          <w:instrText xml:space="preserve"> PAGEREF _Toc57455665 \h </w:instrText>
        </w:r>
        <w:r w:rsidR="00D32C8C">
          <w:rPr>
            <w:noProof/>
            <w:webHidden/>
          </w:rPr>
        </w:r>
        <w:r w:rsidR="00D32C8C">
          <w:rPr>
            <w:noProof/>
            <w:webHidden/>
          </w:rPr>
          <w:fldChar w:fldCharType="separate"/>
        </w:r>
        <w:r w:rsidR="00D32C8C">
          <w:rPr>
            <w:noProof/>
            <w:webHidden/>
          </w:rPr>
          <w:t>39</w:t>
        </w:r>
        <w:r w:rsidR="00D32C8C">
          <w:rPr>
            <w:noProof/>
            <w:webHidden/>
          </w:rPr>
          <w:fldChar w:fldCharType="end"/>
        </w:r>
      </w:hyperlink>
    </w:p>
    <w:p w14:paraId="00D1F3CB" w14:textId="014C0342" w:rsidR="00D32C8C" w:rsidRDefault="00E9131C">
      <w:pPr>
        <w:pStyle w:val="TOC3"/>
        <w:tabs>
          <w:tab w:val="right" w:leader="dot" w:pos="9350"/>
        </w:tabs>
        <w:rPr>
          <w:rFonts w:asciiTheme="minorHAnsi" w:eastAsiaTheme="minorEastAsia" w:hAnsiTheme="minorHAnsi"/>
          <w:noProof/>
          <w:szCs w:val="24"/>
          <w:lang w:eastAsia="zh-CN"/>
        </w:rPr>
      </w:pPr>
      <w:hyperlink w:anchor="_Toc57455666" w:history="1">
        <w:r w:rsidR="00D32C8C" w:rsidRPr="00D00C05">
          <w:rPr>
            <w:rStyle w:val="Hyperlink"/>
            <w:noProof/>
          </w:rPr>
          <w:t>5.4.3 Best Practices</w:t>
        </w:r>
        <w:r w:rsidR="00D32C8C">
          <w:rPr>
            <w:noProof/>
            <w:webHidden/>
          </w:rPr>
          <w:tab/>
        </w:r>
        <w:r w:rsidR="00D32C8C">
          <w:rPr>
            <w:noProof/>
            <w:webHidden/>
          </w:rPr>
          <w:fldChar w:fldCharType="begin"/>
        </w:r>
        <w:r w:rsidR="00D32C8C">
          <w:rPr>
            <w:noProof/>
            <w:webHidden/>
          </w:rPr>
          <w:instrText xml:space="preserve"> PAGEREF _Toc57455666 \h </w:instrText>
        </w:r>
        <w:r w:rsidR="00D32C8C">
          <w:rPr>
            <w:noProof/>
            <w:webHidden/>
          </w:rPr>
        </w:r>
        <w:r w:rsidR="00D32C8C">
          <w:rPr>
            <w:noProof/>
            <w:webHidden/>
          </w:rPr>
          <w:fldChar w:fldCharType="separate"/>
        </w:r>
        <w:r w:rsidR="00D32C8C">
          <w:rPr>
            <w:noProof/>
            <w:webHidden/>
          </w:rPr>
          <w:t>40</w:t>
        </w:r>
        <w:r w:rsidR="00D32C8C">
          <w:rPr>
            <w:noProof/>
            <w:webHidden/>
          </w:rPr>
          <w:fldChar w:fldCharType="end"/>
        </w:r>
      </w:hyperlink>
    </w:p>
    <w:p w14:paraId="11825404" w14:textId="6F610E25" w:rsidR="00D32C8C" w:rsidRDefault="00E9131C">
      <w:pPr>
        <w:pStyle w:val="TOC1"/>
        <w:tabs>
          <w:tab w:val="right" w:leader="dot" w:pos="9350"/>
        </w:tabs>
        <w:rPr>
          <w:rFonts w:asciiTheme="minorHAnsi" w:eastAsiaTheme="minorEastAsia" w:hAnsiTheme="minorHAnsi"/>
          <w:noProof/>
          <w:szCs w:val="24"/>
          <w:lang w:eastAsia="zh-CN"/>
        </w:rPr>
      </w:pPr>
      <w:hyperlink w:anchor="_Toc57455667" w:history="1">
        <w:r w:rsidR="00D32C8C" w:rsidRPr="00D00C05">
          <w:rPr>
            <w:rStyle w:val="Hyperlink"/>
            <w:noProof/>
          </w:rPr>
          <w:t>Chapter 6 Corrosion Results Analysis</w:t>
        </w:r>
        <w:r w:rsidR="00D32C8C">
          <w:rPr>
            <w:noProof/>
            <w:webHidden/>
          </w:rPr>
          <w:tab/>
        </w:r>
        <w:r w:rsidR="00D32C8C">
          <w:rPr>
            <w:noProof/>
            <w:webHidden/>
          </w:rPr>
          <w:fldChar w:fldCharType="begin"/>
        </w:r>
        <w:r w:rsidR="00D32C8C">
          <w:rPr>
            <w:noProof/>
            <w:webHidden/>
          </w:rPr>
          <w:instrText xml:space="preserve"> PAGEREF _Toc57455667 \h </w:instrText>
        </w:r>
        <w:r w:rsidR="00D32C8C">
          <w:rPr>
            <w:noProof/>
            <w:webHidden/>
          </w:rPr>
        </w:r>
        <w:r w:rsidR="00D32C8C">
          <w:rPr>
            <w:noProof/>
            <w:webHidden/>
          </w:rPr>
          <w:fldChar w:fldCharType="separate"/>
        </w:r>
        <w:r w:rsidR="00D32C8C">
          <w:rPr>
            <w:noProof/>
            <w:webHidden/>
          </w:rPr>
          <w:t>41</w:t>
        </w:r>
        <w:r w:rsidR="00D32C8C">
          <w:rPr>
            <w:noProof/>
            <w:webHidden/>
          </w:rPr>
          <w:fldChar w:fldCharType="end"/>
        </w:r>
      </w:hyperlink>
    </w:p>
    <w:p w14:paraId="4FDDE9CE" w14:textId="1375A88D" w:rsidR="00D32C8C" w:rsidRDefault="00E9131C">
      <w:pPr>
        <w:pStyle w:val="TOC2"/>
        <w:tabs>
          <w:tab w:val="right" w:leader="dot" w:pos="9350"/>
        </w:tabs>
        <w:rPr>
          <w:rFonts w:asciiTheme="minorHAnsi" w:eastAsiaTheme="minorEastAsia" w:hAnsiTheme="minorHAnsi"/>
          <w:noProof/>
          <w:szCs w:val="24"/>
          <w:lang w:eastAsia="zh-CN"/>
        </w:rPr>
      </w:pPr>
      <w:hyperlink w:anchor="_Toc57455668" w:history="1">
        <w:r w:rsidR="00D32C8C" w:rsidRPr="00D00C05">
          <w:rPr>
            <w:rStyle w:val="Hyperlink"/>
            <w:noProof/>
          </w:rPr>
          <w:t>6.1 Result Summary</w:t>
        </w:r>
        <w:r w:rsidR="00D32C8C">
          <w:rPr>
            <w:noProof/>
            <w:webHidden/>
          </w:rPr>
          <w:tab/>
        </w:r>
        <w:r w:rsidR="00D32C8C">
          <w:rPr>
            <w:noProof/>
            <w:webHidden/>
          </w:rPr>
          <w:fldChar w:fldCharType="begin"/>
        </w:r>
        <w:r w:rsidR="00D32C8C">
          <w:rPr>
            <w:noProof/>
            <w:webHidden/>
          </w:rPr>
          <w:instrText xml:space="preserve"> PAGEREF _Toc57455668 \h </w:instrText>
        </w:r>
        <w:r w:rsidR="00D32C8C">
          <w:rPr>
            <w:noProof/>
            <w:webHidden/>
          </w:rPr>
        </w:r>
        <w:r w:rsidR="00D32C8C">
          <w:rPr>
            <w:noProof/>
            <w:webHidden/>
          </w:rPr>
          <w:fldChar w:fldCharType="separate"/>
        </w:r>
        <w:r w:rsidR="00D32C8C">
          <w:rPr>
            <w:noProof/>
            <w:webHidden/>
          </w:rPr>
          <w:t>41</w:t>
        </w:r>
        <w:r w:rsidR="00D32C8C">
          <w:rPr>
            <w:noProof/>
            <w:webHidden/>
          </w:rPr>
          <w:fldChar w:fldCharType="end"/>
        </w:r>
      </w:hyperlink>
    </w:p>
    <w:p w14:paraId="0F5F6CB4" w14:textId="459A28E7" w:rsidR="00D32C8C" w:rsidRDefault="00E9131C">
      <w:pPr>
        <w:pStyle w:val="TOC2"/>
        <w:tabs>
          <w:tab w:val="right" w:leader="dot" w:pos="9350"/>
        </w:tabs>
        <w:rPr>
          <w:rFonts w:asciiTheme="minorHAnsi" w:eastAsiaTheme="minorEastAsia" w:hAnsiTheme="minorHAnsi"/>
          <w:noProof/>
          <w:szCs w:val="24"/>
          <w:lang w:eastAsia="zh-CN"/>
        </w:rPr>
      </w:pPr>
      <w:hyperlink w:anchor="_Toc57455669" w:history="1">
        <w:r w:rsidR="00D32C8C" w:rsidRPr="00D00C05">
          <w:rPr>
            <w:rStyle w:val="Hyperlink"/>
            <w:noProof/>
          </w:rPr>
          <w:t>6.2 Results Analysis</w:t>
        </w:r>
        <w:r w:rsidR="00D32C8C">
          <w:rPr>
            <w:noProof/>
            <w:webHidden/>
          </w:rPr>
          <w:tab/>
        </w:r>
        <w:r w:rsidR="00D32C8C">
          <w:rPr>
            <w:noProof/>
            <w:webHidden/>
          </w:rPr>
          <w:fldChar w:fldCharType="begin"/>
        </w:r>
        <w:r w:rsidR="00D32C8C">
          <w:rPr>
            <w:noProof/>
            <w:webHidden/>
          </w:rPr>
          <w:instrText xml:space="preserve"> PAGEREF _Toc57455669 \h </w:instrText>
        </w:r>
        <w:r w:rsidR="00D32C8C">
          <w:rPr>
            <w:noProof/>
            <w:webHidden/>
          </w:rPr>
        </w:r>
        <w:r w:rsidR="00D32C8C">
          <w:rPr>
            <w:noProof/>
            <w:webHidden/>
          </w:rPr>
          <w:fldChar w:fldCharType="separate"/>
        </w:r>
        <w:r w:rsidR="00D32C8C">
          <w:rPr>
            <w:noProof/>
            <w:webHidden/>
          </w:rPr>
          <w:t>41</w:t>
        </w:r>
        <w:r w:rsidR="00D32C8C">
          <w:rPr>
            <w:noProof/>
            <w:webHidden/>
          </w:rPr>
          <w:fldChar w:fldCharType="end"/>
        </w:r>
      </w:hyperlink>
    </w:p>
    <w:p w14:paraId="5AD9DD8D" w14:textId="675CF8BB" w:rsidR="00D32C8C" w:rsidRDefault="00E9131C">
      <w:pPr>
        <w:pStyle w:val="TOC2"/>
        <w:tabs>
          <w:tab w:val="right" w:leader="dot" w:pos="9350"/>
        </w:tabs>
        <w:rPr>
          <w:rFonts w:asciiTheme="minorHAnsi" w:eastAsiaTheme="minorEastAsia" w:hAnsiTheme="minorHAnsi"/>
          <w:noProof/>
          <w:szCs w:val="24"/>
          <w:lang w:eastAsia="zh-CN"/>
        </w:rPr>
      </w:pPr>
      <w:hyperlink w:anchor="_Toc57455670" w:history="1">
        <w:r w:rsidR="00D32C8C" w:rsidRPr="00D00C05">
          <w:rPr>
            <w:rStyle w:val="Hyperlink"/>
            <w:noProof/>
          </w:rPr>
          <w:t>6.3 What’s in official standards</w:t>
        </w:r>
        <w:r w:rsidR="00D32C8C">
          <w:rPr>
            <w:noProof/>
            <w:webHidden/>
          </w:rPr>
          <w:tab/>
        </w:r>
        <w:r w:rsidR="00D32C8C">
          <w:rPr>
            <w:noProof/>
            <w:webHidden/>
          </w:rPr>
          <w:fldChar w:fldCharType="begin"/>
        </w:r>
        <w:r w:rsidR="00D32C8C">
          <w:rPr>
            <w:noProof/>
            <w:webHidden/>
          </w:rPr>
          <w:instrText xml:space="preserve"> PAGEREF _Toc57455670 \h </w:instrText>
        </w:r>
        <w:r w:rsidR="00D32C8C">
          <w:rPr>
            <w:noProof/>
            <w:webHidden/>
          </w:rPr>
        </w:r>
        <w:r w:rsidR="00D32C8C">
          <w:rPr>
            <w:noProof/>
            <w:webHidden/>
          </w:rPr>
          <w:fldChar w:fldCharType="separate"/>
        </w:r>
        <w:r w:rsidR="00D32C8C">
          <w:rPr>
            <w:noProof/>
            <w:webHidden/>
          </w:rPr>
          <w:t>42</w:t>
        </w:r>
        <w:r w:rsidR="00D32C8C">
          <w:rPr>
            <w:noProof/>
            <w:webHidden/>
          </w:rPr>
          <w:fldChar w:fldCharType="end"/>
        </w:r>
      </w:hyperlink>
    </w:p>
    <w:p w14:paraId="731551D8" w14:textId="3914B128" w:rsidR="00D32C8C" w:rsidRDefault="00E9131C">
      <w:pPr>
        <w:pStyle w:val="TOC2"/>
        <w:tabs>
          <w:tab w:val="right" w:leader="dot" w:pos="9350"/>
        </w:tabs>
        <w:rPr>
          <w:rFonts w:asciiTheme="minorHAnsi" w:eastAsiaTheme="minorEastAsia" w:hAnsiTheme="minorHAnsi"/>
          <w:noProof/>
          <w:szCs w:val="24"/>
          <w:lang w:eastAsia="zh-CN"/>
        </w:rPr>
      </w:pPr>
      <w:hyperlink w:anchor="_Toc57455671" w:history="1">
        <w:r w:rsidR="00D32C8C" w:rsidRPr="00D00C05">
          <w:rPr>
            <w:rStyle w:val="Hyperlink"/>
            <w:noProof/>
          </w:rPr>
          <w:t>6.4 Best Practices</w:t>
        </w:r>
        <w:r w:rsidR="00D32C8C">
          <w:rPr>
            <w:noProof/>
            <w:webHidden/>
          </w:rPr>
          <w:tab/>
        </w:r>
        <w:r w:rsidR="00D32C8C">
          <w:rPr>
            <w:noProof/>
            <w:webHidden/>
          </w:rPr>
          <w:fldChar w:fldCharType="begin"/>
        </w:r>
        <w:r w:rsidR="00D32C8C">
          <w:rPr>
            <w:noProof/>
            <w:webHidden/>
          </w:rPr>
          <w:instrText xml:space="preserve"> PAGEREF _Toc57455671 \h </w:instrText>
        </w:r>
        <w:r w:rsidR="00D32C8C">
          <w:rPr>
            <w:noProof/>
            <w:webHidden/>
          </w:rPr>
        </w:r>
        <w:r w:rsidR="00D32C8C">
          <w:rPr>
            <w:noProof/>
            <w:webHidden/>
          </w:rPr>
          <w:fldChar w:fldCharType="separate"/>
        </w:r>
        <w:r w:rsidR="00D32C8C">
          <w:rPr>
            <w:noProof/>
            <w:webHidden/>
          </w:rPr>
          <w:t>42</w:t>
        </w:r>
        <w:r w:rsidR="00D32C8C">
          <w:rPr>
            <w:noProof/>
            <w:webHidden/>
          </w:rPr>
          <w:fldChar w:fldCharType="end"/>
        </w:r>
      </w:hyperlink>
    </w:p>
    <w:p w14:paraId="13F1D3B1" w14:textId="6E594E11" w:rsidR="00D32C8C" w:rsidRDefault="00E9131C">
      <w:pPr>
        <w:pStyle w:val="TOC1"/>
        <w:tabs>
          <w:tab w:val="right" w:leader="dot" w:pos="9350"/>
        </w:tabs>
        <w:rPr>
          <w:rFonts w:asciiTheme="minorHAnsi" w:eastAsiaTheme="minorEastAsia" w:hAnsiTheme="minorHAnsi"/>
          <w:noProof/>
          <w:szCs w:val="24"/>
          <w:lang w:eastAsia="zh-CN"/>
        </w:rPr>
      </w:pPr>
      <w:hyperlink w:anchor="_Toc57455672" w:history="1">
        <w:r w:rsidR="00D32C8C" w:rsidRPr="00D00C05">
          <w:rPr>
            <w:rStyle w:val="Hyperlink"/>
            <w:noProof/>
          </w:rPr>
          <w:t>Chapter 7 Maintenance, Training, and Management Systems Results Analysis</w:t>
        </w:r>
        <w:r w:rsidR="00D32C8C">
          <w:rPr>
            <w:noProof/>
            <w:webHidden/>
          </w:rPr>
          <w:tab/>
        </w:r>
        <w:r w:rsidR="00D32C8C">
          <w:rPr>
            <w:noProof/>
            <w:webHidden/>
          </w:rPr>
          <w:fldChar w:fldCharType="begin"/>
        </w:r>
        <w:r w:rsidR="00D32C8C">
          <w:rPr>
            <w:noProof/>
            <w:webHidden/>
          </w:rPr>
          <w:instrText xml:space="preserve"> PAGEREF _Toc57455672 \h </w:instrText>
        </w:r>
        <w:r w:rsidR="00D32C8C">
          <w:rPr>
            <w:noProof/>
            <w:webHidden/>
          </w:rPr>
        </w:r>
        <w:r w:rsidR="00D32C8C">
          <w:rPr>
            <w:noProof/>
            <w:webHidden/>
          </w:rPr>
          <w:fldChar w:fldCharType="separate"/>
        </w:r>
        <w:r w:rsidR="00D32C8C">
          <w:rPr>
            <w:noProof/>
            <w:webHidden/>
          </w:rPr>
          <w:t>44</w:t>
        </w:r>
        <w:r w:rsidR="00D32C8C">
          <w:rPr>
            <w:noProof/>
            <w:webHidden/>
          </w:rPr>
          <w:fldChar w:fldCharType="end"/>
        </w:r>
      </w:hyperlink>
    </w:p>
    <w:p w14:paraId="3F52E978" w14:textId="29DEB8C0" w:rsidR="00D32C8C" w:rsidRDefault="00E9131C">
      <w:pPr>
        <w:pStyle w:val="TOC2"/>
        <w:tabs>
          <w:tab w:val="right" w:leader="dot" w:pos="9350"/>
        </w:tabs>
        <w:rPr>
          <w:rFonts w:asciiTheme="minorHAnsi" w:eastAsiaTheme="minorEastAsia" w:hAnsiTheme="minorHAnsi"/>
          <w:noProof/>
          <w:szCs w:val="24"/>
          <w:lang w:eastAsia="zh-CN"/>
        </w:rPr>
      </w:pPr>
      <w:hyperlink w:anchor="_Toc57455673" w:history="1">
        <w:r w:rsidR="00D32C8C" w:rsidRPr="00D00C05">
          <w:rPr>
            <w:rStyle w:val="Hyperlink"/>
            <w:noProof/>
          </w:rPr>
          <w:t>7.1 Results Summary</w:t>
        </w:r>
        <w:r w:rsidR="00D32C8C">
          <w:rPr>
            <w:noProof/>
            <w:webHidden/>
          </w:rPr>
          <w:tab/>
        </w:r>
        <w:r w:rsidR="00D32C8C">
          <w:rPr>
            <w:noProof/>
            <w:webHidden/>
          </w:rPr>
          <w:fldChar w:fldCharType="begin"/>
        </w:r>
        <w:r w:rsidR="00D32C8C">
          <w:rPr>
            <w:noProof/>
            <w:webHidden/>
          </w:rPr>
          <w:instrText xml:space="preserve"> PAGEREF _Toc57455673 \h </w:instrText>
        </w:r>
        <w:r w:rsidR="00D32C8C">
          <w:rPr>
            <w:noProof/>
            <w:webHidden/>
          </w:rPr>
        </w:r>
        <w:r w:rsidR="00D32C8C">
          <w:rPr>
            <w:noProof/>
            <w:webHidden/>
          </w:rPr>
          <w:fldChar w:fldCharType="separate"/>
        </w:r>
        <w:r w:rsidR="00D32C8C">
          <w:rPr>
            <w:noProof/>
            <w:webHidden/>
          </w:rPr>
          <w:t>44</w:t>
        </w:r>
        <w:r w:rsidR="00D32C8C">
          <w:rPr>
            <w:noProof/>
            <w:webHidden/>
          </w:rPr>
          <w:fldChar w:fldCharType="end"/>
        </w:r>
      </w:hyperlink>
    </w:p>
    <w:p w14:paraId="6AD374F6" w14:textId="4CD1AD00" w:rsidR="00D32C8C" w:rsidRDefault="00E9131C">
      <w:pPr>
        <w:pStyle w:val="TOC2"/>
        <w:tabs>
          <w:tab w:val="right" w:leader="dot" w:pos="9350"/>
        </w:tabs>
        <w:rPr>
          <w:rFonts w:asciiTheme="minorHAnsi" w:eastAsiaTheme="minorEastAsia" w:hAnsiTheme="minorHAnsi"/>
          <w:noProof/>
          <w:szCs w:val="24"/>
          <w:lang w:eastAsia="zh-CN"/>
        </w:rPr>
      </w:pPr>
      <w:hyperlink w:anchor="_Toc57455674" w:history="1">
        <w:r w:rsidR="00D32C8C" w:rsidRPr="00D00C05">
          <w:rPr>
            <w:rStyle w:val="Hyperlink"/>
            <w:noProof/>
          </w:rPr>
          <w:t>7.2 Part A: Maintenance</w:t>
        </w:r>
        <w:r w:rsidR="00D32C8C">
          <w:rPr>
            <w:noProof/>
            <w:webHidden/>
          </w:rPr>
          <w:tab/>
        </w:r>
        <w:r w:rsidR="00D32C8C">
          <w:rPr>
            <w:noProof/>
            <w:webHidden/>
          </w:rPr>
          <w:fldChar w:fldCharType="begin"/>
        </w:r>
        <w:r w:rsidR="00D32C8C">
          <w:rPr>
            <w:noProof/>
            <w:webHidden/>
          </w:rPr>
          <w:instrText xml:space="preserve"> PAGEREF _Toc57455674 \h </w:instrText>
        </w:r>
        <w:r w:rsidR="00D32C8C">
          <w:rPr>
            <w:noProof/>
            <w:webHidden/>
          </w:rPr>
        </w:r>
        <w:r w:rsidR="00D32C8C">
          <w:rPr>
            <w:noProof/>
            <w:webHidden/>
          </w:rPr>
          <w:fldChar w:fldCharType="separate"/>
        </w:r>
        <w:r w:rsidR="00D32C8C">
          <w:rPr>
            <w:noProof/>
            <w:webHidden/>
          </w:rPr>
          <w:t>44</w:t>
        </w:r>
        <w:r w:rsidR="00D32C8C">
          <w:rPr>
            <w:noProof/>
            <w:webHidden/>
          </w:rPr>
          <w:fldChar w:fldCharType="end"/>
        </w:r>
      </w:hyperlink>
    </w:p>
    <w:p w14:paraId="4D3AEF70" w14:textId="05E446A4" w:rsidR="00D32C8C" w:rsidRDefault="00E9131C">
      <w:pPr>
        <w:pStyle w:val="TOC3"/>
        <w:tabs>
          <w:tab w:val="right" w:leader="dot" w:pos="9350"/>
        </w:tabs>
        <w:rPr>
          <w:rFonts w:asciiTheme="minorHAnsi" w:eastAsiaTheme="minorEastAsia" w:hAnsiTheme="minorHAnsi"/>
          <w:noProof/>
          <w:szCs w:val="24"/>
          <w:lang w:eastAsia="zh-CN"/>
        </w:rPr>
      </w:pPr>
      <w:hyperlink w:anchor="_Toc57455675" w:history="1">
        <w:r w:rsidR="00D32C8C" w:rsidRPr="00D00C05">
          <w:rPr>
            <w:rStyle w:val="Hyperlink"/>
            <w:noProof/>
          </w:rPr>
          <w:t>7.2.1 Part A Results Analysis</w:t>
        </w:r>
        <w:r w:rsidR="00D32C8C">
          <w:rPr>
            <w:noProof/>
            <w:webHidden/>
          </w:rPr>
          <w:tab/>
        </w:r>
        <w:r w:rsidR="00D32C8C">
          <w:rPr>
            <w:noProof/>
            <w:webHidden/>
          </w:rPr>
          <w:fldChar w:fldCharType="begin"/>
        </w:r>
        <w:r w:rsidR="00D32C8C">
          <w:rPr>
            <w:noProof/>
            <w:webHidden/>
          </w:rPr>
          <w:instrText xml:space="preserve"> PAGEREF _Toc57455675 \h </w:instrText>
        </w:r>
        <w:r w:rsidR="00D32C8C">
          <w:rPr>
            <w:noProof/>
            <w:webHidden/>
          </w:rPr>
        </w:r>
        <w:r w:rsidR="00D32C8C">
          <w:rPr>
            <w:noProof/>
            <w:webHidden/>
          </w:rPr>
          <w:fldChar w:fldCharType="separate"/>
        </w:r>
        <w:r w:rsidR="00D32C8C">
          <w:rPr>
            <w:noProof/>
            <w:webHidden/>
          </w:rPr>
          <w:t>44</w:t>
        </w:r>
        <w:r w:rsidR="00D32C8C">
          <w:rPr>
            <w:noProof/>
            <w:webHidden/>
          </w:rPr>
          <w:fldChar w:fldCharType="end"/>
        </w:r>
      </w:hyperlink>
    </w:p>
    <w:p w14:paraId="69006F15" w14:textId="79FE735C" w:rsidR="00D32C8C" w:rsidRDefault="00E9131C">
      <w:pPr>
        <w:pStyle w:val="TOC3"/>
        <w:tabs>
          <w:tab w:val="right" w:leader="dot" w:pos="9350"/>
        </w:tabs>
        <w:rPr>
          <w:rFonts w:asciiTheme="minorHAnsi" w:eastAsiaTheme="minorEastAsia" w:hAnsiTheme="minorHAnsi"/>
          <w:noProof/>
          <w:szCs w:val="24"/>
          <w:lang w:eastAsia="zh-CN"/>
        </w:rPr>
      </w:pPr>
      <w:hyperlink w:anchor="_Toc57455676" w:history="1">
        <w:r w:rsidR="00D32C8C" w:rsidRPr="00D00C05">
          <w:rPr>
            <w:rStyle w:val="Hyperlink"/>
            <w:noProof/>
          </w:rPr>
          <w:t>7.2.2 What’s in official standards</w:t>
        </w:r>
        <w:r w:rsidR="00D32C8C">
          <w:rPr>
            <w:noProof/>
            <w:webHidden/>
          </w:rPr>
          <w:tab/>
        </w:r>
        <w:r w:rsidR="00D32C8C">
          <w:rPr>
            <w:noProof/>
            <w:webHidden/>
          </w:rPr>
          <w:fldChar w:fldCharType="begin"/>
        </w:r>
        <w:r w:rsidR="00D32C8C">
          <w:rPr>
            <w:noProof/>
            <w:webHidden/>
          </w:rPr>
          <w:instrText xml:space="preserve"> PAGEREF _Toc57455676 \h </w:instrText>
        </w:r>
        <w:r w:rsidR="00D32C8C">
          <w:rPr>
            <w:noProof/>
            <w:webHidden/>
          </w:rPr>
        </w:r>
        <w:r w:rsidR="00D32C8C">
          <w:rPr>
            <w:noProof/>
            <w:webHidden/>
          </w:rPr>
          <w:fldChar w:fldCharType="separate"/>
        </w:r>
        <w:r w:rsidR="00D32C8C">
          <w:rPr>
            <w:noProof/>
            <w:webHidden/>
          </w:rPr>
          <w:t>44</w:t>
        </w:r>
        <w:r w:rsidR="00D32C8C">
          <w:rPr>
            <w:noProof/>
            <w:webHidden/>
          </w:rPr>
          <w:fldChar w:fldCharType="end"/>
        </w:r>
      </w:hyperlink>
    </w:p>
    <w:p w14:paraId="50B258D6" w14:textId="2262BB38" w:rsidR="00D32C8C" w:rsidRDefault="00E9131C">
      <w:pPr>
        <w:pStyle w:val="TOC3"/>
        <w:tabs>
          <w:tab w:val="right" w:leader="dot" w:pos="9350"/>
        </w:tabs>
        <w:rPr>
          <w:rFonts w:asciiTheme="minorHAnsi" w:eastAsiaTheme="minorEastAsia" w:hAnsiTheme="minorHAnsi"/>
          <w:noProof/>
          <w:szCs w:val="24"/>
          <w:lang w:eastAsia="zh-CN"/>
        </w:rPr>
      </w:pPr>
      <w:hyperlink w:anchor="_Toc57455677" w:history="1">
        <w:r w:rsidR="00D32C8C" w:rsidRPr="00D00C05">
          <w:rPr>
            <w:rStyle w:val="Hyperlink"/>
            <w:noProof/>
          </w:rPr>
          <w:t>7.2.3 Best Practices</w:t>
        </w:r>
        <w:r w:rsidR="00D32C8C">
          <w:rPr>
            <w:noProof/>
            <w:webHidden/>
          </w:rPr>
          <w:tab/>
        </w:r>
        <w:r w:rsidR="00D32C8C">
          <w:rPr>
            <w:noProof/>
            <w:webHidden/>
          </w:rPr>
          <w:fldChar w:fldCharType="begin"/>
        </w:r>
        <w:r w:rsidR="00D32C8C">
          <w:rPr>
            <w:noProof/>
            <w:webHidden/>
          </w:rPr>
          <w:instrText xml:space="preserve"> PAGEREF _Toc57455677 \h </w:instrText>
        </w:r>
        <w:r w:rsidR="00D32C8C">
          <w:rPr>
            <w:noProof/>
            <w:webHidden/>
          </w:rPr>
        </w:r>
        <w:r w:rsidR="00D32C8C">
          <w:rPr>
            <w:noProof/>
            <w:webHidden/>
          </w:rPr>
          <w:fldChar w:fldCharType="separate"/>
        </w:r>
        <w:r w:rsidR="00D32C8C">
          <w:rPr>
            <w:noProof/>
            <w:webHidden/>
          </w:rPr>
          <w:t>46</w:t>
        </w:r>
        <w:r w:rsidR="00D32C8C">
          <w:rPr>
            <w:noProof/>
            <w:webHidden/>
          </w:rPr>
          <w:fldChar w:fldCharType="end"/>
        </w:r>
      </w:hyperlink>
    </w:p>
    <w:p w14:paraId="6506EC45" w14:textId="15CBFD34" w:rsidR="00D32C8C" w:rsidRDefault="00E9131C">
      <w:pPr>
        <w:pStyle w:val="TOC2"/>
        <w:tabs>
          <w:tab w:val="right" w:leader="dot" w:pos="9350"/>
        </w:tabs>
        <w:rPr>
          <w:rFonts w:asciiTheme="minorHAnsi" w:eastAsiaTheme="minorEastAsia" w:hAnsiTheme="minorHAnsi"/>
          <w:noProof/>
          <w:szCs w:val="24"/>
          <w:lang w:eastAsia="zh-CN"/>
        </w:rPr>
      </w:pPr>
      <w:hyperlink w:anchor="_Toc57455678" w:history="1">
        <w:r w:rsidR="00D32C8C" w:rsidRPr="00D00C05">
          <w:rPr>
            <w:rStyle w:val="Hyperlink"/>
            <w:noProof/>
          </w:rPr>
          <w:t>7.3 Part B: Employee Training</w:t>
        </w:r>
        <w:r w:rsidR="00D32C8C">
          <w:rPr>
            <w:noProof/>
            <w:webHidden/>
          </w:rPr>
          <w:tab/>
        </w:r>
        <w:r w:rsidR="00D32C8C">
          <w:rPr>
            <w:noProof/>
            <w:webHidden/>
          </w:rPr>
          <w:fldChar w:fldCharType="begin"/>
        </w:r>
        <w:r w:rsidR="00D32C8C">
          <w:rPr>
            <w:noProof/>
            <w:webHidden/>
          </w:rPr>
          <w:instrText xml:space="preserve"> PAGEREF _Toc57455678 \h </w:instrText>
        </w:r>
        <w:r w:rsidR="00D32C8C">
          <w:rPr>
            <w:noProof/>
            <w:webHidden/>
          </w:rPr>
        </w:r>
        <w:r w:rsidR="00D32C8C">
          <w:rPr>
            <w:noProof/>
            <w:webHidden/>
          </w:rPr>
          <w:fldChar w:fldCharType="separate"/>
        </w:r>
        <w:r w:rsidR="00D32C8C">
          <w:rPr>
            <w:noProof/>
            <w:webHidden/>
          </w:rPr>
          <w:t>47</w:t>
        </w:r>
        <w:r w:rsidR="00D32C8C">
          <w:rPr>
            <w:noProof/>
            <w:webHidden/>
          </w:rPr>
          <w:fldChar w:fldCharType="end"/>
        </w:r>
      </w:hyperlink>
    </w:p>
    <w:p w14:paraId="55A30DCC" w14:textId="30D281F6" w:rsidR="00D32C8C" w:rsidRDefault="00E9131C">
      <w:pPr>
        <w:pStyle w:val="TOC3"/>
        <w:tabs>
          <w:tab w:val="right" w:leader="dot" w:pos="9350"/>
        </w:tabs>
        <w:rPr>
          <w:rFonts w:asciiTheme="minorHAnsi" w:eastAsiaTheme="minorEastAsia" w:hAnsiTheme="minorHAnsi"/>
          <w:noProof/>
          <w:szCs w:val="24"/>
          <w:lang w:eastAsia="zh-CN"/>
        </w:rPr>
      </w:pPr>
      <w:hyperlink w:anchor="_Toc57455679" w:history="1">
        <w:r w:rsidR="00D32C8C" w:rsidRPr="00D00C05">
          <w:rPr>
            <w:rStyle w:val="Hyperlink"/>
            <w:noProof/>
          </w:rPr>
          <w:t>7.3.1 Part B Result Analysis</w:t>
        </w:r>
        <w:r w:rsidR="00D32C8C">
          <w:rPr>
            <w:noProof/>
            <w:webHidden/>
          </w:rPr>
          <w:tab/>
        </w:r>
        <w:r w:rsidR="00D32C8C">
          <w:rPr>
            <w:noProof/>
            <w:webHidden/>
          </w:rPr>
          <w:fldChar w:fldCharType="begin"/>
        </w:r>
        <w:r w:rsidR="00D32C8C">
          <w:rPr>
            <w:noProof/>
            <w:webHidden/>
          </w:rPr>
          <w:instrText xml:space="preserve"> PAGEREF _Toc57455679 \h </w:instrText>
        </w:r>
        <w:r w:rsidR="00D32C8C">
          <w:rPr>
            <w:noProof/>
            <w:webHidden/>
          </w:rPr>
        </w:r>
        <w:r w:rsidR="00D32C8C">
          <w:rPr>
            <w:noProof/>
            <w:webHidden/>
          </w:rPr>
          <w:fldChar w:fldCharType="separate"/>
        </w:r>
        <w:r w:rsidR="00D32C8C">
          <w:rPr>
            <w:noProof/>
            <w:webHidden/>
          </w:rPr>
          <w:t>47</w:t>
        </w:r>
        <w:r w:rsidR="00D32C8C">
          <w:rPr>
            <w:noProof/>
            <w:webHidden/>
          </w:rPr>
          <w:fldChar w:fldCharType="end"/>
        </w:r>
      </w:hyperlink>
    </w:p>
    <w:p w14:paraId="6B55392D" w14:textId="1E0A6028" w:rsidR="00D32C8C" w:rsidRDefault="00E9131C">
      <w:pPr>
        <w:pStyle w:val="TOC3"/>
        <w:tabs>
          <w:tab w:val="right" w:leader="dot" w:pos="9350"/>
        </w:tabs>
        <w:rPr>
          <w:rFonts w:asciiTheme="minorHAnsi" w:eastAsiaTheme="minorEastAsia" w:hAnsiTheme="minorHAnsi"/>
          <w:noProof/>
          <w:szCs w:val="24"/>
          <w:lang w:eastAsia="zh-CN"/>
        </w:rPr>
      </w:pPr>
      <w:hyperlink w:anchor="_Toc57455680" w:history="1">
        <w:r w:rsidR="00D32C8C" w:rsidRPr="00D00C05">
          <w:rPr>
            <w:rStyle w:val="Hyperlink"/>
            <w:noProof/>
          </w:rPr>
          <w:t>7.3.2 What’s in official standards</w:t>
        </w:r>
        <w:r w:rsidR="00D32C8C">
          <w:rPr>
            <w:noProof/>
            <w:webHidden/>
          </w:rPr>
          <w:tab/>
        </w:r>
        <w:r w:rsidR="00D32C8C">
          <w:rPr>
            <w:noProof/>
            <w:webHidden/>
          </w:rPr>
          <w:fldChar w:fldCharType="begin"/>
        </w:r>
        <w:r w:rsidR="00D32C8C">
          <w:rPr>
            <w:noProof/>
            <w:webHidden/>
          </w:rPr>
          <w:instrText xml:space="preserve"> PAGEREF _Toc57455680 \h </w:instrText>
        </w:r>
        <w:r w:rsidR="00D32C8C">
          <w:rPr>
            <w:noProof/>
            <w:webHidden/>
          </w:rPr>
        </w:r>
        <w:r w:rsidR="00D32C8C">
          <w:rPr>
            <w:noProof/>
            <w:webHidden/>
          </w:rPr>
          <w:fldChar w:fldCharType="separate"/>
        </w:r>
        <w:r w:rsidR="00D32C8C">
          <w:rPr>
            <w:noProof/>
            <w:webHidden/>
          </w:rPr>
          <w:t>47</w:t>
        </w:r>
        <w:r w:rsidR="00D32C8C">
          <w:rPr>
            <w:noProof/>
            <w:webHidden/>
          </w:rPr>
          <w:fldChar w:fldCharType="end"/>
        </w:r>
      </w:hyperlink>
    </w:p>
    <w:p w14:paraId="3F7F6D08" w14:textId="45A2B35A" w:rsidR="00D32C8C" w:rsidRDefault="00E9131C">
      <w:pPr>
        <w:pStyle w:val="TOC3"/>
        <w:tabs>
          <w:tab w:val="right" w:leader="dot" w:pos="9350"/>
        </w:tabs>
        <w:rPr>
          <w:rFonts w:asciiTheme="minorHAnsi" w:eastAsiaTheme="minorEastAsia" w:hAnsiTheme="minorHAnsi"/>
          <w:noProof/>
          <w:szCs w:val="24"/>
          <w:lang w:eastAsia="zh-CN"/>
        </w:rPr>
      </w:pPr>
      <w:hyperlink w:anchor="_Toc57455681" w:history="1">
        <w:r w:rsidR="00D32C8C" w:rsidRPr="00D00C05">
          <w:rPr>
            <w:rStyle w:val="Hyperlink"/>
            <w:noProof/>
          </w:rPr>
          <w:t>7.3.3 Best Practices</w:t>
        </w:r>
        <w:r w:rsidR="00D32C8C">
          <w:rPr>
            <w:noProof/>
            <w:webHidden/>
          </w:rPr>
          <w:tab/>
        </w:r>
        <w:r w:rsidR="00D32C8C">
          <w:rPr>
            <w:noProof/>
            <w:webHidden/>
          </w:rPr>
          <w:fldChar w:fldCharType="begin"/>
        </w:r>
        <w:r w:rsidR="00D32C8C">
          <w:rPr>
            <w:noProof/>
            <w:webHidden/>
          </w:rPr>
          <w:instrText xml:space="preserve"> PAGEREF _Toc57455681 \h </w:instrText>
        </w:r>
        <w:r w:rsidR="00D32C8C">
          <w:rPr>
            <w:noProof/>
            <w:webHidden/>
          </w:rPr>
        </w:r>
        <w:r w:rsidR="00D32C8C">
          <w:rPr>
            <w:noProof/>
            <w:webHidden/>
          </w:rPr>
          <w:fldChar w:fldCharType="separate"/>
        </w:r>
        <w:r w:rsidR="00D32C8C">
          <w:rPr>
            <w:noProof/>
            <w:webHidden/>
          </w:rPr>
          <w:t>48</w:t>
        </w:r>
        <w:r w:rsidR="00D32C8C">
          <w:rPr>
            <w:noProof/>
            <w:webHidden/>
          </w:rPr>
          <w:fldChar w:fldCharType="end"/>
        </w:r>
      </w:hyperlink>
    </w:p>
    <w:p w14:paraId="1686A526" w14:textId="65F90321" w:rsidR="00D32C8C" w:rsidRDefault="00E9131C">
      <w:pPr>
        <w:pStyle w:val="TOC2"/>
        <w:tabs>
          <w:tab w:val="right" w:leader="dot" w:pos="9350"/>
        </w:tabs>
        <w:rPr>
          <w:rFonts w:asciiTheme="minorHAnsi" w:eastAsiaTheme="minorEastAsia" w:hAnsiTheme="minorHAnsi"/>
          <w:noProof/>
          <w:szCs w:val="24"/>
          <w:lang w:eastAsia="zh-CN"/>
        </w:rPr>
      </w:pPr>
      <w:hyperlink w:anchor="_Toc57455682" w:history="1">
        <w:r w:rsidR="00D32C8C" w:rsidRPr="00D00C05">
          <w:rPr>
            <w:rStyle w:val="Hyperlink"/>
            <w:noProof/>
          </w:rPr>
          <w:t>7.4 Part C: Management Systems</w:t>
        </w:r>
        <w:r w:rsidR="00D32C8C">
          <w:rPr>
            <w:noProof/>
            <w:webHidden/>
          </w:rPr>
          <w:tab/>
        </w:r>
        <w:r w:rsidR="00D32C8C">
          <w:rPr>
            <w:noProof/>
            <w:webHidden/>
          </w:rPr>
          <w:fldChar w:fldCharType="begin"/>
        </w:r>
        <w:r w:rsidR="00D32C8C">
          <w:rPr>
            <w:noProof/>
            <w:webHidden/>
          </w:rPr>
          <w:instrText xml:space="preserve"> PAGEREF _Toc57455682 \h </w:instrText>
        </w:r>
        <w:r w:rsidR="00D32C8C">
          <w:rPr>
            <w:noProof/>
            <w:webHidden/>
          </w:rPr>
        </w:r>
        <w:r w:rsidR="00D32C8C">
          <w:rPr>
            <w:noProof/>
            <w:webHidden/>
          </w:rPr>
          <w:fldChar w:fldCharType="separate"/>
        </w:r>
        <w:r w:rsidR="00D32C8C">
          <w:rPr>
            <w:noProof/>
            <w:webHidden/>
          </w:rPr>
          <w:t>49</w:t>
        </w:r>
        <w:r w:rsidR="00D32C8C">
          <w:rPr>
            <w:noProof/>
            <w:webHidden/>
          </w:rPr>
          <w:fldChar w:fldCharType="end"/>
        </w:r>
      </w:hyperlink>
    </w:p>
    <w:p w14:paraId="467A6318" w14:textId="2B86D7F7" w:rsidR="00D32C8C" w:rsidRDefault="00E9131C">
      <w:pPr>
        <w:pStyle w:val="TOC3"/>
        <w:tabs>
          <w:tab w:val="right" w:leader="dot" w:pos="9350"/>
        </w:tabs>
        <w:rPr>
          <w:rFonts w:asciiTheme="minorHAnsi" w:eastAsiaTheme="minorEastAsia" w:hAnsiTheme="minorHAnsi"/>
          <w:noProof/>
          <w:szCs w:val="24"/>
          <w:lang w:eastAsia="zh-CN"/>
        </w:rPr>
      </w:pPr>
      <w:hyperlink w:anchor="_Toc57455683" w:history="1">
        <w:r w:rsidR="00D32C8C" w:rsidRPr="00D00C05">
          <w:rPr>
            <w:rStyle w:val="Hyperlink"/>
            <w:noProof/>
          </w:rPr>
          <w:t>7.4.1 Part C Results Analysis</w:t>
        </w:r>
        <w:r w:rsidR="00D32C8C">
          <w:rPr>
            <w:noProof/>
            <w:webHidden/>
          </w:rPr>
          <w:tab/>
        </w:r>
        <w:r w:rsidR="00D32C8C">
          <w:rPr>
            <w:noProof/>
            <w:webHidden/>
          </w:rPr>
          <w:fldChar w:fldCharType="begin"/>
        </w:r>
        <w:r w:rsidR="00D32C8C">
          <w:rPr>
            <w:noProof/>
            <w:webHidden/>
          </w:rPr>
          <w:instrText xml:space="preserve"> PAGEREF _Toc57455683 \h </w:instrText>
        </w:r>
        <w:r w:rsidR="00D32C8C">
          <w:rPr>
            <w:noProof/>
            <w:webHidden/>
          </w:rPr>
        </w:r>
        <w:r w:rsidR="00D32C8C">
          <w:rPr>
            <w:noProof/>
            <w:webHidden/>
          </w:rPr>
          <w:fldChar w:fldCharType="separate"/>
        </w:r>
        <w:r w:rsidR="00D32C8C">
          <w:rPr>
            <w:noProof/>
            <w:webHidden/>
          </w:rPr>
          <w:t>49</w:t>
        </w:r>
        <w:r w:rsidR="00D32C8C">
          <w:rPr>
            <w:noProof/>
            <w:webHidden/>
          </w:rPr>
          <w:fldChar w:fldCharType="end"/>
        </w:r>
      </w:hyperlink>
    </w:p>
    <w:p w14:paraId="603863B6" w14:textId="2313BA8B" w:rsidR="00D32C8C" w:rsidRDefault="00E9131C">
      <w:pPr>
        <w:pStyle w:val="TOC3"/>
        <w:tabs>
          <w:tab w:val="right" w:leader="dot" w:pos="9350"/>
        </w:tabs>
        <w:rPr>
          <w:rFonts w:asciiTheme="minorHAnsi" w:eastAsiaTheme="minorEastAsia" w:hAnsiTheme="minorHAnsi"/>
          <w:noProof/>
          <w:szCs w:val="24"/>
          <w:lang w:eastAsia="zh-CN"/>
        </w:rPr>
      </w:pPr>
      <w:hyperlink w:anchor="_Toc57455684" w:history="1">
        <w:r w:rsidR="00D32C8C" w:rsidRPr="00D00C05">
          <w:rPr>
            <w:rStyle w:val="Hyperlink"/>
            <w:noProof/>
          </w:rPr>
          <w:t>7.4.2 What’s in official standards</w:t>
        </w:r>
        <w:r w:rsidR="00D32C8C">
          <w:rPr>
            <w:noProof/>
            <w:webHidden/>
          </w:rPr>
          <w:tab/>
        </w:r>
        <w:r w:rsidR="00D32C8C">
          <w:rPr>
            <w:noProof/>
            <w:webHidden/>
          </w:rPr>
          <w:fldChar w:fldCharType="begin"/>
        </w:r>
        <w:r w:rsidR="00D32C8C">
          <w:rPr>
            <w:noProof/>
            <w:webHidden/>
          </w:rPr>
          <w:instrText xml:space="preserve"> PAGEREF _Toc57455684 \h </w:instrText>
        </w:r>
        <w:r w:rsidR="00D32C8C">
          <w:rPr>
            <w:noProof/>
            <w:webHidden/>
          </w:rPr>
        </w:r>
        <w:r w:rsidR="00D32C8C">
          <w:rPr>
            <w:noProof/>
            <w:webHidden/>
          </w:rPr>
          <w:fldChar w:fldCharType="separate"/>
        </w:r>
        <w:r w:rsidR="00D32C8C">
          <w:rPr>
            <w:noProof/>
            <w:webHidden/>
          </w:rPr>
          <w:t>49</w:t>
        </w:r>
        <w:r w:rsidR="00D32C8C">
          <w:rPr>
            <w:noProof/>
            <w:webHidden/>
          </w:rPr>
          <w:fldChar w:fldCharType="end"/>
        </w:r>
      </w:hyperlink>
    </w:p>
    <w:p w14:paraId="6E562EB5" w14:textId="7A08A700" w:rsidR="00D32C8C" w:rsidRDefault="00E9131C">
      <w:pPr>
        <w:pStyle w:val="TOC3"/>
        <w:tabs>
          <w:tab w:val="right" w:leader="dot" w:pos="9350"/>
        </w:tabs>
        <w:rPr>
          <w:rFonts w:asciiTheme="minorHAnsi" w:eastAsiaTheme="minorEastAsia" w:hAnsiTheme="minorHAnsi"/>
          <w:noProof/>
          <w:szCs w:val="24"/>
          <w:lang w:eastAsia="zh-CN"/>
        </w:rPr>
      </w:pPr>
      <w:hyperlink w:anchor="_Toc57455685" w:history="1">
        <w:r w:rsidR="00D32C8C" w:rsidRPr="00D00C05">
          <w:rPr>
            <w:rStyle w:val="Hyperlink"/>
            <w:noProof/>
          </w:rPr>
          <w:t>7.4.3 Best Practices</w:t>
        </w:r>
        <w:r w:rsidR="00D32C8C">
          <w:rPr>
            <w:noProof/>
            <w:webHidden/>
          </w:rPr>
          <w:tab/>
        </w:r>
        <w:r w:rsidR="00D32C8C">
          <w:rPr>
            <w:noProof/>
            <w:webHidden/>
          </w:rPr>
          <w:fldChar w:fldCharType="begin"/>
        </w:r>
        <w:r w:rsidR="00D32C8C">
          <w:rPr>
            <w:noProof/>
            <w:webHidden/>
          </w:rPr>
          <w:instrText xml:space="preserve"> PAGEREF _Toc57455685 \h </w:instrText>
        </w:r>
        <w:r w:rsidR="00D32C8C">
          <w:rPr>
            <w:noProof/>
            <w:webHidden/>
          </w:rPr>
        </w:r>
        <w:r w:rsidR="00D32C8C">
          <w:rPr>
            <w:noProof/>
            <w:webHidden/>
          </w:rPr>
          <w:fldChar w:fldCharType="separate"/>
        </w:r>
        <w:r w:rsidR="00D32C8C">
          <w:rPr>
            <w:noProof/>
            <w:webHidden/>
          </w:rPr>
          <w:t>49</w:t>
        </w:r>
        <w:r w:rsidR="00D32C8C">
          <w:rPr>
            <w:noProof/>
            <w:webHidden/>
          </w:rPr>
          <w:fldChar w:fldCharType="end"/>
        </w:r>
      </w:hyperlink>
    </w:p>
    <w:p w14:paraId="7B4ABDAD" w14:textId="71EBFA5C" w:rsidR="00D32C8C" w:rsidRDefault="00E9131C">
      <w:pPr>
        <w:pStyle w:val="TOC1"/>
        <w:tabs>
          <w:tab w:val="right" w:leader="dot" w:pos="9350"/>
        </w:tabs>
        <w:rPr>
          <w:rFonts w:asciiTheme="minorHAnsi" w:eastAsiaTheme="minorEastAsia" w:hAnsiTheme="minorHAnsi"/>
          <w:noProof/>
          <w:szCs w:val="24"/>
          <w:lang w:eastAsia="zh-CN"/>
        </w:rPr>
      </w:pPr>
      <w:hyperlink w:anchor="_Toc57455686" w:history="1">
        <w:r w:rsidR="00D32C8C" w:rsidRPr="00D00C05">
          <w:rPr>
            <w:rStyle w:val="Hyperlink"/>
            <w:noProof/>
          </w:rPr>
          <w:t>Chapter 8 Self-contained Devices</w:t>
        </w:r>
        <w:r w:rsidR="00D32C8C">
          <w:rPr>
            <w:noProof/>
            <w:webHidden/>
          </w:rPr>
          <w:tab/>
        </w:r>
        <w:r w:rsidR="00D32C8C">
          <w:rPr>
            <w:noProof/>
            <w:webHidden/>
          </w:rPr>
          <w:fldChar w:fldCharType="begin"/>
        </w:r>
        <w:r w:rsidR="00D32C8C">
          <w:rPr>
            <w:noProof/>
            <w:webHidden/>
          </w:rPr>
          <w:instrText xml:space="preserve"> PAGEREF _Toc57455686 \h </w:instrText>
        </w:r>
        <w:r w:rsidR="00D32C8C">
          <w:rPr>
            <w:noProof/>
            <w:webHidden/>
          </w:rPr>
        </w:r>
        <w:r w:rsidR="00D32C8C">
          <w:rPr>
            <w:noProof/>
            <w:webHidden/>
          </w:rPr>
          <w:fldChar w:fldCharType="separate"/>
        </w:r>
        <w:r w:rsidR="00D32C8C">
          <w:rPr>
            <w:noProof/>
            <w:webHidden/>
          </w:rPr>
          <w:t>50</w:t>
        </w:r>
        <w:r w:rsidR="00D32C8C">
          <w:rPr>
            <w:noProof/>
            <w:webHidden/>
          </w:rPr>
          <w:fldChar w:fldCharType="end"/>
        </w:r>
      </w:hyperlink>
    </w:p>
    <w:p w14:paraId="7D5B93A6" w14:textId="584ED332" w:rsidR="00D32C8C" w:rsidRDefault="00E9131C">
      <w:pPr>
        <w:pStyle w:val="TOC2"/>
        <w:tabs>
          <w:tab w:val="right" w:leader="dot" w:pos="9350"/>
        </w:tabs>
        <w:rPr>
          <w:rFonts w:asciiTheme="minorHAnsi" w:eastAsiaTheme="minorEastAsia" w:hAnsiTheme="minorHAnsi"/>
          <w:noProof/>
          <w:szCs w:val="24"/>
          <w:lang w:eastAsia="zh-CN"/>
        </w:rPr>
      </w:pPr>
      <w:hyperlink w:anchor="_Toc57455687" w:history="1">
        <w:r w:rsidR="00D32C8C" w:rsidRPr="00D00C05">
          <w:rPr>
            <w:rStyle w:val="Hyperlink"/>
            <w:noProof/>
          </w:rPr>
          <w:t>8.1 Results Summary</w:t>
        </w:r>
        <w:r w:rsidR="00D32C8C">
          <w:rPr>
            <w:noProof/>
            <w:webHidden/>
          </w:rPr>
          <w:tab/>
        </w:r>
        <w:r w:rsidR="00D32C8C">
          <w:rPr>
            <w:noProof/>
            <w:webHidden/>
          </w:rPr>
          <w:fldChar w:fldCharType="begin"/>
        </w:r>
        <w:r w:rsidR="00D32C8C">
          <w:rPr>
            <w:noProof/>
            <w:webHidden/>
          </w:rPr>
          <w:instrText xml:space="preserve"> PAGEREF _Toc57455687 \h </w:instrText>
        </w:r>
        <w:r w:rsidR="00D32C8C">
          <w:rPr>
            <w:noProof/>
            <w:webHidden/>
          </w:rPr>
        </w:r>
        <w:r w:rsidR="00D32C8C">
          <w:rPr>
            <w:noProof/>
            <w:webHidden/>
          </w:rPr>
          <w:fldChar w:fldCharType="separate"/>
        </w:r>
        <w:r w:rsidR="00D32C8C">
          <w:rPr>
            <w:noProof/>
            <w:webHidden/>
          </w:rPr>
          <w:t>50</w:t>
        </w:r>
        <w:r w:rsidR="00D32C8C">
          <w:rPr>
            <w:noProof/>
            <w:webHidden/>
          </w:rPr>
          <w:fldChar w:fldCharType="end"/>
        </w:r>
      </w:hyperlink>
    </w:p>
    <w:p w14:paraId="3D3C469C" w14:textId="6417A239" w:rsidR="00D32C8C" w:rsidRDefault="00E9131C">
      <w:pPr>
        <w:pStyle w:val="TOC2"/>
        <w:tabs>
          <w:tab w:val="right" w:leader="dot" w:pos="9350"/>
        </w:tabs>
        <w:rPr>
          <w:rFonts w:asciiTheme="minorHAnsi" w:eastAsiaTheme="minorEastAsia" w:hAnsiTheme="minorHAnsi"/>
          <w:noProof/>
          <w:szCs w:val="24"/>
          <w:lang w:eastAsia="zh-CN"/>
        </w:rPr>
      </w:pPr>
      <w:hyperlink w:anchor="_Toc57455688" w:history="1">
        <w:r w:rsidR="00D32C8C" w:rsidRPr="00D00C05">
          <w:rPr>
            <w:rStyle w:val="Hyperlink"/>
            <w:noProof/>
          </w:rPr>
          <w:t>8.2 Result Analysis</w:t>
        </w:r>
        <w:r w:rsidR="00D32C8C">
          <w:rPr>
            <w:noProof/>
            <w:webHidden/>
          </w:rPr>
          <w:tab/>
        </w:r>
        <w:r w:rsidR="00D32C8C">
          <w:rPr>
            <w:noProof/>
            <w:webHidden/>
          </w:rPr>
          <w:fldChar w:fldCharType="begin"/>
        </w:r>
        <w:r w:rsidR="00D32C8C">
          <w:rPr>
            <w:noProof/>
            <w:webHidden/>
          </w:rPr>
          <w:instrText xml:space="preserve"> PAGEREF _Toc57455688 \h </w:instrText>
        </w:r>
        <w:r w:rsidR="00D32C8C">
          <w:rPr>
            <w:noProof/>
            <w:webHidden/>
          </w:rPr>
        </w:r>
        <w:r w:rsidR="00D32C8C">
          <w:rPr>
            <w:noProof/>
            <w:webHidden/>
          </w:rPr>
          <w:fldChar w:fldCharType="separate"/>
        </w:r>
        <w:r w:rsidR="00D32C8C">
          <w:rPr>
            <w:noProof/>
            <w:webHidden/>
          </w:rPr>
          <w:t>50</w:t>
        </w:r>
        <w:r w:rsidR="00D32C8C">
          <w:rPr>
            <w:noProof/>
            <w:webHidden/>
          </w:rPr>
          <w:fldChar w:fldCharType="end"/>
        </w:r>
      </w:hyperlink>
    </w:p>
    <w:p w14:paraId="4C6D9986" w14:textId="146F8F67" w:rsidR="00D32C8C" w:rsidRDefault="00E9131C">
      <w:pPr>
        <w:pStyle w:val="TOC2"/>
        <w:tabs>
          <w:tab w:val="right" w:leader="dot" w:pos="9350"/>
        </w:tabs>
        <w:rPr>
          <w:rFonts w:asciiTheme="minorHAnsi" w:eastAsiaTheme="minorEastAsia" w:hAnsiTheme="minorHAnsi"/>
          <w:noProof/>
          <w:szCs w:val="24"/>
          <w:lang w:eastAsia="zh-CN"/>
        </w:rPr>
      </w:pPr>
      <w:hyperlink w:anchor="_Toc57455689" w:history="1">
        <w:r w:rsidR="00D32C8C" w:rsidRPr="00D00C05">
          <w:rPr>
            <w:rStyle w:val="Hyperlink"/>
            <w:noProof/>
          </w:rPr>
          <w:t>8.3 What’s in official standards</w:t>
        </w:r>
        <w:r w:rsidR="00D32C8C">
          <w:rPr>
            <w:noProof/>
            <w:webHidden/>
          </w:rPr>
          <w:tab/>
        </w:r>
        <w:r w:rsidR="00D32C8C">
          <w:rPr>
            <w:noProof/>
            <w:webHidden/>
          </w:rPr>
          <w:fldChar w:fldCharType="begin"/>
        </w:r>
        <w:r w:rsidR="00D32C8C">
          <w:rPr>
            <w:noProof/>
            <w:webHidden/>
          </w:rPr>
          <w:instrText xml:space="preserve"> PAGEREF _Toc57455689 \h </w:instrText>
        </w:r>
        <w:r w:rsidR="00D32C8C">
          <w:rPr>
            <w:noProof/>
            <w:webHidden/>
          </w:rPr>
        </w:r>
        <w:r w:rsidR="00D32C8C">
          <w:rPr>
            <w:noProof/>
            <w:webHidden/>
          </w:rPr>
          <w:fldChar w:fldCharType="separate"/>
        </w:r>
        <w:r w:rsidR="00D32C8C">
          <w:rPr>
            <w:noProof/>
            <w:webHidden/>
          </w:rPr>
          <w:t>50</w:t>
        </w:r>
        <w:r w:rsidR="00D32C8C">
          <w:rPr>
            <w:noProof/>
            <w:webHidden/>
          </w:rPr>
          <w:fldChar w:fldCharType="end"/>
        </w:r>
      </w:hyperlink>
    </w:p>
    <w:p w14:paraId="23A79521" w14:textId="2939289B" w:rsidR="00D32C8C" w:rsidRDefault="00E9131C">
      <w:pPr>
        <w:pStyle w:val="TOC2"/>
        <w:tabs>
          <w:tab w:val="right" w:leader="dot" w:pos="9350"/>
        </w:tabs>
        <w:rPr>
          <w:rFonts w:asciiTheme="minorHAnsi" w:eastAsiaTheme="minorEastAsia" w:hAnsiTheme="minorHAnsi"/>
          <w:noProof/>
          <w:szCs w:val="24"/>
          <w:lang w:eastAsia="zh-CN"/>
        </w:rPr>
      </w:pPr>
      <w:hyperlink w:anchor="_Toc57455690" w:history="1">
        <w:r w:rsidR="00D32C8C" w:rsidRPr="00D00C05">
          <w:rPr>
            <w:rStyle w:val="Hyperlink"/>
            <w:noProof/>
          </w:rPr>
          <w:t>8.4 Best Practices</w:t>
        </w:r>
        <w:r w:rsidR="00D32C8C">
          <w:rPr>
            <w:noProof/>
            <w:webHidden/>
          </w:rPr>
          <w:tab/>
        </w:r>
        <w:r w:rsidR="00D32C8C">
          <w:rPr>
            <w:noProof/>
            <w:webHidden/>
          </w:rPr>
          <w:fldChar w:fldCharType="begin"/>
        </w:r>
        <w:r w:rsidR="00D32C8C">
          <w:rPr>
            <w:noProof/>
            <w:webHidden/>
          </w:rPr>
          <w:instrText xml:space="preserve"> PAGEREF _Toc57455690 \h </w:instrText>
        </w:r>
        <w:r w:rsidR="00D32C8C">
          <w:rPr>
            <w:noProof/>
            <w:webHidden/>
          </w:rPr>
        </w:r>
        <w:r w:rsidR="00D32C8C">
          <w:rPr>
            <w:noProof/>
            <w:webHidden/>
          </w:rPr>
          <w:fldChar w:fldCharType="separate"/>
        </w:r>
        <w:r w:rsidR="00D32C8C">
          <w:rPr>
            <w:noProof/>
            <w:webHidden/>
          </w:rPr>
          <w:t>52</w:t>
        </w:r>
        <w:r w:rsidR="00D32C8C">
          <w:rPr>
            <w:noProof/>
            <w:webHidden/>
          </w:rPr>
          <w:fldChar w:fldCharType="end"/>
        </w:r>
      </w:hyperlink>
    </w:p>
    <w:p w14:paraId="6F10D898" w14:textId="3CBC690C" w:rsidR="00D32C8C" w:rsidRDefault="00E9131C">
      <w:pPr>
        <w:pStyle w:val="TOC1"/>
        <w:tabs>
          <w:tab w:val="right" w:leader="dot" w:pos="9350"/>
        </w:tabs>
        <w:rPr>
          <w:rFonts w:asciiTheme="minorHAnsi" w:eastAsiaTheme="minorEastAsia" w:hAnsiTheme="minorHAnsi"/>
          <w:noProof/>
          <w:szCs w:val="24"/>
          <w:lang w:eastAsia="zh-CN"/>
        </w:rPr>
      </w:pPr>
      <w:hyperlink w:anchor="_Toc57455691" w:history="1">
        <w:r w:rsidR="00D32C8C" w:rsidRPr="00D00C05">
          <w:rPr>
            <w:rStyle w:val="Hyperlink"/>
            <w:noProof/>
          </w:rPr>
          <w:t>References</w:t>
        </w:r>
        <w:r w:rsidR="00D32C8C">
          <w:rPr>
            <w:noProof/>
            <w:webHidden/>
          </w:rPr>
          <w:tab/>
        </w:r>
        <w:r w:rsidR="00D32C8C">
          <w:rPr>
            <w:noProof/>
            <w:webHidden/>
          </w:rPr>
          <w:fldChar w:fldCharType="begin"/>
        </w:r>
        <w:r w:rsidR="00D32C8C">
          <w:rPr>
            <w:noProof/>
            <w:webHidden/>
          </w:rPr>
          <w:instrText xml:space="preserve"> PAGEREF _Toc57455691 \h </w:instrText>
        </w:r>
        <w:r w:rsidR="00D32C8C">
          <w:rPr>
            <w:noProof/>
            <w:webHidden/>
          </w:rPr>
        </w:r>
        <w:r w:rsidR="00D32C8C">
          <w:rPr>
            <w:noProof/>
            <w:webHidden/>
          </w:rPr>
          <w:fldChar w:fldCharType="separate"/>
        </w:r>
        <w:r w:rsidR="00D32C8C">
          <w:rPr>
            <w:noProof/>
            <w:webHidden/>
          </w:rPr>
          <w:t>53</w:t>
        </w:r>
        <w:r w:rsidR="00D32C8C">
          <w:rPr>
            <w:noProof/>
            <w:webHidden/>
          </w:rPr>
          <w:fldChar w:fldCharType="end"/>
        </w:r>
      </w:hyperlink>
    </w:p>
    <w:p w14:paraId="5C5E8741" w14:textId="7452359A" w:rsidR="005A35EF" w:rsidRDefault="00C919A4" w:rsidP="005A35EF">
      <w:r>
        <w:fldChar w:fldCharType="end"/>
      </w:r>
    </w:p>
    <w:p w14:paraId="5615E882" w14:textId="2185B379" w:rsidR="005A35EF" w:rsidRDefault="005A35EF" w:rsidP="005A35EF"/>
    <w:p w14:paraId="2142E02E" w14:textId="1D9F1988" w:rsidR="005A35EF" w:rsidRDefault="005A35EF" w:rsidP="005A35EF"/>
    <w:p w14:paraId="7BA3418E" w14:textId="4116EBE8" w:rsidR="005A35EF" w:rsidRDefault="005A35EF" w:rsidP="005A35EF"/>
    <w:p w14:paraId="0580B77C" w14:textId="0B10BFEF" w:rsidR="005A35EF" w:rsidRDefault="00BB2E81" w:rsidP="005A35EF">
      <w:r>
        <w:br w:type="page"/>
      </w:r>
    </w:p>
    <w:p w14:paraId="42E1995A" w14:textId="77777777" w:rsidR="00451BE9" w:rsidRDefault="00451BE9" w:rsidP="00451BE9">
      <w:pPr>
        <w:pStyle w:val="Heading1"/>
      </w:pPr>
      <w:bookmarkStart w:id="1" w:name="_Toc57455623"/>
      <w:r>
        <w:t>Executive Summary</w:t>
      </w:r>
      <w:bookmarkEnd w:id="1"/>
    </w:p>
    <w:p w14:paraId="674CD7AD" w14:textId="67AA517A" w:rsidR="007524C3" w:rsidRDefault="007524C3" w:rsidP="007524C3">
      <w:pPr>
        <w:spacing w:line="360" w:lineRule="auto"/>
      </w:pPr>
      <w:r>
        <w:t xml:space="preserve">This report is a summary of safety shower and eyewash system survey results and </w:t>
      </w:r>
      <w:r w:rsidR="00354490">
        <w:t xml:space="preserve">recommended </w:t>
      </w:r>
      <w:r>
        <w:t>best practices</w:t>
      </w:r>
      <w:r w:rsidR="00B14637">
        <w:t>.</w:t>
      </w:r>
      <w:r>
        <w:t xml:space="preserve"> </w:t>
      </w:r>
      <w:proofErr w:type="spellStart"/>
      <w:r>
        <w:t>CountryMark</w:t>
      </w:r>
      <w:proofErr w:type="spellEnd"/>
      <w:r>
        <w:t xml:space="preserve">, </w:t>
      </w:r>
      <w:r w:rsidR="00354490">
        <w:t xml:space="preserve">SABIC </w:t>
      </w:r>
      <w:r>
        <w:t xml:space="preserve">and 3M </w:t>
      </w:r>
      <w:r w:rsidR="00354490">
        <w:t xml:space="preserve">participated in an effort </w:t>
      </w:r>
      <w:r>
        <w:t xml:space="preserve">to </w:t>
      </w:r>
      <w:r w:rsidR="00354490">
        <w:t xml:space="preserve">develop and </w:t>
      </w:r>
      <w:r>
        <w:t xml:space="preserve">conduct a survey </w:t>
      </w:r>
      <w:r w:rsidR="00A950AC">
        <w:t>of</w:t>
      </w:r>
      <w:r>
        <w:t xml:space="preserve"> </w:t>
      </w:r>
      <w:r>
        <w:rPr>
          <w:rFonts w:hint="eastAsia"/>
        </w:rPr>
        <w:t>iss</w:t>
      </w:r>
      <w:r>
        <w:t xml:space="preserve">ues </w:t>
      </w:r>
      <w:r w:rsidR="00354490">
        <w:t>with</w:t>
      </w:r>
      <w:r>
        <w:t xml:space="preserve"> the use of safety shower and eyewash units in </w:t>
      </w:r>
      <w:r w:rsidRPr="007524C3">
        <w:t xml:space="preserve">refinery, chemical and manufacturing </w:t>
      </w:r>
      <w:r w:rsidR="00A950AC">
        <w:t>facilities</w:t>
      </w:r>
      <w:r>
        <w:t xml:space="preserve">. </w:t>
      </w:r>
      <w:r w:rsidR="0096481D">
        <w:t xml:space="preserve">Eleven responses </w:t>
      </w:r>
      <w:r w:rsidR="00A950AC">
        <w:t xml:space="preserve">were </w:t>
      </w:r>
      <w:r w:rsidR="0096481D">
        <w:t xml:space="preserve">received from: Tate &amp; Lyle, Celanese, Cummins, 3M, Marathon, </w:t>
      </w:r>
      <w:proofErr w:type="spellStart"/>
      <w:r w:rsidR="0096481D">
        <w:t>CountryMark</w:t>
      </w:r>
      <w:proofErr w:type="spellEnd"/>
      <w:r w:rsidR="0096481D">
        <w:t xml:space="preserve">, </w:t>
      </w:r>
      <w:proofErr w:type="spellStart"/>
      <w:r w:rsidR="0096481D">
        <w:t>Corteva</w:t>
      </w:r>
      <w:proofErr w:type="spellEnd"/>
      <w:r w:rsidR="0096481D">
        <w:t xml:space="preserve">, American Chemistry Council, SABIC (Mount Vernon, IN), SABIC (Ottawa, IL), and </w:t>
      </w:r>
      <w:proofErr w:type="spellStart"/>
      <w:r w:rsidR="0096481D">
        <w:t>QualEx</w:t>
      </w:r>
      <w:proofErr w:type="spellEnd"/>
      <w:r w:rsidR="0096481D">
        <w:t xml:space="preserve">. </w:t>
      </w:r>
      <w:r w:rsidR="00E731EB">
        <w:t>S</w:t>
      </w:r>
      <w:r>
        <w:t xml:space="preserve">urvey questions </w:t>
      </w:r>
      <w:r w:rsidR="00A950AC">
        <w:t>were</w:t>
      </w:r>
      <w:r w:rsidR="00E731EB">
        <w:t xml:space="preserve"> summarized in six categories: a. General; b. Water source; c. Corrosion; d. Maintenance, training, and management system</w:t>
      </w:r>
      <w:r w:rsidR="00A950AC">
        <w:t>s</w:t>
      </w:r>
      <w:r w:rsidR="00E731EB">
        <w:t xml:space="preserve">; e. Self-contained devices; f. Other issues or comments. Each category has a few related questions, and all the original </w:t>
      </w:r>
      <w:r w:rsidR="00A950AC">
        <w:t>input</w:t>
      </w:r>
      <w:r w:rsidR="00E731EB">
        <w:t xml:space="preserve"> from companies </w:t>
      </w:r>
      <w:r w:rsidR="00A950AC">
        <w:t>is</w:t>
      </w:r>
      <w:r w:rsidR="00E731EB">
        <w:t xml:space="preserve"> recorded in Chapter 3. Chapters 4 to 8 include analysis and best practices for each category.</w:t>
      </w:r>
    </w:p>
    <w:p w14:paraId="3C806770" w14:textId="77777777" w:rsidR="0016367F" w:rsidRDefault="0016367F" w:rsidP="007524C3">
      <w:pPr>
        <w:spacing w:line="360" w:lineRule="auto"/>
      </w:pPr>
    </w:p>
    <w:p w14:paraId="3F21CC3B" w14:textId="46D4C880" w:rsidR="00E731EB" w:rsidRDefault="00A950AC" w:rsidP="007524C3">
      <w:pPr>
        <w:spacing w:line="360" w:lineRule="auto"/>
      </w:pPr>
      <w:r>
        <w:t>B</w:t>
      </w:r>
      <w:r w:rsidR="000F4E0E">
        <w:t xml:space="preserve">est practices </w:t>
      </w:r>
      <w:r>
        <w:t>can be summarized as follows, with further details in the report</w:t>
      </w:r>
      <w:r w:rsidR="000F4E0E">
        <w:t>:</w:t>
      </w:r>
    </w:p>
    <w:p w14:paraId="5A3115E1" w14:textId="6C1CAE50" w:rsidR="000F4E0E" w:rsidRDefault="000F4E0E" w:rsidP="000F4E0E">
      <w:pPr>
        <w:pStyle w:val="ListParagraph"/>
        <w:numPr>
          <w:ilvl w:val="0"/>
          <w:numId w:val="19"/>
        </w:numPr>
        <w:spacing w:line="360" w:lineRule="auto"/>
      </w:pPr>
      <w:r>
        <w:t xml:space="preserve">General: </w:t>
      </w:r>
      <w:r w:rsidR="00821812">
        <w:t>Provide highly visible signage such as wall signs, indicator lights, and painted trails to each station; Ensure the stations can be accessed within 10 seconds (55 ft or 16.8m) and there are no obstructions/partitions in the way; Install alarm systems such as audible alarms and warning lights</w:t>
      </w:r>
      <w:r w:rsidR="00821812" w:rsidRPr="00821812">
        <w:t xml:space="preserve"> </w:t>
      </w:r>
      <w:r w:rsidR="00A950AC">
        <w:t>for</w:t>
      </w:r>
      <w:r w:rsidR="00821812">
        <w:t xml:space="preserve"> each station. </w:t>
      </w:r>
    </w:p>
    <w:p w14:paraId="37B87772" w14:textId="0862F9A8" w:rsidR="00821812" w:rsidRDefault="006C066C" w:rsidP="000F4E0E">
      <w:pPr>
        <w:pStyle w:val="ListParagraph"/>
        <w:numPr>
          <w:ilvl w:val="0"/>
          <w:numId w:val="19"/>
        </w:numPr>
        <w:spacing w:line="360" w:lineRule="auto"/>
      </w:pPr>
      <w:r>
        <w:t xml:space="preserve">Water source: Maintain the water temperature between 16 </w:t>
      </w:r>
      <w:r>
        <w:rPr>
          <w:rFonts w:cs="Times New Roman"/>
        </w:rPr>
        <w:t>º</w:t>
      </w:r>
      <w:r>
        <w:t>C to 38</w:t>
      </w:r>
      <w:r w:rsidRPr="006C066C">
        <w:rPr>
          <w:rFonts w:cs="Times New Roman"/>
        </w:rPr>
        <w:t xml:space="preserve"> </w:t>
      </w:r>
      <w:r>
        <w:rPr>
          <w:rFonts w:cs="Times New Roman"/>
        </w:rPr>
        <w:t>º</w:t>
      </w:r>
      <w:r>
        <w:t xml:space="preserve">C; Install flushing units and filters; </w:t>
      </w:r>
      <w:r w:rsidR="00A950AC">
        <w:t>A</w:t>
      </w:r>
      <w:r>
        <w:t xml:space="preserve">ctivate the systems </w:t>
      </w:r>
      <w:r w:rsidR="00A950AC">
        <w:t xml:space="preserve">weekly </w:t>
      </w:r>
      <w:r>
        <w:t>to test the water quality</w:t>
      </w:r>
      <w:r w:rsidR="006A3FE7">
        <w:t xml:space="preserve">; </w:t>
      </w:r>
      <w:r w:rsidR="00E33D83">
        <w:t>C</w:t>
      </w:r>
      <w:r w:rsidR="00182CC6">
        <w:t xml:space="preserve">onsult authorities </w:t>
      </w:r>
      <w:r w:rsidR="003C2E44">
        <w:t>for</w:t>
      </w:r>
      <w:r w:rsidR="00182CC6">
        <w:t xml:space="preserve"> local, state, and federal regulations</w:t>
      </w:r>
      <w:r w:rsidR="00E33D83" w:rsidRPr="00E33D83">
        <w:t xml:space="preserve"> </w:t>
      </w:r>
      <w:r w:rsidR="003C2E44">
        <w:t xml:space="preserve">about drainage and </w:t>
      </w:r>
      <w:r w:rsidR="00A950AC">
        <w:t xml:space="preserve">assess whether </w:t>
      </w:r>
      <w:r w:rsidR="00E33D83">
        <w:t>a system to treat the wastewater</w:t>
      </w:r>
      <w:r w:rsidR="00A950AC">
        <w:t xml:space="preserve"> is warranted</w:t>
      </w:r>
      <w:r w:rsidR="003C2E44">
        <w:t>.</w:t>
      </w:r>
    </w:p>
    <w:p w14:paraId="3809A257" w14:textId="58105B5A" w:rsidR="003C2E44" w:rsidRDefault="00AC2248" w:rsidP="000F4E0E">
      <w:pPr>
        <w:pStyle w:val="ListParagraph"/>
        <w:numPr>
          <w:ilvl w:val="0"/>
          <w:numId w:val="19"/>
        </w:numPr>
        <w:spacing w:line="360" w:lineRule="auto"/>
      </w:pPr>
      <w:r>
        <w:t xml:space="preserve">Corrosion: </w:t>
      </w:r>
      <w:r w:rsidR="00BB3490">
        <w:t>Select highly corrosi</w:t>
      </w:r>
      <w:r w:rsidR="00A950AC">
        <w:t>on resistant</w:t>
      </w:r>
      <w:r w:rsidR="00BB3490">
        <w:t xml:space="preserve"> materials such as PVC, PP, PVDF, or stainless steel for piping</w:t>
      </w:r>
      <w:r w:rsidR="0016367F">
        <w:t xml:space="preserve">; Avoid using carbon steel or steel for piping. </w:t>
      </w:r>
    </w:p>
    <w:p w14:paraId="30BA3BB8" w14:textId="12D0B8CE" w:rsidR="0016367F" w:rsidRDefault="00961FD6" w:rsidP="000F4E0E">
      <w:pPr>
        <w:pStyle w:val="ListParagraph"/>
        <w:numPr>
          <w:ilvl w:val="0"/>
          <w:numId w:val="19"/>
        </w:numPr>
        <w:spacing w:line="360" w:lineRule="auto"/>
      </w:pPr>
      <w:r>
        <w:t>Maintenance, training, and management system</w:t>
      </w:r>
      <w:r w:rsidR="00A950AC">
        <w:t>s</w:t>
      </w:r>
      <w:r>
        <w:t xml:space="preserve">: </w:t>
      </w:r>
      <w:r w:rsidR="00A061D4">
        <w:t>Test the systems as least on a monthly basis f</w:t>
      </w:r>
      <w:r w:rsidR="00A950AC">
        <w:t>or</w:t>
      </w:r>
      <w:r w:rsidR="00A061D4">
        <w:t xml:space="preserve"> function, water quality, temperature, buildup, flowrates</w:t>
      </w:r>
      <w:r w:rsidR="00B3330E">
        <w:t xml:space="preserve">, harmful bacteria and record </w:t>
      </w:r>
      <w:r w:rsidR="00064312">
        <w:t>the details; Train the employees o</w:t>
      </w:r>
      <w:r w:rsidR="00A950AC">
        <w:t>n</w:t>
      </w:r>
      <w:r w:rsidR="00064312">
        <w:t xml:space="preserve"> location and proper use </w:t>
      </w:r>
      <w:r w:rsidR="007F58DE">
        <w:t xml:space="preserve">of safety shower and eyewash systems and provide </w:t>
      </w:r>
      <w:r w:rsidR="002A7B09">
        <w:t>readily accessible operation, inspection, maintenance instructions</w:t>
      </w:r>
      <w:r w:rsidR="004F0A89">
        <w:t xml:space="preserve">; </w:t>
      </w:r>
      <w:r w:rsidR="00A950AC">
        <w:t xml:space="preserve">Include these systems as </w:t>
      </w:r>
      <w:r w:rsidR="004F0A89">
        <w:t xml:space="preserve"> consideration</w:t>
      </w:r>
      <w:r w:rsidR="00A950AC">
        <w:t>s</w:t>
      </w:r>
      <w:r w:rsidR="004F0A89">
        <w:t xml:space="preserve"> in MOC and PSSR.</w:t>
      </w:r>
    </w:p>
    <w:p w14:paraId="147A9F08" w14:textId="6C4E61C4" w:rsidR="004F0A89" w:rsidRDefault="004F0A89" w:rsidP="000F4E0E">
      <w:pPr>
        <w:pStyle w:val="ListParagraph"/>
        <w:numPr>
          <w:ilvl w:val="0"/>
          <w:numId w:val="19"/>
        </w:numPr>
        <w:spacing w:line="360" w:lineRule="auto"/>
      </w:pPr>
      <w:r>
        <w:t xml:space="preserve">Self-contained devices: </w:t>
      </w:r>
      <w:r w:rsidR="009906A5">
        <w:t xml:space="preserve">Provide </w:t>
      </w:r>
      <w:r w:rsidR="00A950AC">
        <w:t>sufficient</w:t>
      </w:r>
      <w:r w:rsidR="009906A5">
        <w:t xml:space="preserve"> self-contained devices in each unit; Add bacteriostatic additives</w:t>
      </w:r>
      <w:r w:rsidR="00064F57">
        <w:t xml:space="preserve"> to water supply.</w:t>
      </w:r>
    </w:p>
    <w:p w14:paraId="602F535B" w14:textId="7ADDAD3E" w:rsidR="00451BE9" w:rsidRDefault="00451BE9" w:rsidP="007524C3">
      <w:pPr>
        <w:spacing w:line="360" w:lineRule="auto"/>
        <w:rPr>
          <w:rFonts w:eastAsiaTheme="majorEastAsia" w:cstheme="majorBidi"/>
          <w:b/>
          <w:color w:val="000000" w:themeColor="text1"/>
          <w:sz w:val="32"/>
          <w:szCs w:val="32"/>
        </w:rPr>
      </w:pPr>
      <w:r>
        <w:br w:type="page"/>
      </w:r>
    </w:p>
    <w:p w14:paraId="219C5075" w14:textId="71A84A17" w:rsidR="005A35EF" w:rsidRDefault="005A35EF" w:rsidP="00451BE9">
      <w:pPr>
        <w:pStyle w:val="Heading1"/>
      </w:pPr>
      <w:bookmarkStart w:id="2" w:name="_Toc57455624"/>
      <w:r>
        <w:t>Chapter 1 Introduction</w:t>
      </w:r>
      <w:bookmarkEnd w:id="2"/>
    </w:p>
    <w:p w14:paraId="5823C404" w14:textId="326B9CF6" w:rsidR="005A35EF" w:rsidRDefault="00CB0771" w:rsidP="00D4400C">
      <w:pPr>
        <w:pStyle w:val="Heading2"/>
      </w:pPr>
      <w:bookmarkStart w:id="3" w:name="_Toc57455625"/>
      <w:r>
        <w:t xml:space="preserve">1.1 </w:t>
      </w:r>
      <w:r w:rsidR="005A35EF" w:rsidRPr="00D4400C">
        <w:t>Scope</w:t>
      </w:r>
      <w:bookmarkEnd w:id="3"/>
    </w:p>
    <w:p w14:paraId="30C23F62" w14:textId="31B0693D" w:rsidR="00AB3ED5" w:rsidRDefault="005B772A" w:rsidP="00D4400C">
      <w:pPr>
        <w:spacing w:line="360" w:lineRule="auto"/>
      </w:pPr>
      <w:r w:rsidRPr="005B772A">
        <w:t xml:space="preserve">Safety shower and eyewash systems are essential equipment in </w:t>
      </w:r>
      <w:r w:rsidR="00F50869">
        <w:t xml:space="preserve">facilities and </w:t>
      </w:r>
      <w:r w:rsidRPr="005B772A">
        <w:t>laboratories that involve hazardous substances. These stations serve a significant role in pr</w:t>
      </w:r>
      <w:r w:rsidR="00F50869">
        <w:t>eventing</w:t>
      </w:r>
      <w:r w:rsidRPr="005B772A">
        <w:t xml:space="preserve"> and mitigating the injuries of workers</w:t>
      </w:r>
      <w:r w:rsidR="00F01824">
        <w:t xml:space="preserve"> from inadvertent chemical releases</w:t>
      </w:r>
      <w:r w:rsidRPr="005B772A">
        <w:t xml:space="preserve">. Therefore, setting up </w:t>
      </w:r>
      <w:r w:rsidR="00F50869">
        <w:t>robust</w:t>
      </w:r>
      <w:r w:rsidRPr="005B772A">
        <w:t xml:space="preserve"> safety shower and eyewash stations </w:t>
      </w:r>
      <w:r w:rsidR="00F50869">
        <w:t>is essential</w:t>
      </w:r>
      <w:r w:rsidRPr="005B772A">
        <w:t>.</w:t>
      </w:r>
    </w:p>
    <w:p w14:paraId="67263C81" w14:textId="77777777" w:rsidR="005B772A" w:rsidRDefault="005B772A" w:rsidP="0022426A">
      <w:pPr>
        <w:spacing w:line="360" w:lineRule="auto"/>
      </w:pPr>
    </w:p>
    <w:p w14:paraId="0C2C3027" w14:textId="152B395B" w:rsidR="0022426A" w:rsidRDefault="0022426A" w:rsidP="00D4400C">
      <w:pPr>
        <w:spacing w:line="360" w:lineRule="auto"/>
        <w:rPr>
          <w:b/>
        </w:rPr>
      </w:pPr>
      <w:r w:rsidRPr="0022426A">
        <w:t>This report is based on standards related to the safety shower and eyewash systems, and surveys from chemical</w:t>
      </w:r>
      <w:r w:rsidR="00133D41">
        <w:t xml:space="preserve">, </w:t>
      </w:r>
      <w:r w:rsidRPr="0022426A">
        <w:t>refin</w:t>
      </w:r>
      <w:r w:rsidR="00133D41">
        <w:t>ing and manufacturing compan</w:t>
      </w:r>
      <w:r w:rsidRPr="0022426A">
        <w:t>ies. We learned how they build their stations in facilities, as well as how they operate, maintain, and assess them, and any issues. Finally, best practice</w:t>
      </w:r>
      <w:r w:rsidR="00133D41">
        <w:t>s are provided, since it</w:t>
      </w:r>
      <w:r w:rsidRPr="0022426A">
        <w:t xml:space="preserve"> is what people need and the most important conclusions we get from the analyses.</w:t>
      </w:r>
    </w:p>
    <w:p w14:paraId="783E1DEA" w14:textId="1FE415FC" w:rsidR="00AD5897" w:rsidRDefault="00AD5897" w:rsidP="00AD5897">
      <w:pPr>
        <w:pStyle w:val="Heading2"/>
      </w:pPr>
      <w:bookmarkStart w:id="4" w:name="_Toc57455626"/>
      <w:r>
        <w:t>1.2 Importance</w:t>
      </w:r>
      <w:bookmarkEnd w:id="4"/>
    </w:p>
    <w:p w14:paraId="42593558" w14:textId="6AC080D8" w:rsidR="00113B72" w:rsidRDefault="00DB0DED" w:rsidP="003C43F5">
      <w:pPr>
        <w:spacing w:line="360" w:lineRule="auto"/>
      </w:pPr>
      <w:r w:rsidRPr="00DB0DED">
        <w:t xml:space="preserve">Installing safety shower and eyewash stations is necessary for </w:t>
      </w:r>
      <w:r w:rsidR="00F50869">
        <w:t>plants</w:t>
      </w:r>
      <w:r w:rsidRPr="00DB0DED">
        <w:t xml:space="preserve"> with hazardous chemicals including liquids, gases, and solids. They can ensure th</w:t>
      </w:r>
      <w:r w:rsidR="003D5438">
        <w:t>at</w:t>
      </w:r>
      <w:r w:rsidRPr="00DB0DED">
        <w:t xml:space="preserve"> workers have chemicals </w:t>
      </w:r>
      <w:r w:rsidR="00F50869">
        <w:t xml:space="preserve">promptly </w:t>
      </w:r>
      <w:r w:rsidRPr="00DB0DED">
        <w:t xml:space="preserve">washed away from their bodies and eyes. By rinsing the skin and eyes, the substances can be removed or neutralized and </w:t>
      </w:r>
      <w:r w:rsidR="00F01824">
        <w:t xml:space="preserve">hopefully </w:t>
      </w:r>
      <w:r w:rsidRPr="00DB0DED">
        <w:t xml:space="preserve">have a relatively </w:t>
      </w:r>
      <w:r w:rsidR="00151468">
        <w:t>minor</w:t>
      </w:r>
      <w:r w:rsidRPr="00DB0DED">
        <w:t xml:space="preserve"> effect on </w:t>
      </w:r>
      <w:r w:rsidR="00F50869">
        <w:t>one</w:t>
      </w:r>
      <w:r w:rsidRPr="00DB0DED">
        <w:t xml:space="preserve">’s health. For </w:t>
      </w:r>
      <w:r w:rsidR="00F01824">
        <w:t>workers</w:t>
      </w:r>
      <w:r w:rsidRPr="00DB0DED">
        <w:t xml:space="preserve"> </w:t>
      </w:r>
      <w:r w:rsidR="00151468">
        <w:t xml:space="preserve">subject to </w:t>
      </w:r>
      <w:r w:rsidRPr="00DB0DED">
        <w:t xml:space="preserve">minor </w:t>
      </w:r>
      <w:r w:rsidR="00151468">
        <w:t>releases of less hazardous materials</w:t>
      </w:r>
      <w:r w:rsidRPr="00DB0DED">
        <w:t xml:space="preserve">, </w:t>
      </w:r>
      <w:r w:rsidR="00151468">
        <w:t>use of</w:t>
      </w:r>
      <w:r w:rsidR="004C4E25">
        <w:t xml:space="preserve"> </w:t>
      </w:r>
      <w:r w:rsidR="00151468">
        <w:t>the</w:t>
      </w:r>
      <w:r w:rsidRPr="00DB0DED">
        <w:t xml:space="preserve"> shower or washing their eyes can help </w:t>
      </w:r>
      <w:r w:rsidR="00151468">
        <w:t>prevent serious injuries</w:t>
      </w:r>
      <w:r w:rsidRPr="00DB0DED">
        <w:t>. For people w</w:t>
      </w:r>
      <w:r w:rsidR="00DD3836">
        <w:t>ith</w:t>
      </w:r>
      <w:r w:rsidRPr="00DB0DED">
        <w:t xml:space="preserve"> serious injuries, this kind of </w:t>
      </w:r>
      <w:r w:rsidR="00DD3836">
        <w:t>treatment</w:t>
      </w:r>
      <w:r w:rsidRPr="00DB0DED">
        <w:t xml:space="preserve"> can </w:t>
      </w:r>
      <w:r w:rsidR="00DD3836">
        <w:t>often mitigate the long-term impact</w:t>
      </w:r>
      <w:r w:rsidRPr="00DB0DED">
        <w:t>.</w:t>
      </w:r>
    </w:p>
    <w:p w14:paraId="04FD1970" w14:textId="77777777" w:rsidR="00DB0DED" w:rsidRDefault="00DB0DED" w:rsidP="003C43F5">
      <w:pPr>
        <w:spacing w:line="360" w:lineRule="auto"/>
      </w:pPr>
    </w:p>
    <w:p w14:paraId="5153061E" w14:textId="2D4F29A3" w:rsidR="008A312C" w:rsidRDefault="008A312C" w:rsidP="000070A8">
      <w:pPr>
        <w:spacing w:line="360" w:lineRule="auto"/>
      </w:pPr>
      <w:r w:rsidRPr="008A312C">
        <w:t>Companies should provide first aid stations to protect workers to the greatest extent. According to a report from the CDC</w:t>
      </w:r>
      <w:r w:rsidR="0082082B">
        <w:t xml:space="preserve"> (Centers for Disease Control and Prevention)</w:t>
      </w:r>
      <w:r w:rsidRPr="008A312C">
        <w:t>, more than 15</w:t>
      </w:r>
      <w:r w:rsidR="00DD3836">
        <w:t>,</w:t>
      </w:r>
      <w:r w:rsidRPr="008A312C">
        <w:t xml:space="preserve">000 </w:t>
      </w:r>
      <w:r w:rsidR="003D5438">
        <w:t>workers</w:t>
      </w:r>
      <w:r w:rsidRPr="008A312C">
        <w:t xml:space="preserve"> were injured in hazardous substance emergency events from 1999 to 2008. Among these, more than 10</w:t>
      </w:r>
      <w:r w:rsidR="00DD3836">
        <w:t>,</w:t>
      </w:r>
      <w:r w:rsidRPr="008A312C">
        <w:t>000 were hurt by volatilization or aerosolized (vapor) or spill</w:t>
      </w:r>
      <w:r w:rsidR="00DD3836">
        <w:t>s</w:t>
      </w:r>
      <w:r w:rsidRPr="008A312C">
        <w:t xml:space="preserve"> (liquid or solid). These numbers are </w:t>
      </w:r>
      <w:r w:rsidR="00DD3836">
        <w:t>concerning</w:t>
      </w:r>
      <w:r w:rsidRPr="008A312C">
        <w:t xml:space="preserve"> enough to alert people to attach significant importance to the methods of preventing such kind</w:t>
      </w:r>
      <w:r w:rsidR="00F91BFF">
        <w:t>s</w:t>
      </w:r>
      <w:r w:rsidRPr="008A312C">
        <w:t xml:space="preserve"> of incidents and protecting health. [1]</w:t>
      </w:r>
    </w:p>
    <w:p w14:paraId="41989FA2" w14:textId="2BEA08B9" w:rsidR="00A95146" w:rsidRPr="00113B72" w:rsidRDefault="00A9107F" w:rsidP="00451BE9">
      <w:pPr>
        <w:pStyle w:val="Heading1"/>
      </w:pPr>
      <w:r>
        <w:br w:type="page"/>
      </w:r>
      <w:bookmarkStart w:id="5" w:name="_Toc57455627"/>
      <w:r w:rsidR="00D5655E">
        <w:t>Chapter 2 Official Standards and Requirements</w:t>
      </w:r>
      <w:bookmarkEnd w:id="5"/>
    </w:p>
    <w:p w14:paraId="0232CB68" w14:textId="7ED31EFC" w:rsidR="00D5655E" w:rsidRDefault="00D5655E" w:rsidP="00D5655E">
      <w:pPr>
        <w:pStyle w:val="Heading2"/>
        <w:rPr>
          <w:lang w:eastAsia="zh-CN"/>
        </w:rPr>
      </w:pPr>
      <w:bookmarkStart w:id="6" w:name="_Toc57455628"/>
      <w:r>
        <w:rPr>
          <w:lang w:eastAsia="zh-CN"/>
        </w:rPr>
        <w:t>2.1 Overview</w:t>
      </w:r>
      <w:bookmarkEnd w:id="6"/>
    </w:p>
    <w:p w14:paraId="6A4C2FAC" w14:textId="14283370" w:rsidR="00276235" w:rsidRDefault="00276235" w:rsidP="005A7157">
      <w:pPr>
        <w:spacing w:line="360" w:lineRule="auto"/>
      </w:pPr>
      <w:r>
        <w:t>ANSI/ISEA Z358.1-2014, </w:t>
      </w:r>
      <w:r>
        <w:rPr>
          <w:rStyle w:val="Emphasis"/>
          <w:rFonts w:eastAsiaTheme="majorEastAsia"/>
          <w:color w:val="0E101A"/>
        </w:rPr>
        <w:t>American National Standard for Emergency Eyewash and Shower Equipment</w:t>
      </w:r>
      <w:r>
        <w:t> is the most widely adopted and accepted standard currently in the United States. [2] This is an update of the 2009 version and was prepared by the Emergency Eyewash and Shower Group of the International Safety Equipment Association. It establishes the minimum performance and use</w:t>
      </w:r>
      <w:r w:rsidR="00E71B98">
        <w:t>s</w:t>
      </w:r>
      <w:r>
        <w:t xml:space="preserve"> requirements for eyewash and shower equipment for the emergency treatment of the eyes or body of a person who has been exposed to hazardous materials. The International Plumbing Code (IPC), section 411, and Uniform Plumbing Code (UPC), section 416, require</w:t>
      </w:r>
      <w:r w:rsidR="005814D1">
        <w:t>s</w:t>
      </w:r>
      <w:r>
        <w:t xml:space="preserve"> the use of ANSI/ISEA Z358.1 compliant equipment whenever eyewash or shower equipment is needed. U.S. Department of Energy (DOE) health and safety regulations, 10 CFR 851, has stated “where this [injurious exposure of corrosive materials to the eyes or body] potential exists, there must be an emergency eyewash facility that meets ANSI standards.” The U.S. Navy and U.S. Air Force also require</w:t>
      </w:r>
      <w:r w:rsidR="003D5438">
        <w:t>s</w:t>
      </w:r>
      <w:r>
        <w:t xml:space="preserve"> the use of ANSI/ISEA Z358.1.</w:t>
      </w:r>
    </w:p>
    <w:p w14:paraId="76207573" w14:textId="77777777" w:rsidR="00113B72" w:rsidRPr="003D129F" w:rsidRDefault="00113B72" w:rsidP="00387D4C">
      <w:pPr>
        <w:spacing w:line="360" w:lineRule="auto"/>
        <w:rPr>
          <w:rFonts w:eastAsia="Microsoft YaHei"/>
        </w:rPr>
      </w:pPr>
    </w:p>
    <w:p w14:paraId="00459CD2" w14:textId="6DDD5309" w:rsidR="00954C8D" w:rsidRDefault="006F4833" w:rsidP="00387D4C">
      <w:pPr>
        <w:spacing w:line="360" w:lineRule="auto"/>
      </w:pPr>
      <w:r w:rsidRPr="00824FBB">
        <w:t>29 CFR 1910</w:t>
      </w:r>
      <w:r w:rsidR="0008691F" w:rsidRPr="00F40A0E">
        <w:rPr>
          <w:i/>
          <w:iCs/>
        </w:rPr>
        <w:t xml:space="preserve"> </w:t>
      </w:r>
      <w:r w:rsidR="00DD5727" w:rsidRPr="00F40A0E">
        <w:rPr>
          <w:i/>
          <w:iCs/>
        </w:rPr>
        <w:t>-</w:t>
      </w:r>
      <w:r w:rsidR="0008691F" w:rsidRPr="00F40A0E">
        <w:rPr>
          <w:i/>
          <w:iCs/>
        </w:rPr>
        <w:t xml:space="preserve"> Occupational Safety and Health Standards</w:t>
      </w:r>
      <w:r w:rsidR="0008691F">
        <w:t xml:space="preserve"> </w:t>
      </w:r>
      <w:r w:rsidR="00F40A0E">
        <w:t xml:space="preserve">also includes </w:t>
      </w:r>
      <w:r w:rsidR="00D575C5">
        <w:t xml:space="preserve">medical service and first aid </w:t>
      </w:r>
      <w:r w:rsidR="006C7A53">
        <w:t>regulations</w:t>
      </w:r>
      <w:r w:rsidR="008738A0">
        <w:t xml:space="preserve"> related to </w:t>
      </w:r>
      <w:r w:rsidR="005A7157">
        <w:t xml:space="preserve">the </w:t>
      </w:r>
      <w:r w:rsidR="008738A0">
        <w:t>safety shower and eyewash systems</w:t>
      </w:r>
      <w:r w:rsidR="006C7A53">
        <w:t xml:space="preserve"> in </w:t>
      </w:r>
      <w:r w:rsidR="00423CE0">
        <w:t xml:space="preserve">151 (c). [3] </w:t>
      </w:r>
      <w:r w:rsidR="004D60E3">
        <w:t xml:space="preserve">It </w:t>
      </w:r>
      <w:r w:rsidR="00673131">
        <w:t>state</w:t>
      </w:r>
      <w:r w:rsidR="00A41ADE">
        <w:t>s</w:t>
      </w:r>
      <w:r w:rsidR="005814D1">
        <w:t>:</w:t>
      </w:r>
      <w:r w:rsidR="004D60E3">
        <w:t xml:space="preserve"> “</w:t>
      </w:r>
      <w:r w:rsidR="004D60E3" w:rsidRPr="004D60E3">
        <w:t>Where the eyes or body of any person may be exposed to injurious corrosive materials, suitable facilities for quick drenching or flushing of the eyes and body shall be provided within the work area for immediate emergency use.</w:t>
      </w:r>
      <w:r w:rsidR="004D60E3">
        <w:t>”</w:t>
      </w:r>
      <w:r w:rsidR="00F30DF6">
        <w:t xml:space="preserve"> (CFR: </w:t>
      </w:r>
      <w:r w:rsidR="00F30DF6" w:rsidRPr="00F30DF6">
        <w:t>Code of Federal Regulations</w:t>
      </w:r>
      <w:r w:rsidR="00F30DF6">
        <w:t>)</w:t>
      </w:r>
    </w:p>
    <w:p w14:paraId="3154663F" w14:textId="77777777" w:rsidR="00113B72" w:rsidRDefault="00113B72" w:rsidP="00387D4C">
      <w:pPr>
        <w:spacing w:line="360" w:lineRule="auto"/>
      </w:pPr>
    </w:p>
    <w:p w14:paraId="6748D914" w14:textId="172A974D" w:rsidR="00EA1053" w:rsidRDefault="009F12F5" w:rsidP="00C07D17">
      <w:pPr>
        <w:spacing w:line="360" w:lineRule="auto"/>
      </w:pPr>
      <w:r w:rsidRPr="00824FBB">
        <w:t>EN 15154</w:t>
      </w:r>
      <w:r w:rsidRPr="009F12F5">
        <w:rPr>
          <w:i/>
          <w:iCs/>
        </w:rPr>
        <w:t xml:space="preserve"> – Emergency Safety Showers</w:t>
      </w:r>
      <w:r>
        <w:t xml:space="preserve"> is </w:t>
      </w:r>
      <w:r w:rsidR="006C3CA7">
        <w:t xml:space="preserve">the standard </w:t>
      </w:r>
      <w:r w:rsidR="005814D1">
        <w:t>adopted</w:t>
      </w:r>
      <w:r w:rsidR="006C3CA7">
        <w:t xml:space="preserve"> in Europe. </w:t>
      </w:r>
      <w:r w:rsidR="00C62AF3">
        <w:t>It has four parts that include</w:t>
      </w:r>
      <w:r w:rsidR="006D0918">
        <w:t xml:space="preserve">: 1. </w:t>
      </w:r>
      <w:r w:rsidR="00C62AF3">
        <w:t xml:space="preserve">Plumbed-in body showers for laboratories; </w:t>
      </w:r>
      <w:r w:rsidR="006D0918">
        <w:t xml:space="preserve">2. </w:t>
      </w:r>
      <w:r w:rsidR="006D0918" w:rsidRPr="006D0918">
        <w:t>Plumbed-in eyewash units</w:t>
      </w:r>
      <w:r w:rsidR="006D0918">
        <w:t xml:space="preserve">; 3. </w:t>
      </w:r>
      <w:r w:rsidR="00120723">
        <w:t xml:space="preserve">Non plumbed-in body showers; 4. </w:t>
      </w:r>
      <w:r w:rsidR="005F00B9">
        <w:t xml:space="preserve">Non plumbed-in eyewash units. </w:t>
      </w:r>
      <w:r w:rsidR="007E2599">
        <w:t xml:space="preserve">[4] </w:t>
      </w:r>
      <w:r w:rsidR="005F00B9">
        <w:t>This standar</w:t>
      </w:r>
      <w:r w:rsidR="00D1740A">
        <w:t xml:space="preserve">d </w:t>
      </w:r>
      <w:r w:rsidR="00FE5030" w:rsidRPr="00FE5030">
        <w:t xml:space="preserve">was approved by </w:t>
      </w:r>
      <w:r w:rsidR="007119A7">
        <w:t xml:space="preserve">the </w:t>
      </w:r>
      <w:r w:rsidR="002A2F33" w:rsidRPr="002A2F33">
        <w:t>European Committee for Standardization</w:t>
      </w:r>
      <w:r w:rsidR="002A2F33">
        <w:t xml:space="preserve"> (CEN)</w:t>
      </w:r>
      <w:r w:rsidR="00C07D17">
        <w:t>, and it is a product specification, giving performance requirements for emergency safety body showers and eyewash units.</w:t>
      </w:r>
    </w:p>
    <w:p w14:paraId="64C45544" w14:textId="77777777" w:rsidR="00113B72" w:rsidRDefault="00113B72" w:rsidP="00C07D17">
      <w:pPr>
        <w:spacing w:line="360" w:lineRule="auto"/>
      </w:pPr>
    </w:p>
    <w:p w14:paraId="299671CE" w14:textId="04F728AC" w:rsidR="003F66A0" w:rsidRDefault="001C080B" w:rsidP="00C07D17">
      <w:pPr>
        <w:spacing w:line="360" w:lineRule="auto"/>
      </w:pPr>
      <w:r>
        <w:t xml:space="preserve">Canadian Centre for Occupational Health and Safety (CCOHS) </w:t>
      </w:r>
      <w:r w:rsidR="00DA0111">
        <w:t>posts</w:t>
      </w:r>
      <w:r w:rsidR="002E628E">
        <w:t xml:space="preserve"> fact sheets </w:t>
      </w:r>
      <w:r w:rsidR="00F2102D">
        <w:t xml:space="preserve">in question-and-answer </w:t>
      </w:r>
      <w:r w:rsidR="005814D1">
        <w:t>format</w:t>
      </w:r>
      <w:r w:rsidR="00F2102D">
        <w:t xml:space="preserve"> on</w:t>
      </w:r>
      <w:r w:rsidR="003F66A0">
        <w:t xml:space="preserve"> their websites. [5] </w:t>
      </w:r>
      <w:r w:rsidR="00EB6054">
        <w:t xml:space="preserve">It includes </w:t>
      </w:r>
      <w:r w:rsidR="00CC53F4">
        <w:rPr>
          <w:rFonts w:hint="eastAsia"/>
        </w:rPr>
        <w:t>do</w:t>
      </w:r>
      <w:r w:rsidR="00CC53F4">
        <w:t xml:space="preserve">zens of </w:t>
      </w:r>
      <w:r w:rsidR="00692E29">
        <w:t xml:space="preserve">questions and answers that are related to </w:t>
      </w:r>
      <w:r w:rsidR="00207EFF">
        <w:t xml:space="preserve">the </w:t>
      </w:r>
      <w:r w:rsidR="00692E29">
        <w:t>safety shower and eyewash stations, and most of</w:t>
      </w:r>
      <w:r w:rsidR="00F97DA7">
        <w:t xml:space="preserve"> the content</w:t>
      </w:r>
      <w:r w:rsidR="00692E29">
        <w:t xml:space="preserve"> come</w:t>
      </w:r>
      <w:r w:rsidR="005814D1">
        <w:t>s</w:t>
      </w:r>
      <w:r w:rsidR="00692E29">
        <w:t xml:space="preserve"> from ANSI/ISEA </w:t>
      </w:r>
      <w:r w:rsidR="00F97DA7">
        <w:t xml:space="preserve">Z358.1-2014. </w:t>
      </w:r>
    </w:p>
    <w:p w14:paraId="30C013A8" w14:textId="6D36215B" w:rsidR="00FC27D5" w:rsidRPr="008B263F" w:rsidRDefault="00F16186" w:rsidP="00657C89">
      <w:pPr>
        <w:pStyle w:val="Heading2"/>
        <w:rPr>
          <w:lang w:eastAsia="zh-CN"/>
        </w:rPr>
      </w:pPr>
      <w:bookmarkStart w:id="7" w:name="_Toc57455629"/>
      <w:r>
        <w:rPr>
          <w:lang w:eastAsia="zh-CN"/>
        </w:rPr>
        <w:t>2.</w:t>
      </w:r>
      <w:r w:rsidR="00657C89">
        <w:rPr>
          <w:lang w:eastAsia="zh-CN"/>
        </w:rPr>
        <w:t>2 Recommended References</w:t>
      </w:r>
      <w:bookmarkEnd w:id="7"/>
    </w:p>
    <w:p w14:paraId="4C19F243" w14:textId="73A4B1A4" w:rsidR="00A95146" w:rsidRDefault="00280629" w:rsidP="000070A8">
      <w:pPr>
        <w:spacing w:line="360" w:lineRule="auto"/>
        <w:rPr>
          <w:rFonts w:eastAsia="Microsoft YaHei"/>
        </w:rPr>
      </w:pPr>
      <w:r>
        <w:t xml:space="preserve">There are documents other than the standards </w:t>
      </w:r>
      <w:r w:rsidR="003D5438">
        <w:t xml:space="preserve">noted </w:t>
      </w:r>
      <w:r>
        <w:t>above</w:t>
      </w:r>
      <w:r w:rsidR="00F819C5">
        <w:t xml:space="preserve"> that </w:t>
      </w:r>
      <w:r w:rsidR="005814D1">
        <w:t xml:space="preserve">are </w:t>
      </w:r>
      <w:r w:rsidR="00F819C5">
        <w:t>also used by institutions and companies</w:t>
      </w:r>
      <w:r w:rsidR="005E6EFE">
        <w:t xml:space="preserve">, </w:t>
      </w:r>
      <w:r w:rsidR="0017492E">
        <w:t>such as guid</w:t>
      </w:r>
      <w:r w:rsidR="006419B0">
        <w:t>ance</w:t>
      </w:r>
      <w:r w:rsidR="0017492E">
        <w:t xml:space="preserve"> published by </w:t>
      </w:r>
      <w:r w:rsidR="00AA151A">
        <w:t xml:space="preserve">the </w:t>
      </w:r>
      <w:r w:rsidR="0017492E">
        <w:t>International Safety Equipment Association (ISEA)</w:t>
      </w:r>
      <w:r w:rsidR="00697BF3">
        <w:t>,</w:t>
      </w:r>
      <w:r w:rsidR="000611B9">
        <w:t xml:space="preserve"> [6]</w:t>
      </w:r>
      <w:r w:rsidR="00697BF3">
        <w:t xml:space="preserve"> </w:t>
      </w:r>
      <w:r w:rsidR="009F5089">
        <w:t>The Institut</w:t>
      </w:r>
      <w:r w:rsidR="005814D1">
        <w:t>e</w:t>
      </w:r>
      <w:r w:rsidR="009F5089">
        <w:t xml:space="preserve"> of Chemical Engineers (</w:t>
      </w:r>
      <w:proofErr w:type="spellStart"/>
      <w:r w:rsidR="006419B0">
        <w:t>IChe</w:t>
      </w:r>
      <w:r w:rsidR="009F5089">
        <w:t>m</w:t>
      </w:r>
      <w:r w:rsidR="006419B0">
        <w:t>E</w:t>
      </w:r>
      <w:proofErr w:type="spellEnd"/>
      <w:r w:rsidR="009F5089">
        <w:t>)</w:t>
      </w:r>
      <w:r w:rsidR="00697BF3">
        <w:t xml:space="preserve">, </w:t>
      </w:r>
      <w:r w:rsidR="000611B9">
        <w:t xml:space="preserve">[7] </w:t>
      </w:r>
      <w:r w:rsidR="00697BF3">
        <w:t xml:space="preserve">and </w:t>
      </w:r>
      <w:r w:rsidR="00FE5F68">
        <w:t xml:space="preserve">the </w:t>
      </w:r>
      <w:r w:rsidR="00697BF3">
        <w:t xml:space="preserve">N.C. Department of </w:t>
      </w:r>
      <w:r w:rsidR="00AB79FD">
        <w:t>L</w:t>
      </w:r>
      <w:r w:rsidR="00697BF3">
        <w:t>abor</w:t>
      </w:r>
      <w:r w:rsidR="000611B9">
        <w:t xml:space="preserve"> </w:t>
      </w:r>
      <w:r w:rsidR="00C44045">
        <w:t>(</w:t>
      </w:r>
      <w:r w:rsidR="00424E49">
        <w:t xml:space="preserve">North Carolina) </w:t>
      </w:r>
      <w:r w:rsidR="000611B9">
        <w:t>[8]</w:t>
      </w:r>
      <w:r w:rsidR="00697BF3">
        <w:t xml:space="preserve">. </w:t>
      </w:r>
      <w:r w:rsidR="00376ED2">
        <w:t xml:space="preserve">Some institutions </w:t>
      </w:r>
      <w:r w:rsidR="000611B9">
        <w:t xml:space="preserve">and companies </w:t>
      </w:r>
      <w:r w:rsidR="00376ED2">
        <w:t xml:space="preserve">also create their internal guidance </w:t>
      </w:r>
      <w:r w:rsidR="00C85D2B">
        <w:t xml:space="preserve">or compliance checklist </w:t>
      </w:r>
      <w:r w:rsidR="005E6EFE">
        <w:t>and most of the</w:t>
      </w:r>
      <w:r w:rsidR="00376ED2">
        <w:t>m</w:t>
      </w:r>
      <w:r w:rsidR="005E6EFE">
        <w:t xml:space="preserve"> are based on th</w:t>
      </w:r>
      <w:r w:rsidR="007F182D">
        <w:t>e</w:t>
      </w:r>
      <w:r w:rsidR="005E6EFE">
        <w:t xml:space="preserve"> official standards</w:t>
      </w:r>
      <w:r w:rsidR="00FB21C0">
        <w:t xml:space="preserve"> and </w:t>
      </w:r>
      <w:r w:rsidR="005814D1">
        <w:t>implemented</w:t>
      </w:r>
      <w:r w:rsidR="00FB21C0">
        <w:t xml:space="preserve"> according to</w:t>
      </w:r>
      <w:r w:rsidR="00FE5F68">
        <w:t xml:space="preserve"> </w:t>
      </w:r>
      <w:r w:rsidR="00FB21C0">
        <w:t xml:space="preserve">the </w:t>
      </w:r>
      <w:r w:rsidR="007162C2">
        <w:t>actual situation</w:t>
      </w:r>
      <w:r w:rsidR="002714C0">
        <w:rPr>
          <w:rFonts w:eastAsia="Microsoft YaHei"/>
        </w:rPr>
        <w:t xml:space="preserve">. </w:t>
      </w:r>
    </w:p>
    <w:p w14:paraId="033D1427" w14:textId="77777777" w:rsidR="00AA151A" w:rsidRDefault="00AA151A" w:rsidP="000070A8">
      <w:pPr>
        <w:spacing w:line="360" w:lineRule="auto"/>
        <w:rPr>
          <w:rFonts w:eastAsia="Microsoft YaHei"/>
        </w:rPr>
      </w:pPr>
    </w:p>
    <w:p w14:paraId="1BB5DB8F" w14:textId="57A2DAFA" w:rsidR="00275422" w:rsidRDefault="00275422" w:rsidP="000070A8">
      <w:pPr>
        <w:spacing w:line="360" w:lineRule="auto"/>
        <w:rPr>
          <w:rFonts w:eastAsia="Microsoft YaHei"/>
        </w:rPr>
      </w:pPr>
      <w:r>
        <w:rPr>
          <w:rFonts w:eastAsia="Microsoft YaHei" w:hint="eastAsia"/>
        </w:rPr>
        <w:t>We</w:t>
      </w:r>
      <w:r>
        <w:rPr>
          <w:rFonts w:eastAsia="Microsoft YaHei"/>
        </w:rPr>
        <w:t xml:space="preserve"> recommend companies refer </w:t>
      </w:r>
      <w:r w:rsidR="00926BD5">
        <w:rPr>
          <w:rFonts w:eastAsia="Microsoft YaHei"/>
        </w:rPr>
        <w:t xml:space="preserve">to the official standards and also the guidance </w:t>
      </w:r>
      <w:r w:rsidR="00503644">
        <w:rPr>
          <w:rFonts w:eastAsia="Microsoft YaHei"/>
        </w:rPr>
        <w:t xml:space="preserve">published by official institutions or associations. </w:t>
      </w:r>
      <w:r w:rsidR="00574312">
        <w:rPr>
          <w:rFonts w:eastAsia="Microsoft YaHei"/>
        </w:rPr>
        <w:t xml:space="preserve">Here we provide a list of </w:t>
      </w:r>
      <w:r w:rsidR="00172F44">
        <w:rPr>
          <w:rFonts w:eastAsia="Microsoft YaHei"/>
        </w:rPr>
        <w:t xml:space="preserve">recommended </w:t>
      </w:r>
      <w:r w:rsidR="00574312">
        <w:rPr>
          <w:rFonts w:eastAsia="Microsoft YaHei"/>
        </w:rPr>
        <w:t>references.</w:t>
      </w:r>
    </w:p>
    <w:p w14:paraId="1DB79F49" w14:textId="77777777" w:rsidR="00F944BD" w:rsidRDefault="00F944BD" w:rsidP="000070A8">
      <w:pPr>
        <w:spacing w:line="360" w:lineRule="auto"/>
        <w:rPr>
          <w:rFonts w:eastAsia="Microsoft YaHei"/>
        </w:rPr>
      </w:pPr>
    </w:p>
    <w:p w14:paraId="3201DC0A" w14:textId="6DF78D0A" w:rsidR="00574312" w:rsidRPr="003A4444" w:rsidRDefault="003A4444" w:rsidP="000A6D5D">
      <w:pPr>
        <w:pStyle w:val="ListParagraph"/>
        <w:numPr>
          <w:ilvl w:val="0"/>
          <w:numId w:val="2"/>
        </w:numPr>
        <w:spacing w:line="360" w:lineRule="auto"/>
        <w:rPr>
          <w:lang w:eastAsia="zh-CN"/>
        </w:rPr>
      </w:pPr>
      <w:r>
        <w:rPr>
          <w:lang w:eastAsia="zh-CN"/>
        </w:rPr>
        <w:t xml:space="preserve">ANSI/ISEA Z358.1-2014, </w:t>
      </w:r>
      <w:r w:rsidRPr="00A70A6D">
        <w:rPr>
          <w:i/>
          <w:iCs/>
          <w:lang w:eastAsia="zh-CN"/>
        </w:rPr>
        <w:t>American National Standard</w:t>
      </w:r>
      <w:r>
        <w:rPr>
          <w:i/>
          <w:iCs/>
          <w:lang w:eastAsia="zh-CN"/>
        </w:rPr>
        <w:t xml:space="preserve"> </w:t>
      </w:r>
      <w:r w:rsidRPr="00A70A6D">
        <w:rPr>
          <w:i/>
          <w:iCs/>
          <w:lang w:eastAsia="zh-CN"/>
        </w:rPr>
        <w:t>for Emergency Eyewash and Shower Equipment</w:t>
      </w:r>
    </w:p>
    <w:p w14:paraId="4CEAA641" w14:textId="098EFC1B" w:rsidR="003A4444" w:rsidRPr="003A4444" w:rsidRDefault="003A4444" w:rsidP="000A6D5D">
      <w:pPr>
        <w:pStyle w:val="ListParagraph"/>
        <w:numPr>
          <w:ilvl w:val="0"/>
          <w:numId w:val="2"/>
        </w:numPr>
        <w:spacing w:line="360" w:lineRule="auto"/>
        <w:rPr>
          <w:lang w:eastAsia="zh-CN"/>
        </w:rPr>
      </w:pPr>
      <w:r w:rsidRPr="00824FBB">
        <w:rPr>
          <w:lang w:eastAsia="zh-CN"/>
        </w:rPr>
        <w:t>29 CFR 1910</w:t>
      </w:r>
      <w:r w:rsidRPr="00F40A0E">
        <w:rPr>
          <w:i/>
          <w:iCs/>
          <w:lang w:eastAsia="zh-CN"/>
        </w:rPr>
        <w:t xml:space="preserve"> -</w:t>
      </w:r>
      <w:r w:rsidRPr="00F40A0E">
        <w:rPr>
          <w:i/>
          <w:iCs/>
        </w:rPr>
        <w:t xml:space="preserve"> </w:t>
      </w:r>
      <w:r w:rsidRPr="00F40A0E">
        <w:rPr>
          <w:i/>
          <w:iCs/>
          <w:lang w:eastAsia="zh-CN"/>
        </w:rPr>
        <w:t>Occupational Safety and Health Standards</w:t>
      </w:r>
    </w:p>
    <w:p w14:paraId="4D6A41B1" w14:textId="2D9A8371" w:rsidR="003A4444" w:rsidRPr="003A4444" w:rsidRDefault="003A4444" w:rsidP="000A6D5D">
      <w:pPr>
        <w:pStyle w:val="ListParagraph"/>
        <w:numPr>
          <w:ilvl w:val="0"/>
          <w:numId w:val="2"/>
        </w:numPr>
        <w:spacing w:line="360" w:lineRule="auto"/>
        <w:rPr>
          <w:lang w:eastAsia="zh-CN"/>
        </w:rPr>
      </w:pPr>
      <w:r w:rsidRPr="00824FBB">
        <w:rPr>
          <w:lang w:eastAsia="zh-CN"/>
        </w:rPr>
        <w:t>EN 15154</w:t>
      </w:r>
      <w:r w:rsidRPr="009F12F5">
        <w:rPr>
          <w:i/>
          <w:iCs/>
          <w:lang w:eastAsia="zh-CN"/>
        </w:rPr>
        <w:t xml:space="preserve"> – Emergency Safety Showers</w:t>
      </w:r>
    </w:p>
    <w:p w14:paraId="1BB15AB9" w14:textId="114C3966" w:rsidR="003A4444" w:rsidRDefault="00CA7728" w:rsidP="000A6D5D">
      <w:pPr>
        <w:pStyle w:val="ListParagraph"/>
        <w:numPr>
          <w:ilvl w:val="0"/>
          <w:numId w:val="2"/>
        </w:numPr>
        <w:spacing w:line="360" w:lineRule="auto"/>
        <w:rPr>
          <w:lang w:eastAsia="zh-CN"/>
        </w:rPr>
      </w:pPr>
      <w:r>
        <w:rPr>
          <w:lang w:eastAsia="zh-CN"/>
        </w:rPr>
        <w:t>Canadian Centre for Occupational Health and Safety (CCOHS) fact sheets</w:t>
      </w:r>
    </w:p>
    <w:p w14:paraId="3442AD69" w14:textId="2D645061" w:rsidR="00CA7728" w:rsidRPr="00CA7728" w:rsidRDefault="00CA7728" w:rsidP="000A6D5D">
      <w:pPr>
        <w:pStyle w:val="ListParagraph"/>
        <w:numPr>
          <w:ilvl w:val="0"/>
          <w:numId w:val="2"/>
        </w:numPr>
        <w:spacing w:line="360" w:lineRule="auto"/>
        <w:rPr>
          <w:lang w:eastAsia="zh-CN"/>
        </w:rPr>
      </w:pPr>
      <w:r>
        <w:t xml:space="preserve">ISEA, </w:t>
      </w:r>
      <w:r w:rsidRPr="00055EDD">
        <w:rPr>
          <w:i/>
          <w:iCs/>
        </w:rPr>
        <w:t>Emergency Eyewash</w:t>
      </w:r>
      <w:r w:rsidR="005814D1">
        <w:rPr>
          <w:i/>
          <w:iCs/>
        </w:rPr>
        <w:t xml:space="preserve"> </w:t>
      </w:r>
      <w:r w:rsidRPr="00055EDD">
        <w:rPr>
          <w:i/>
          <w:iCs/>
        </w:rPr>
        <w:t>&amp; Shower Equipment – Selection, Installation</w:t>
      </w:r>
      <w:r w:rsidR="005814D1">
        <w:rPr>
          <w:i/>
          <w:iCs/>
        </w:rPr>
        <w:t xml:space="preserve"> </w:t>
      </w:r>
      <w:r w:rsidRPr="00055EDD">
        <w:rPr>
          <w:i/>
          <w:iCs/>
        </w:rPr>
        <w:t>&amp; Use Guide</w:t>
      </w:r>
    </w:p>
    <w:p w14:paraId="3A7EA3FD" w14:textId="2A2204FC" w:rsidR="00CA7728" w:rsidRPr="00CA7728" w:rsidRDefault="00CA7728" w:rsidP="000A6D5D">
      <w:pPr>
        <w:pStyle w:val="ListParagraph"/>
        <w:numPr>
          <w:ilvl w:val="0"/>
          <w:numId w:val="2"/>
        </w:numPr>
        <w:spacing w:line="360" w:lineRule="auto"/>
        <w:rPr>
          <w:lang w:eastAsia="zh-CN"/>
        </w:rPr>
      </w:pPr>
      <w:proofErr w:type="spellStart"/>
      <w:r>
        <w:t>IChemE</w:t>
      </w:r>
      <w:proofErr w:type="spellEnd"/>
      <w:r>
        <w:t xml:space="preserve">, </w:t>
      </w:r>
      <w:proofErr w:type="spellStart"/>
      <w:r w:rsidRPr="00AA4A8B">
        <w:rPr>
          <w:i/>
          <w:iCs/>
        </w:rPr>
        <w:t>IChemE</w:t>
      </w:r>
      <w:proofErr w:type="spellEnd"/>
      <w:r w:rsidRPr="00AA4A8B">
        <w:rPr>
          <w:i/>
          <w:iCs/>
        </w:rPr>
        <w:t xml:space="preserve"> Safety Centre Guidance - Sample University Laboratory Process Safety Management System</w:t>
      </w:r>
    </w:p>
    <w:p w14:paraId="7625F3F0" w14:textId="17AD22E2" w:rsidR="00CA7728" w:rsidRPr="00CA7728" w:rsidRDefault="00CA7728" w:rsidP="000A6D5D">
      <w:pPr>
        <w:pStyle w:val="ListParagraph"/>
        <w:numPr>
          <w:ilvl w:val="0"/>
          <w:numId w:val="2"/>
        </w:numPr>
        <w:spacing w:line="360" w:lineRule="auto"/>
        <w:rPr>
          <w:i/>
          <w:iCs/>
          <w:lang w:eastAsia="zh-CN"/>
        </w:rPr>
      </w:pPr>
      <w:r w:rsidRPr="00CA7728">
        <w:rPr>
          <w:lang w:eastAsia="zh-CN"/>
        </w:rPr>
        <w:t xml:space="preserve">N.C. Department of Labor, </w:t>
      </w:r>
      <w:r w:rsidRPr="00CA7728">
        <w:rPr>
          <w:i/>
          <w:iCs/>
          <w:lang w:eastAsia="zh-CN"/>
        </w:rPr>
        <w:t>A Guide to Eyewash and Safety Shower Facilities</w:t>
      </w:r>
    </w:p>
    <w:p w14:paraId="56C6FF0F" w14:textId="60C4D6FA" w:rsidR="00B746B9" w:rsidRPr="00376ED2" w:rsidRDefault="00B746B9" w:rsidP="006A3BE1">
      <w:pPr>
        <w:pStyle w:val="ListParagraph"/>
        <w:numPr>
          <w:ilvl w:val="0"/>
          <w:numId w:val="2"/>
        </w:numPr>
        <w:spacing w:line="360" w:lineRule="auto"/>
        <w:rPr>
          <w:lang w:eastAsia="zh-CN"/>
        </w:rPr>
      </w:pPr>
      <w:r>
        <w:rPr>
          <w:lang w:eastAsia="zh-CN"/>
        </w:rPr>
        <w:t>I</w:t>
      </w:r>
      <w:r w:rsidR="00C85D2B">
        <w:rPr>
          <w:lang w:eastAsia="zh-CN"/>
        </w:rPr>
        <w:t xml:space="preserve">nternal guidance/checklist </w:t>
      </w:r>
      <w:r>
        <w:rPr>
          <w:lang w:eastAsia="zh-CN"/>
        </w:rPr>
        <w:t>by companies/manufacturers</w:t>
      </w:r>
      <w:r w:rsidR="006A3BE1">
        <w:rPr>
          <w:lang w:eastAsia="zh-CN"/>
        </w:rPr>
        <w:t xml:space="preserve"> based on official standards</w:t>
      </w:r>
    </w:p>
    <w:p w14:paraId="3BCA87FC" w14:textId="270481C8" w:rsidR="00657C89" w:rsidRDefault="00657C89" w:rsidP="000070A8">
      <w:pPr>
        <w:spacing w:line="360" w:lineRule="auto"/>
      </w:pPr>
    </w:p>
    <w:p w14:paraId="72F38E13" w14:textId="049E667E" w:rsidR="00D63399" w:rsidRDefault="00D63399" w:rsidP="000070A8">
      <w:pPr>
        <w:spacing w:line="360" w:lineRule="auto"/>
      </w:pPr>
    </w:p>
    <w:p w14:paraId="4BCE9F5A" w14:textId="50C426A5" w:rsidR="00D63399" w:rsidRDefault="00D63399" w:rsidP="000070A8">
      <w:pPr>
        <w:spacing w:line="360" w:lineRule="auto"/>
      </w:pPr>
    </w:p>
    <w:p w14:paraId="100B77D0" w14:textId="2300214F" w:rsidR="00D63399" w:rsidRDefault="00D63399" w:rsidP="000070A8">
      <w:pPr>
        <w:spacing w:line="360" w:lineRule="auto"/>
      </w:pPr>
    </w:p>
    <w:p w14:paraId="570A96C2" w14:textId="4C46801F" w:rsidR="00D63399" w:rsidRDefault="00D63399" w:rsidP="000070A8">
      <w:pPr>
        <w:spacing w:line="360" w:lineRule="auto"/>
      </w:pPr>
    </w:p>
    <w:p w14:paraId="47ADF177" w14:textId="771531A7" w:rsidR="00D63399" w:rsidRDefault="00D63399" w:rsidP="000070A8">
      <w:pPr>
        <w:spacing w:line="360" w:lineRule="auto"/>
      </w:pPr>
    </w:p>
    <w:p w14:paraId="031EC231" w14:textId="4E0C8247" w:rsidR="00D63399" w:rsidRDefault="00D63399" w:rsidP="000070A8">
      <w:pPr>
        <w:spacing w:line="360" w:lineRule="auto"/>
      </w:pPr>
    </w:p>
    <w:p w14:paraId="50EECBA4" w14:textId="740727FE" w:rsidR="00D63399" w:rsidRDefault="00D63399" w:rsidP="000070A8">
      <w:pPr>
        <w:spacing w:line="360" w:lineRule="auto"/>
      </w:pPr>
    </w:p>
    <w:p w14:paraId="48B3E57A" w14:textId="77777777" w:rsidR="00E829FE" w:rsidRDefault="00E829FE">
      <w:pPr>
        <w:rPr>
          <w:rFonts w:eastAsiaTheme="majorEastAsia" w:cstheme="majorBidi"/>
          <w:b/>
          <w:color w:val="000000" w:themeColor="text1"/>
          <w:sz w:val="32"/>
          <w:szCs w:val="32"/>
        </w:rPr>
      </w:pPr>
      <w:r>
        <w:br w:type="page"/>
      </w:r>
    </w:p>
    <w:p w14:paraId="51963E2C" w14:textId="40F31686" w:rsidR="00D63399" w:rsidRDefault="00D63399" w:rsidP="00451BE9">
      <w:pPr>
        <w:pStyle w:val="Heading1"/>
      </w:pPr>
      <w:bookmarkStart w:id="8" w:name="_Toc57455630"/>
      <w:r>
        <w:t xml:space="preserve">Chapter 3 </w:t>
      </w:r>
      <w:r w:rsidR="00C862A5">
        <w:t>Survey Result</w:t>
      </w:r>
      <w:bookmarkEnd w:id="8"/>
    </w:p>
    <w:p w14:paraId="53C4985E" w14:textId="24F8787D" w:rsidR="00AB469A" w:rsidRPr="00AB469A" w:rsidRDefault="00C862A5" w:rsidP="00AB469A">
      <w:pPr>
        <w:pStyle w:val="Heading2"/>
        <w:rPr>
          <w:lang w:eastAsia="zh-CN"/>
        </w:rPr>
      </w:pPr>
      <w:bookmarkStart w:id="9" w:name="_Toc57455631"/>
      <w:r>
        <w:rPr>
          <w:lang w:eastAsia="zh-CN"/>
        </w:rPr>
        <w:t xml:space="preserve">3.1 </w:t>
      </w:r>
      <w:r w:rsidR="00AB469A">
        <w:rPr>
          <w:lang w:eastAsia="zh-CN"/>
        </w:rPr>
        <w:t xml:space="preserve">Survey </w:t>
      </w:r>
      <w:r w:rsidR="00B30098">
        <w:rPr>
          <w:lang w:eastAsia="zh-CN"/>
        </w:rPr>
        <w:t>Information</w:t>
      </w:r>
      <w:bookmarkEnd w:id="9"/>
    </w:p>
    <w:p w14:paraId="06E09215" w14:textId="04E517A8" w:rsidR="00CD2586" w:rsidRDefault="00CB5CA5" w:rsidP="00810907">
      <w:pPr>
        <w:spacing w:line="360" w:lineRule="auto"/>
      </w:pPr>
      <w:r>
        <w:rPr>
          <w:rFonts w:hint="eastAsia"/>
        </w:rPr>
        <w:t>On</w:t>
      </w:r>
      <w:r>
        <w:t xml:space="preserve"> the basis of </w:t>
      </w:r>
      <w:r w:rsidR="008D5C36">
        <w:t>refiner</w:t>
      </w:r>
      <w:r w:rsidR="003D5438">
        <w:t>y,</w:t>
      </w:r>
      <w:r w:rsidR="008D5C36">
        <w:t xml:space="preserve"> </w:t>
      </w:r>
      <w:r w:rsidR="00B56B6A">
        <w:t xml:space="preserve">chemical </w:t>
      </w:r>
      <w:r w:rsidR="003D5438">
        <w:t xml:space="preserve">and manufacturing </w:t>
      </w:r>
      <w:r w:rsidR="00B56B6A">
        <w:t>companies</w:t>
      </w:r>
      <w:r w:rsidR="00187933">
        <w:t>’</w:t>
      </w:r>
      <w:r w:rsidR="00B56B6A">
        <w:t xml:space="preserve"> </w:t>
      </w:r>
      <w:r w:rsidR="008D5C36">
        <w:t xml:space="preserve">experience with </w:t>
      </w:r>
      <w:r w:rsidR="005007FA">
        <w:t>safety shower and eyewash systems, and the official standards, ANSI/ISEA Z</w:t>
      </w:r>
      <w:r w:rsidR="00E847A2">
        <w:t>358.1-2014</w:t>
      </w:r>
      <w:r w:rsidR="007046CC">
        <w:t xml:space="preserve">, </w:t>
      </w:r>
      <w:r w:rsidR="00E847A2" w:rsidRPr="00E847A2">
        <w:rPr>
          <w:i/>
          <w:iCs/>
        </w:rPr>
        <w:t>etc</w:t>
      </w:r>
      <w:r w:rsidR="00E847A2">
        <w:t xml:space="preserve">., we </w:t>
      </w:r>
      <w:r w:rsidR="00D97F18">
        <w:t>work</w:t>
      </w:r>
      <w:r w:rsidR="003D5438">
        <w:t>ed</w:t>
      </w:r>
      <w:r w:rsidR="00D97F18">
        <w:t xml:space="preserve"> with SABIC, </w:t>
      </w:r>
      <w:proofErr w:type="spellStart"/>
      <w:r w:rsidR="00D97F18">
        <w:t>CountryMark</w:t>
      </w:r>
      <w:proofErr w:type="spellEnd"/>
      <w:r w:rsidR="00D32C34">
        <w:t>,</w:t>
      </w:r>
      <w:r w:rsidR="00D97F18">
        <w:t xml:space="preserve"> and 3M to </w:t>
      </w:r>
      <w:r w:rsidR="00E847A2">
        <w:t>conduct a survey</w:t>
      </w:r>
      <w:r w:rsidR="008D5C36">
        <w:t xml:space="preserve"> of</w:t>
      </w:r>
      <w:r w:rsidR="00E847A2">
        <w:t xml:space="preserve"> </w:t>
      </w:r>
      <w:r w:rsidR="00575FD0">
        <w:t>participating companies in this research project</w:t>
      </w:r>
      <w:r w:rsidR="00CD2586">
        <w:t xml:space="preserve">. </w:t>
      </w:r>
      <w:r w:rsidR="003D5438">
        <w:t xml:space="preserve"> </w:t>
      </w:r>
      <w:r w:rsidR="00CD2586">
        <w:t xml:space="preserve">The questions </w:t>
      </w:r>
      <w:r w:rsidR="003D5438">
        <w:t xml:space="preserve">posed </w:t>
      </w:r>
      <w:r w:rsidR="00CD2586">
        <w:t xml:space="preserve">in </w:t>
      </w:r>
      <w:r w:rsidR="003D5438">
        <w:t>a</w:t>
      </w:r>
      <w:r w:rsidR="00CD2586">
        <w:t xml:space="preserve"> survey are listed below:</w:t>
      </w:r>
    </w:p>
    <w:p w14:paraId="1F4E6667" w14:textId="77777777" w:rsidR="00EF0CB4" w:rsidRPr="00EF0CB4" w:rsidRDefault="00EF0CB4" w:rsidP="00810907">
      <w:pPr>
        <w:spacing w:line="360" w:lineRule="auto"/>
        <w:jc w:val="center"/>
        <w:rPr>
          <w:b/>
          <w:bCs/>
        </w:rPr>
      </w:pPr>
      <w:r w:rsidRPr="00EF0CB4">
        <w:rPr>
          <w:b/>
          <w:bCs/>
        </w:rPr>
        <w:t>Safety Showers &amp; Eyewash Systems – SURVEY</w:t>
      </w:r>
    </w:p>
    <w:p w14:paraId="78E6699E" w14:textId="77777777" w:rsidR="00EF0CB4" w:rsidRDefault="00EF0CB4" w:rsidP="00810907">
      <w:pPr>
        <w:spacing w:line="360" w:lineRule="auto"/>
      </w:pPr>
      <w:r>
        <w:t>We would appreciate your response to this survey, coordinated by Purdue University and several companies to assess best practices.</w:t>
      </w:r>
    </w:p>
    <w:p w14:paraId="59D00010" w14:textId="77777777" w:rsidR="00EF0CB4" w:rsidRDefault="00EF0CB4" w:rsidP="00810907">
      <w:pPr>
        <w:pStyle w:val="ListParagraph"/>
        <w:numPr>
          <w:ilvl w:val="0"/>
          <w:numId w:val="3"/>
        </w:numPr>
        <w:spacing w:line="360" w:lineRule="auto"/>
        <w:rPr>
          <w:lang w:eastAsia="zh-CN"/>
        </w:rPr>
      </w:pPr>
      <w:r>
        <w:rPr>
          <w:lang w:eastAsia="zh-CN"/>
        </w:rPr>
        <w:t>How many safety showers &amp; eyewash systems do you have per operating unit at your facility?</w:t>
      </w:r>
    </w:p>
    <w:p w14:paraId="4DCD6B92" w14:textId="77777777" w:rsidR="00EF0CB4" w:rsidRDefault="00EF0CB4" w:rsidP="00810907">
      <w:pPr>
        <w:pStyle w:val="ListParagraph"/>
        <w:numPr>
          <w:ilvl w:val="0"/>
          <w:numId w:val="3"/>
        </w:numPr>
        <w:spacing w:line="360" w:lineRule="auto"/>
        <w:rPr>
          <w:lang w:eastAsia="zh-CN"/>
        </w:rPr>
      </w:pPr>
      <w:r>
        <w:rPr>
          <w:lang w:eastAsia="zh-CN"/>
        </w:rPr>
        <w:t xml:space="preserve">What factors do you consider in their number &amp; placement (e.g., distance from hazard, number of personnel in area, risk from chemicals)? </w:t>
      </w:r>
    </w:p>
    <w:p w14:paraId="4046CA31" w14:textId="77777777" w:rsidR="00EF0CB4" w:rsidRDefault="00EF0CB4" w:rsidP="00810907">
      <w:pPr>
        <w:pStyle w:val="ListParagraph"/>
        <w:numPr>
          <w:ilvl w:val="0"/>
          <w:numId w:val="3"/>
        </w:numPr>
        <w:spacing w:line="360" w:lineRule="auto"/>
        <w:rPr>
          <w:lang w:eastAsia="zh-CN"/>
        </w:rPr>
      </w:pPr>
      <w:r>
        <w:rPr>
          <w:lang w:eastAsia="zh-CN"/>
        </w:rPr>
        <w:t xml:space="preserve">Are their locations well marked with signage, floor markings, </w:t>
      </w:r>
      <w:proofErr w:type="spellStart"/>
      <w:r>
        <w:rPr>
          <w:lang w:eastAsia="zh-CN"/>
        </w:rPr>
        <w:t>etc</w:t>
      </w:r>
      <w:proofErr w:type="spellEnd"/>
      <w:r>
        <w:rPr>
          <w:lang w:eastAsia="zh-CN"/>
        </w:rPr>
        <w:t xml:space="preserve">? </w:t>
      </w:r>
    </w:p>
    <w:p w14:paraId="414BF5D3" w14:textId="77777777" w:rsidR="00EF0CB4" w:rsidRDefault="00EF0CB4" w:rsidP="00810907">
      <w:pPr>
        <w:pStyle w:val="ListParagraph"/>
        <w:numPr>
          <w:ilvl w:val="0"/>
          <w:numId w:val="3"/>
        </w:numPr>
        <w:spacing w:line="360" w:lineRule="auto"/>
        <w:rPr>
          <w:lang w:eastAsia="zh-CN"/>
        </w:rPr>
      </w:pPr>
      <w:r>
        <w:rPr>
          <w:lang w:eastAsia="zh-CN"/>
        </w:rPr>
        <w:t>Do you train employees on their use &amp; location (e.g., new employees, contractors)?</w:t>
      </w:r>
    </w:p>
    <w:p w14:paraId="1E64E51F" w14:textId="77777777" w:rsidR="00EF0CB4" w:rsidRDefault="00EF0CB4" w:rsidP="00810907">
      <w:pPr>
        <w:pStyle w:val="ListParagraph"/>
        <w:numPr>
          <w:ilvl w:val="0"/>
          <w:numId w:val="3"/>
        </w:numPr>
        <w:spacing w:line="360" w:lineRule="auto"/>
        <w:rPr>
          <w:lang w:eastAsia="zh-CN"/>
        </w:rPr>
      </w:pPr>
      <w:r>
        <w:rPr>
          <w:lang w:eastAsia="zh-CN"/>
        </w:rPr>
        <w:t>How are your safety showers &amp; eyewash systems activated (e.g., without hands)?</w:t>
      </w:r>
    </w:p>
    <w:p w14:paraId="24F9E14B" w14:textId="77777777" w:rsidR="00EF0CB4" w:rsidRDefault="00EF0CB4" w:rsidP="00810907">
      <w:pPr>
        <w:pStyle w:val="ListParagraph"/>
        <w:numPr>
          <w:ilvl w:val="0"/>
          <w:numId w:val="3"/>
        </w:numPr>
        <w:spacing w:line="360" w:lineRule="auto"/>
        <w:rPr>
          <w:lang w:eastAsia="zh-CN"/>
        </w:rPr>
      </w:pPr>
      <w:r>
        <w:rPr>
          <w:lang w:eastAsia="zh-CN"/>
        </w:rPr>
        <w:t xml:space="preserve">Have you experienced corrosion problems in your safety shower/eyewash piping? </w:t>
      </w:r>
    </w:p>
    <w:p w14:paraId="02224C58" w14:textId="77777777" w:rsidR="00EF0CB4" w:rsidRDefault="00EF0CB4" w:rsidP="00810907">
      <w:pPr>
        <w:pStyle w:val="ListParagraph"/>
        <w:numPr>
          <w:ilvl w:val="0"/>
          <w:numId w:val="3"/>
        </w:numPr>
        <w:spacing w:line="360" w:lineRule="auto"/>
        <w:rPr>
          <w:lang w:eastAsia="zh-CN"/>
        </w:rPr>
      </w:pPr>
      <w:r>
        <w:rPr>
          <w:lang w:eastAsia="zh-CN"/>
        </w:rPr>
        <w:t xml:space="preserve">What material of construction do you use for safety shower/eyewash piping? </w:t>
      </w:r>
    </w:p>
    <w:p w14:paraId="4E3CE442" w14:textId="77777777" w:rsidR="00EF0CB4" w:rsidRDefault="00EF0CB4" w:rsidP="00810907">
      <w:pPr>
        <w:pStyle w:val="ListParagraph"/>
        <w:numPr>
          <w:ilvl w:val="0"/>
          <w:numId w:val="3"/>
        </w:numPr>
        <w:spacing w:line="360" w:lineRule="auto"/>
        <w:rPr>
          <w:lang w:eastAsia="zh-CN"/>
        </w:rPr>
      </w:pPr>
      <w:r>
        <w:rPr>
          <w:lang w:eastAsia="zh-CN"/>
        </w:rPr>
        <w:t xml:space="preserve">Do you use a ‘tempered’ water system to maintain a consistent warm temperature considering the potential impact on individuals? </w:t>
      </w:r>
    </w:p>
    <w:p w14:paraId="753EDCCF" w14:textId="77777777" w:rsidR="00EF0CB4" w:rsidRDefault="00EF0CB4" w:rsidP="00810907">
      <w:pPr>
        <w:pStyle w:val="ListParagraph"/>
        <w:numPr>
          <w:ilvl w:val="0"/>
          <w:numId w:val="3"/>
        </w:numPr>
        <w:spacing w:line="360" w:lineRule="auto"/>
        <w:rPr>
          <w:lang w:eastAsia="zh-CN"/>
        </w:rPr>
      </w:pPr>
      <w:r>
        <w:rPr>
          <w:lang w:eastAsia="zh-CN"/>
        </w:rPr>
        <w:t>Do you heat trace your safety shower piping to protect from freezing?  If so, do you use anti-scalding devices?</w:t>
      </w:r>
    </w:p>
    <w:p w14:paraId="4FC309F5" w14:textId="174BE64A" w:rsidR="001836CA" w:rsidRDefault="00EF0CB4" w:rsidP="00810907">
      <w:pPr>
        <w:pStyle w:val="ListParagraph"/>
        <w:numPr>
          <w:ilvl w:val="0"/>
          <w:numId w:val="3"/>
        </w:numPr>
        <w:spacing w:line="360" w:lineRule="auto"/>
        <w:rPr>
          <w:lang w:eastAsia="zh-CN"/>
        </w:rPr>
      </w:pPr>
      <w:r>
        <w:rPr>
          <w:lang w:eastAsia="zh-CN"/>
        </w:rPr>
        <w:t xml:space="preserve">Do you have issues with water quality and scale buildup?  Do you use filters?                           Have you resolved </w:t>
      </w:r>
      <w:r w:rsidR="00E93A59">
        <w:rPr>
          <w:lang w:eastAsia="zh-CN"/>
        </w:rPr>
        <w:t xml:space="preserve">any </w:t>
      </w:r>
      <w:r>
        <w:rPr>
          <w:lang w:eastAsia="zh-CN"/>
        </w:rPr>
        <w:t>issue</w:t>
      </w:r>
      <w:r w:rsidR="00E93A59">
        <w:rPr>
          <w:lang w:eastAsia="zh-CN"/>
        </w:rPr>
        <w:t>s</w:t>
      </w:r>
      <w:r>
        <w:rPr>
          <w:lang w:eastAsia="zh-CN"/>
        </w:rPr>
        <w:t>?</w:t>
      </w:r>
    </w:p>
    <w:p w14:paraId="668307BA" w14:textId="77777777" w:rsidR="001836CA" w:rsidRDefault="00EF0CB4" w:rsidP="00810907">
      <w:pPr>
        <w:pStyle w:val="ListParagraph"/>
        <w:numPr>
          <w:ilvl w:val="0"/>
          <w:numId w:val="3"/>
        </w:numPr>
        <w:spacing w:line="360" w:lineRule="auto"/>
        <w:rPr>
          <w:lang w:eastAsia="zh-CN"/>
        </w:rPr>
      </w:pPr>
      <w:r>
        <w:rPr>
          <w:lang w:eastAsia="zh-CN"/>
        </w:rPr>
        <w:t>Do you have any ‘self-contained’ safety showers &amp; eyewash systems (e.g., remote location without water supply)?  Do you use antibacterial additives with these systems?  If yes, is eyewash solution changed per manufacturer recommendations?</w:t>
      </w:r>
    </w:p>
    <w:p w14:paraId="17D2BA32" w14:textId="77777777" w:rsidR="001836CA" w:rsidRDefault="00EF0CB4" w:rsidP="00810907">
      <w:pPr>
        <w:pStyle w:val="ListParagraph"/>
        <w:numPr>
          <w:ilvl w:val="0"/>
          <w:numId w:val="3"/>
        </w:numPr>
        <w:spacing w:line="360" w:lineRule="auto"/>
        <w:rPr>
          <w:lang w:eastAsia="zh-CN"/>
        </w:rPr>
      </w:pPr>
      <w:r>
        <w:rPr>
          <w:lang w:eastAsia="zh-CN"/>
        </w:rPr>
        <w:t>Do you have electronic indication or alarm that a safety shower / eye wash has been activated?</w:t>
      </w:r>
    </w:p>
    <w:p w14:paraId="59DA5399" w14:textId="77777777" w:rsidR="001836CA" w:rsidRDefault="00EF0CB4" w:rsidP="00810907">
      <w:pPr>
        <w:pStyle w:val="ListParagraph"/>
        <w:numPr>
          <w:ilvl w:val="0"/>
          <w:numId w:val="3"/>
        </w:numPr>
        <w:spacing w:line="360" w:lineRule="auto"/>
        <w:rPr>
          <w:lang w:eastAsia="zh-CN"/>
        </w:rPr>
      </w:pPr>
      <w:r>
        <w:rPr>
          <w:lang w:eastAsia="zh-CN"/>
        </w:rPr>
        <w:t>What manufacturer(s) do you use for safety shower/eye wash equipment?</w:t>
      </w:r>
    </w:p>
    <w:p w14:paraId="1DCD2E0F" w14:textId="77777777" w:rsidR="001836CA" w:rsidRDefault="00EF0CB4" w:rsidP="00810907">
      <w:pPr>
        <w:pStyle w:val="ListParagraph"/>
        <w:numPr>
          <w:ilvl w:val="0"/>
          <w:numId w:val="3"/>
        </w:numPr>
        <w:spacing w:line="360" w:lineRule="auto"/>
        <w:rPr>
          <w:lang w:eastAsia="zh-CN"/>
        </w:rPr>
      </w:pPr>
      <w:r>
        <w:rPr>
          <w:lang w:eastAsia="zh-CN"/>
        </w:rPr>
        <w:t>How frequently do you test/inspect safety shower/eyewash systems?</w:t>
      </w:r>
    </w:p>
    <w:p w14:paraId="14A452F1" w14:textId="77777777" w:rsidR="001836CA" w:rsidRDefault="00EF0CB4" w:rsidP="00810907">
      <w:pPr>
        <w:pStyle w:val="ListParagraph"/>
        <w:numPr>
          <w:ilvl w:val="0"/>
          <w:numId w:val="3"/>
        </w:numPr>
        <w:spacing w:line="360" w:lineRule="auto"/>
        <w:rPr>
          <w:lang w:eastAsia="zh-CN"/>
        </w:rPr>
      </w:pPr>
      <w:r>
        <w:rPr>
          <w:lang w:eastAsia="zh-CN"/>
        </w:rPr>
        <w:t xml:space="preserve">What preventive maintenance protocol do you use for testing?  </w:t>
      </w:r>
    </w:p>
    <w:p w14:paraId="3B122EE8" w14:textId="77777777" w:rsidR="001836CA" w:rsidRDefault="00EF0CB4" w:rsidP="00810907">
      <w:pPr>
        <w:pStyle w:val="ListParagraph"/>
        <w:numPr>
          <w:ilvl w:val="0"/>
          <w:numId w:val="3"/>
        </w:numPr>
        <w:spacing w:line="360" w:lineRule="auto"/>
        <w:rPr>
          <w:lang w:eastAsia="zh-CN"/>
        </w:rPr>
      </w:pPr>
      <w:r>
        <w:rPr>
          <w:lang w:eastAsia="zh-CN"/>
        </w:rPr>
        <w:t xml:space="preserve">Is the safety shower / eyewash system a consideration in your plant Management of Change or </w:t>
      </w:r>
      <w:proofErr w:type="spellStart"/>
      <w:r>
        <w:rPr>
          <w:lang w:eastAsia="zh-CN"/>
        </w:rPr>
        <w:t>PreStartup</w:t>
      </w:r>
      <w:proofErr w:type="spellEnd"/>
      <w:r>
        <w:rPr>
          <w:lang w:eastAsia="zh-CN"/>
        </w:rPr>
        <w:t xml:space="preserve"> Safety Review process?</w:t>
      </w:r>
    </w:p>
    <w:p w14:paraId="1B3CDDD1" w14:textId="77777777" w:rsidR="001836CA" w:rsidRDefault="00EF0CB4" w:rsidP="00810907">
      <w:pPr>
        <w:pStyle w:val="ListParagraph"/>
        <w:numPr>
          <w:ilvl w:val="0"/>
          <w:numId w:val="3"/>
        </w:numPr>
        <w:spacing w:line="360" w:lineRule="auto"/>
        <w:rPr>
          <w:lang w:eastAsia="zh-CN"/>
        </w:rPr>
      </w:pPr>
      <w:r>
        <w:rPr>
          <w:lang w:eastAsia="zh-CN"/>
        </w:rPr>
        <w:t>Is drainage from the system a consideration depending on the type of chemicals in that area of plant (e.g., HF)?</w:t>
      </w:r>
    </w:p>
    <w:p w14:paraId="68D6C008" w14:textId="68C47E6F" w:rsidR="0084554F" w:rsidRDefault="00EF0CB4" w:rsidP="00810907">
      <w:pPr>
        <w:pStyle w:val="ListParagraph"/>
        <w:numPr>
          <w:ilvl w:val="0"/>
          <w:numId w:val="3"/>
        </w:numPr>
        <w:spacing w:line="360" w:lineRule="auto"/>
        <w:rPr>
          <w:lang w:eastAsia="zh-CN"/>
        </w:rPr>
      </w:pPr>
      <w:r>
        <w:rPr>
          <w:lang w:eastAsia="zh-CN"/>
        </w:rPr>
        <w:t>Do you have any other issues or comments on these systems?</w:t>
      </w:r>
    </w:p>
    <w:p w14:paraId="212A65C1" w14:textId="01093A2A" w:rsidR="000D5B4F" w:rsidRDefault="000D5B4F" w:rsidP="000D5B4F">
      <w:pPr>
        <w:pStyle w:val="Heading2"/>
        <w:rPr>
          <w:lang w:eastAsia="zh-CN"/>
        </w:rPr>
      </w:pPr>
      <w:bookmarkStart w:id="10" w:name="_Toc57455632"/>
      <w:r>
        <w:rPr>
          <w:lang w:eastAsia="zh-CN"/>
        </w:rPr>
        <w:t>3.2 Organized Survey Results</w:t>
      </w:r>
      <w:bookmarkEnd w:id="10"/>
    </w:p>
    <w:p w14:paraId="5A091202" w14:textId="6A479E25" w:rsidR="000D5B4F" w:rsidRDefault="00603867" w:rsidP="00810907">
      <w:pPr>
        <w:spacing w:line="360" w:lineRule="auto"/>
      </w:pPr>
      <w:r>
        <w:t>W</w:t>
      </w:r>
      <w:r w:rsidR="002A35B9">
        <w:t xml:space="preserve">e received 11 </w:t>
      </w:r>
      <w:r w:rsidR="00522F8A">
        <w:t>company responses from the survey.</w:t>
      </w:r>
      <w:r w:rsidR="007553F7">
        <w:t>:</w:t>
      </w:r>
    </w:p>
    <w:p w14:paraId="5F5B71B7" w14:textId="77777777" w:rsidR="00FB4DB2" w:rsidRDefault="00637322" w:rsidP="00810907">
      <w:pPr>
        <w:pStyle w:val="ListParagraph"/>
        <w:numPr>
          <w:ilvl w:val="0"/>
          <w:numId w:val="4"/>
        </w:numPr>
        <w:spacing w:line="360" w:lineRule="auto"/>
        <w:rPr>
          <w:lang w:eastAsia="zh-CN"/>
        </w:rPr>
      </w:pPr>
      <w:r w:rsidRPr="00637322">
        <w:rPr>
          <w:lang w:eastAsia="zh-CN"/>
        </w:rPr>
        <w:t>Tate &amp; Lyle PLC</w:t>
      </w:r>
    </w:p>
    <w:p w14:paraId="0B858B42" w14:textId="2AFA4CA7" w:rsidR="00637322" w:rsidRDefault="00FB4DB2" w:rsidP="00810907">
      <w:pPr>
        <w:pStyle w:val="ListParagraph"/>
        <w:numPr>
          <w:ilvl w:val="0"/>
          <w:numId w:val="4"/>
        </w:numPr>
        <w:spacing w:line="360" w:lineRule="auto"/>
        <w:rPr>
          <w:lang w:eastAsia="zh-CN"/>
        </w:rPr>
      </w:pPr>
      <w:r w:rsidRPr="00FB4DB2">
        <w:rPr>
          <w:lang w:eastAsia="zh-CN"/>
        </w:rPr>
        <w:t>Celanese Corporation</w:t>
      </w:r>
    </w:p>
    <w:p w14:paraId="3F836D26" w14:textId="45B532E0" w:rsidR="00FB4DB2" w:rsidRDefault="00294AD6" w:rsidP="00810907">
      <w:pPr>
        <w:pStyle w:val="ListParagraph"/>
        <w:numPr>
          <w:ilvl w:val="0"/>
          <w:numId w:val="4"/>
        </w:numPr>
        <w:spacing w:line="360" w:lineRule="auto"/>
        <w:rPr>
          <w:lang w:eastAsia="zh-CN"/>
        </w:rPr>
      </w:pPr>
      <w:r w:rsidRPr="00294AD6">
        <w:rPr>
          <w:lang w:eastAsia="zh-CN"/>
        </w:rPr>
        <w:t>Cummins</w:t>
      </w:r>
    </w:p>
    <w:p w14:paraId="536D8D58" w14:textId="4024E5FC" w:rsidR="00294AD6" w:rsidRDefault="0047000C" w:rsidP="00810907">
      <w:pPr>
        <w:pStyle w:val="ListParagraph"/>
        <w:numPr>
          <w:ilvl w:val="0"/>
          <w:numId w:val="4"/>
        </w:numPr>
        <w:spacing w:line="360" w:lineRule="auto"/>
        <w:rPr>
          <w:lang w:eastAsia="zh-CN"/>
        </w:rPr>
      </w:pPr>
      <w:r w:rsidRPr="0047000C">
        <w:rPr>
          <w:lang w:eastAsia="zh-CN"/>
        </w:rPr>
        <w:t>3M Company</w:t>
      </w:r>
    </w:p>
    <w:p w14:paraId="6297CBC3" w14:textId="586AC554" w:rsidR="0047000C" w:rsidRDefault="002371B5" w:rsidP="00810907">
      <w:pPr>
        <w:pStyle w:val="ListParagraph"/>
        <w:numPr>
          <w:ilvl w:val="0"/>
          <w:numId w:val="4"/>
        </w:numPr>
        <w:spacing w:line="360" w:lineRule="auto"/>
        <w:rPr>
          <w:lang w:eastAsia="zh-CN"/>
        </w:rPr>
      </w:pPr>
      <w:r w:rsidRPr="002371B5">
        <w:rPr>
          <w:lang w:eastAsia="zh-CN"/>
        </w:rPr>
        <w:t xml:space="preserve">Marathon </w:t>
      </w:r>
      <w:r w:rsidR="00D20236">
        <w:rPr>
          <w:lang w:eastAsia="zh-CN"/>
        </w:rPr>
        <w:t>Refining</w:t>
      </w:r>
      <w:r w:rsidR="006506D7">
        <w:rPr>
          <w:lang w:eastAsia="zh-CN"/>
        </w:rPr>
        <w:t xml:space="preserve"> – Robinson, IL</w:t>
      </w:r>
    </w:p>
    <w:p w14:paraId="551257F4" w14:textId="5AB52CDF" w:rsidR="002371B5" w:rsidRDefault="000604B6" w:rsidP="00810907">
      <w:pPr>
        <w:pStyle w:val="ListParagraph"/>
        <w:numPr>
          <w:ilvl w:val="0"/>
          <w:numId w:val="4"/>
        </w:numPr>
        <w:spacing w:line="360" w:lineRule="auto"/>
        <w:rPr>
          <w:lang w:eastAsia="zh-CN"/>
        </w:rPr>
      </w:pPr>
      <w:proofErr w:type="spellStart"/>
      <w:r w:rsidRPr="000604B6">
        <w:rPr>
          <w:lang w:eastAsia="zh-CN"/>
        </w:rPr>
        <w:t>Country</w:t>
      </w:r>
      <w:r>
        <w:rPr>
          <w:lang w:eastAsia="zh-CN"/>
        </w:rPr>
        <w:t>M</w:t>
      </w:r>
      <w:r w:rsidRPr="000604B6">
        <w:rPr>
          <w:lang w:eastAsia="zh-CN"/>
        </w:rPr>
        <w:t>ark</w:t>
      </w:r>
      <w:proofErr w:type="spellEnd"/>
      <w:r w:rsidRPr="000604B6">
        <w:rPr>
          <w:lang w:eastAsia="zh-CN"/>
        </w:rPr>
        <w:t xml:space="preserve"> Cooperative Holding </w:t>
      </w:r>
      <w:r w:rsidR="005A6B6C" w:rsidRPr="002371B5">
        <w:rPr>
          <w:lang w:eastAsia="zh-CN"/>
        </w:rPr>
        <w:t>Corporation</w:t>
      </w:r>
    </w:p>
    <w:p w14:paraId="5DA44FE8" w14:textId="6D3CF070" w:rsidR="000604B6" w:rsidRDefault="00A8421F" w:rsidP="00810907">
      <w:pPr>
        <w:pStyle w:val="ListParagraph"/>
        <w:numPr>
          <w:ilvl w:val="0"/>
          <w:numId w:val="4"/>
        </w:numPr>
        <w:spacing w:line="360" w:lineRule="auto"/>
        <w:rPr>
          <w:lang w:eastAsia="zh-CN"/>
        </w:rPr>
      </w:pPr>
      <w:r w:rsidRPr="00A8421F">
        <w:rPr>
          <w:lang w:eastAsia="zh-CN"/>
        </w:rPr>
        <w:t>Corteva, Inc.</w:t>
      </w:r>
    </w:p>
    <w:p w14:paraId="55E0F238" w14:textId="2B10EA9A" w:rsidR="00843628" w:rsidRDefault="00063FB3" w:rsidP="00810907">
      <w:pPr>
        <w:pStyle w:val="ListParagraph"/>
        <w:numPr>
          <w:ilvl w:val="0"/>
          <w:numId w:val="4"/>
        </w:numPr>
        <w:spacing w:line="360" w:lineRule="auto"/>
        <w:rPr>
          <w:lang w:eastAsia="zh-CN"/>
        </w:rPr>
      </w:pPr>
      <w:r w:rsidRPr="00063FB3">
        <w:rPr>
          <w:lang w:eastAsia="zh-CN"/>
        </w:rPr>
        <w:t>American Chemistry Council, Inc.</w:t>
      </w:r>
    </w:p>
    <w:p w14:paraId="4304DA35" w14:textId="2ABA537E" w:rsidR="00063FB3" w:rsidRDefault="000B0F2D" w:rsidP="00810907">
      <w:pPr>
        <w:pStyle w:val="ListParagraph"/>
        <w:numPr>
          <w:ilvl w:val="0"/>
          <w:numId w:val="4"/>
        </w:numPr>
        <w:spacing w:line="360" w:lineRule="auto"/>
        <w:rPr>
          <w:lang w:eastAsia="zh-CN"/>
        </w:rPr>
      </w:pPr>
      <w:r w:rsidRPr="000B0F2D">
        <w:rPr>
          <w:lang w:eastAsia="zh-CN"/>
        </w:rPr>
        <w:t>Saudi Basic Industries Corporation</w:t>
      </w:r>
      <w:r>
        <w:rPr>
          <w:lang w:eastAsia="zh-CN"/>
        </w:rPr>
        <w:t xml:space="preserve"> - </w:t>
      </w:r>
      <w:r w:rsidRPr="007553F7">
        <w:rPr>
          <w:lang w:eastAsia="zh-CN"/>
        </w:rPr>
        <w:t>Mount Vernon, IN</w:t>
      </w:r>
    </w:p>
    <w:p w14:paraId="4921D713" w14:textId="706D2EA3" w:rsidR="000B0F2D" w:rsidRDefault="000B0F2D" w:rsidP="00810907">
      <w:pPr>
        <w:pStyle w:val="ListParagraph"/>
        <w:numPr>
          <w:ilvl w:val="0"/>
          <w:numId w:val="4"/>
        </w:numPr>
        <w:spacing w:line="360" w:lineRule="auto"/>
        <w:rPr>
          <w:lang w:eastAsia="zh-CN"/>
        </w:rPr>
      </w:pPr>
      <w:r w:rsidRPr="000B0F2D">
        <w:rPr>
          <w:lang w:eastAsia="zh-CN"/>
        </w:rPr>
        <w:t>Saudi Basic Industries Corporation</w:t>
      </w:r>
      <w:r>
        <w:rPr>
          <w:lang w:eastAsia="zh-CN"/>
        </w:rPr>
        <w:t xml:space="preserve"> -</w:t>
      </w:r>
      <w:r w:rsidRPr="000B0F2D">
        <w:t xml:space="preserve"> </w:t>
      </w:r>
      <w:r w:rsidRPr="000B0F2D">
        <w:rPr>
          <w:lang w:eastAsia="zh-CN"/>
        </w:rPr>
        <w:t>Ottawa, IL</w:t>
      </w:r>
    </w:p>
    <w:p w14:paraId="27A30E24" w14:textId="627F79FA" w:rsidR="000B0F2D" w:rsidRDefault="000B0F2D" w:rsidP="00810907">
      <w:pPr>
        <w:pStyle w:val="ListParagraph"/>
        <w:numPr>
          <w:ilvl w:val="0"/>
          <w:numId w:val="4"/>
        </w:numPr>
        <w:spacing w:line="360" w:lineRule="auto"/>
        <w:rPr>
          <w:lang w:eastAsia="zh-CN"/>
        </w:rPr>
      </w:pPr>
      <w:proofErr w:type="spellStart"/>
      <w:r w:rsidRPr="0047000C">
        <w:rPr>
          <w:lang w:eastAsia="zh-CN"/>
        </w:rPr>
        <w:t>Qual</w:t>
      </w:r>
      <w:r w:rsidR="00AB76B1">
        <w:rPr>
          <w:lang w:eastAsia="zh-CN"/>
        </w:rPr>
        <w:t>E</w:t>
      </w:r>
      <w:r w:rsidRPr="0047000C">
        <w:rPr>
          <w:lang w:eastAsia="zh-CN"/>
        </w:rPr>
        <w:t>x</w:t>
      </w:r>
      <w:proofErr w:type="spellEnd"/>
      <w:r w:rsidRPr="0047000C">
        <w:rPr>
          <w:lang w:eastAsia="zh-CN"/>
        </w:rPr>
        <w:t xml:space="preserve"> Inc.</w:t>
      </w:r>
      <w:r>
        <w:rPr>
          <w:lang w:eastAsia="zh-CN"/>
        </w:rPr>
        <w:t xml:space="preserve"> </w:t>
      </w:r>
    </w:p>
    <w:p w14:paraId="239E042E" w14:textId="4F7760A2" w:rsidR="00637322" w:rsidRDefault="009438B1" w:rsidP="00810907">
      <w:pPr>
        <w:spacing w:line="360" w:lineRule="auto"/>
      </w:pPr>
      <w:r>
        <w:t xml:space="preserve">By organizing </w:t>
      </w:r>
      <w:r w:rsidR="00D40654">
        <w:t>the 18 questions in the survey, and reviewing all the results from companies</w:t>
      </w:r>
      <w:r w:rsidR="00921ADF">
        <w:t>, we summarize</w:t>
      </w:r>
      <w:r w:rsidR="00522F8A">
        <w:t>d</w:t>
      </w:r>
      <w:r w:rsidR="00921ADF">
        <w:t xml:space="preserve"> the information in</w:t>
      </w:r>
      <w:r w:rsidR="00F10288">
        <w:t>to</w:t>
      </w:r>
      <w:r w:rsidR="00921ADF">
        <w:t xml:space="preserve"> </w:t>
      </w:r>
      <w:r w:rsidR="004B10E3">
        <w:t>six categories:</w:t>
      </w:r>
    </w:p>
    <w:p w14:paraId="424292FC" w14:textId="77777777" w:rsidR="00D500CA" w:rsidRDefault="00D500CA" w:rsidP="00810907">
      <w:pPr>
        <w:pStyle w:val="ListParagraph"/>
        <w:numPr>
          <w:ilvl w:val="0"/>
          <w:numId w:val="5"/>
        </w:numPr>
        <w:spacing w:line="360" w:lineRule="auto"/>
        <w:rPr>
          <w:lang w:eastAsia="zh-CN"/>
        </w:rPr>
      </w:pPr>
      <w:r>
        <w:rPr>
          <w:lang w:eastAsia="zh-CN"/>
        </w:rPr>
        <w:t>General</w:t>
      </w:r>
    </w:p>
    <w:p w14:paraId="0F0D9FBF" w14:textId="087554B1" w:rsidR="00D500CA" w:rsidRDefault="00D500CA" w:rsidP="00810907">
      <w:pPr>
        <w:pStyle w:val="ListParagraph"/>
        <w:numPr>
          <w:ilvl w:val="0"/>
          <w:numId w:val="5"/>
        </w:numPr>
        <w:spacing w:line="360" w:lineRule="auto"/>
        <w:rPr>
          <w:lang w:eastAsia="zh-CN"/>
        </w:rPr>
      </w:pPr>
      <w:r>
        <w:rPr>
          <w:lang w:eastAsia="zh-CN"/>
        </w:rPr>
        <w:t>Water source</w:t>
      </w:r>
    </w:p>
    <w:p w14:paraId="18B61FD5" w14:textId="183EB131" w:rsidR="00D500CA" w:rsidRDefault="00D500CA" w:rsidP="00810907">
      <w:pPr>
        <w:pStyle w:val="ListParagraph"/>
        <w:numPr>
          <w:ilvl w:val="0"/>
          <w:numId w:val="5"/>
        </w:numPr>
        <w:spacing w:line="360" w:lineRule="auto"/>
        <w:rPr>
          <w:lang w:eastAsia="zh-CN"/>
        </w:rPr>
      </w:pPr>
      <w:r>
        <w:rPr>
          <w:lang w:eastAsia="zh-CN"/>
        </w:rPr>
        <w:t>Corrosion</w:t>
      </w:r>
    </w:p>
    <w:p w14:paraId="1DEFDFC2" w14:textId="27C732F3" w:rsidR="00D500CA" w:rsidRDefault="00D500CA" w:rsidP="00810907">
      <w:pPr>
        <w:pStyle w:val="ListParagraph"/>
        <w:numPr>
          <w:ilvl w:val="0"/>
          <w:numId w:val="5"/>
        </w:numPr>
        <w:spacing w:line="360" w:lineRule="auto"/>
        <w:rPr>
          <w:lang w:eastAsia="zh-CN"/>
        </w:rPr>
      </w:pPr>
      <w:r>
        <w:rPr>
          <w:lang w:eastAsia="zh-CN"/>
        </w:rPr>
        <w:t xml:space="preserve">Maintenance, </w:t>
      </w:r>
      <w:r w:rsidR="009E4E2C">
        <w:rPr>
          <w:lang w:eastAsia="zh-CN"/>
        </w:rPr>
        <w:t>Training</w:t>
      </w:r>
      <w:r>
        <w:rPr>
          <w:lang w:eastAsia="zh-CN"/>
        </w:rPr>
        <w:t>, and Management</w:t>
      </w:r>
      <w:r w:rsidR="0008351D">
        <w:rPr>
          <w:lang w:eastAsia="zh-CN"/>
        </w:rPr>
        <w:t xml:space="preserve"> System</w:t>
      </w:r>
      <w:r w:rsidR="00D32C8C">
        <w:rPr>
          <w:lang w:eastAsia="zh-CN"/>
        </w:rPr>
        <w:t>s</w:t>
      </w:r>
    </w:p>
    <w:p w14:paraId="1667E3DB" w14:textId="6444024E" w:rsidR="00D500CA" w:rsidRDefault="00D500CA" w:rsidP="00810907">
      <w:pPr>
        <w:pStyle w:val="ListParagraph"/>
        <w:numPr>
          <w:ilvl w:val="0"/>
          <w:numId w:val="5"/>
        </w:numPr>
        <w:spacing w:line="360" w:lineRule="auto"/>
        <w:rPr>
          <w:lang w:eastAsia="zh-CN"/>
        </w:rPr>
      </w:pPr>
      <w:r>
        <w:rPr>
          <w:lang w:eastAsia="zh-CN"/>
        </w:rPr>
        <w:t>Self-contained devices</w:t>
      </w:r>
    </w:p>
    <w:p w14:paraId="0A9ACFED" w14:textId="382062B1" w:rsidR="004B10E3" w:rsidRDefault="00D500CA" w:rsidP="00810907">
      <w:pPr>
        <w:pStyle w:val="ListParagraph"/>
        <w:numPr>
          <w:ilvl w:val="0"/>
          <w:numId w:val="5"/>
        </w:numPr>
        <w:spacing w:line="360" w:lineRule="auto"/>
        <w:rPr>
          <w:lang w:eastAsia="zh-CN"/>
        </w:rPr>
      </w:pPr>
      <w:r>
        <w:rPr>
          <w:lang w:eastAsia="zh-CN"/>
        </w:rPr>
        <w:t>Other issues or comments</w:t>
      </w:r>
    </w:p>
    <w:p w14:paraId="4D76FB7D" w14:textId="31C30783" w:rsidR="00D500CA" w:rsidRDefault="00E84A8B" w:rsidP="00117FF8">
      <w:pPr>
        <w:spacing w:line="360" w:lineRule="auto"/>
      </w:pPr>
      <w:r>
        <w:t xml:space="preserve">These </w:t>
      </w:r>
      <w:r w:rsidR="008B2FBC">
        <w:t xml:space="preserve">categories provide a clear way to </w:t>
      </w:r>
      <w:r w:rsidR="00FE0BF8">
        <w:t xml:space="preserve">visual and analyze the results, both for subjective answers and numerical data. </w:t>
      </w:r>
    </w:p>
    <w:p w14:paraId="5A26E27D" w14:textId="274417D9" w:rsidR="00CD2586" w:rsidRDefault="00117FF8" w:rsidP="00117FF8">
      <w:pPr>
        <w:pStyle w:val="Heading3"/>
        <w:spacing w:line="360" w:lineRule="auto"/>
        <w:rPr>
          <w:lang w:eastAsia="zh-CN"/>
        </w:rPr>
      </w:pPr>
      <w:bookmarkStart w:id="11" w:name="_Toc57455633"/>
      <w:r>
        <w:rPr>
          <w:lang w:eastAsia="zh-CN"/>
        </w:rPr>
        <w:t>3.2.1 General</w:t>
      </w:r>
      <w:bookmarkEnd w:id="11"/>
    </w:p>
    <w:p w14:paraId="7A539720" w14:textId="1109E8C8" w:rsidR="00117FF8" w:rsidRDefault="00984CFF" w:rsidP="00117FF8">
      <w:pPr>
        <w:spacing w:line="360" w:lineRule="auto"/>
      </w:pPr>
      <w:r>
        <w:t>General results include basic information of safety shower and eyewash systems</w:t>
      </w:r>
      <w:r w:rsidR="00621413">
        <w:t xml:space="preserve">. </w:t>
      </w:r>
    </w:p>
    <w:p w14:paraId="4433FEB2" w14:textId="2386FF30" w:rsidR="00621413" w:rsidRDefault="00621413" w:rsidP="00117FF8">
      <w:pPr>
        <w:spacing w:line="360" w:lineRule="auto"/>
      </w:pPr>
      <w:r>
        <w:t>Contents</w:t>
      </w:r>
      <w:r w:rsidR="00522F8A">
        <w:t xml:space="preserve"> include</w:t>
      </w:r>
      <w:r>
        <w:t xml:space="preserve">: </w:t>
      </w:r>
      <w:r w:rsidR="0096178F">
        <w:t xml:space="preserve">Company name, Manufacturer of safety shower and eyewash equipment, </w:t>
      </w:r>
      <w:r w:rsidR="002C38EC">
        <w:t xml:space="preserve">Number of systems per unit, Factors to consider in the number and placement, </w:t>
      </w:r>
      <w:r w:rsidR="00912216">
        <w:t xml:space="preserve">Signage and type, Ways to activate the equipment, </w:t>
      </w:r>
      <w:r w:rsidR="00573026">
        <w:t>Alarm systems, Ways of drainage, Employee training.</w:t>
      </w:r>
    </w:p>
    <w:p w14:paraId="4FA8C7C4" w14:textId="0B8968E6" w:rsidR="00573026" w:rsidRDefault="002922CD" w:rsidP="00117FF8">
      <w:pPr>
        <w:spacing w:line="360" w:lineRule="auto"/>
      </w:pPr>
      <w:r>
        <w:t>A</w:t>
      </w:r>
      <w:r w:rsidR="00D76680">
        <w:t>nswers are recorded in the tables</w:t>
      </w:r>
      <w:r w:rsidR="00522F8A">
        <w:t xml:space="preserve"> below</w:t>
      </w:r>
      <w:r w:rsidR="00D76680">
        <w:t>.</w:t>
      </w:r>
    </w:p>
    <w:p w14:paraId="2B3CE080" w14:textId="667A17A1" w:rsidR="00B97DA7" w:rsidRPr="00B97DA7" w:rsidRDefault="00B97DA7" w:rsidP="00B97DA7">
      <w:pPr>
        <w:spacing w:line="360" w:lineRule="auto"/>
        <w:jc w:val="center"/>
        <w:rPr>
          <w:sz w:val="22"/>
          <w:szCs w:val="21"/>
        </w:rPr>
      </w:pPr>
      <w:r w:rsidRPr="00B97DA7">
        <w:rPr>
          <w:sz w:val="22"/>
          <w:szCs w:val="21"/>
        </w:rPr>
        <w:t xml:space="preserve">Table 3.1 General Results </w:t>
      </w:r>
      <w:r w:rsidR="009B0C3E">
        <w:rPr>
          <w:sz w:val="22"/>
          <w:szCs w:val="21"/>
        </w:rPr>
        <w:t>P</w:t>
      </w:r>
      <w:r w:rsidRPr="00B97DA7">
        <w:rPr>
          <w:sz w:val="22"/>
          <w:szCs w:val="21"/>
        </w:rPr>
        <w:t xml:space="preserve">art </w:t>
      </w:r>
      <w:r w:rsidR="009B0C3E">
        <w:rPr>
          <w:sz w:val="22"/>
          <w:szCs w:val="21"/>
        </w:rPr>
        <w:t>A</w:t>
      </w:r>
    </w:p>
    <w:tbl>
      <w:tblPr>
        <w:tblW w:w="0" w:type="auto"/>
        <w:tblLayout w:type="fixed"/>
        <w:tblCellMar>
          <w:left w:w="0" w:type="dxa"/>
          <w:right w:w="0" w:type="dxa"/>
        </w:tblCellMar>
        <w:tblLook w:val="04A0" w:firstRow="1" w:lastRow="0" w:firstColumn="1" w:lastColumn="0" w:noHBand="0" w:noVBand="1"/>
      </w:tblPr>
      <w:tblGrid>
        <w:gridCol w:w="1885"/>
        <w:gridCol w:w="2430"/>
        <w:gridCol w:w="900"/>
        <w:gridCol w:w="4135"/>
      </w:tblGrid>
      <w:tr w:rsidR="00151267" w:rsidRPr="009F7966" w14:paraId="2078C8C5" w14:textId="77777777" w:rsidTr="00FF3682">
        <w:trPr>
          <w:trHeight w:val="48"/>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68C5E9" w14:textId="77777777" w:rsidR="009F7966" w:rsidRPr="009F7966" w:rsidRDefault="009F7966" w:rsidP="00151267">
            <w:pPr>
              <w:jc w:val="center"/>
              <w:rPr>
                <w:color w:val="000000"/>
                <w:sz w:val="22"/>
              </w:rPr>
            </w:pPr>
            <w:r w:rsidRPr="009F7966">
              <w:rPr>
                <w:color w:val="000000"/>
                <w:sz w:val="22"/>
              </w:rPr>
              <w:t>Company</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tcMar>
              <w:top w:w="15" w:type="dxa"/>
              <w:left w:w="15" w:type="dxa"/>
              <w:bottom w:w="0" w:type="dxa"/>
              <w:right w:w="15" w:type="dxa"/>
            </w:tcMar>
            <w:vAlign w:val="center"/>
            <w:hideMark/>
          </w:tcPr>
          <w:p w14:paraId="4C7D3D22" w14:textId="77777777" w:rsidR="009F7966" w:rsidRPr="009F7966" w:rsidRDefault="009F7966" w:rsidP="00151267">
            <w:pPr>
              <w:jc w:val="center"/>
              <w:rPr>
                <w:color w:val="000000"/>
                <w:sz w:val="22"/>
              </w:rPr>
            </w:pPr>
            <w:r w:rsidRPr="009F7966">
              <w:rPr>
                <w:color w:val="000000"/>
                <w:sz w:val="22"/>
              </w:rPr>
              <w:t>Manufacturer</w:t>
            </w:r>
          </w:p>
        </w:tc>
        <w:tc>
          <w:tcPr>
            <w:tcW w:w="5035" w:type="dxa"/>
            <w:gridSpan w:val="2"/>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7B9F11BF" w14:textId="77777777" w:rsidR="009F7966" w:rsidRPr="009F7966" w:rsidRDefault="009F7966" w:rsidP="00151267">
            <w:pPr>
              <w:jc w:val="center"/>
              <w:rPr>
                <w:color w:val="000000"/>
                <w:sz w:val="22"/>
              </w:rPr>
            </w:pPr>
            <w:r w:rsidRPr="009F7966">
              <w:rPr>
                <w:color w:val="000000"/>
                <w:sz w:val="22"/>
              </w:rPr>
              <w:t>Signage</w:t>
            </w:r>
          </w:p>
        </w:tc>
      </w:tr>
      <w:tr w:rsidR="00151267" w:rsidRPr="009F7966" w14:paraId="1CB2EC92" w14:textId="77777777" w:rsidTr="00FF3682">
        <w:trPr>
          <w:trHeight w:val="58"/>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54BAF51F" w14:textId="77777777" w:rsidR="009F7966" w:rsidRPr="009F7966" w:rsidRDefault="009F7966" w:rsidP="00151267">
            <w:pPr>
              <w:jc w:val="center"/>
              <w:rPr>
                <w:color w:val="000000"/>
                <w:sz w:val="22"/>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235A9203" w14:textId="77777777" w:rsidR="009F7966" w:rsidRPr="009F7966" w:rsidRDefault="009F7966" w:rsidP="00151267">
            <w:pPr>
              <w:jc w:val="center"/>
              <w:rPr>
                <w:color w:val="000000"/>
                <w:sz w:val="22"/>
              </w:rPr>
            </w:pPr>
          </w:p>
        </w:tc>
        <w:tc>
          <w:tcPr>
            <w:tcW w:w="900" w:type="dxa"/>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64A03835" w14:textId="77777777" w:rsidR="009F7966" w:rsidRPr="009F7966" w:rsidRDefault="009F7966" w:rsidP="00151267">
            <w:pPr>
              <w:jc w:val="center"/>
              <w:rPr>
                <w:color w:val="000000"/>
                <w:sz w:val="22"/>
              </w:rPr>
            </w:pPr>
            <w:r w:rsidRPr="009F7966">
              <w:rPr>
                <w:color w:val="000000"/>
                <w:sz w:val="22"/>
              </w:rPr>
              <w:t>Yes/No</w:t>
            </w:r>
          </w:p>
        </w:tc>
        <w:tc>
          <w:tcPr>
            <w:tcW w:w="4135" w:type="dxa"/>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71992F27" w14:textId="77777777" w:rsidR="009F7966" w:rsidRPr="009F7966" w:rsidRDefault="009F7966" w:rsidP="00151267">
            <w:pPr>
              <w:jc w:val="center"/>
              <w:rPr>
                <w:color w:val="000000"/>
                <w:sz w:val="22"/>
              </w:rPr>
            </w:pPr>
            <w:r w:rsidRPr="009F7966">
              <w:rPr>
                <w:color w:val="000000"/>
                <w:sz w:val="22"/>
              </w:rPr>
              <w:t>Types</w:t>
            </w:r>
          </w:p>
        </w:tc>
      </w:tr>
      <w:tr w:rsidR="00151267" w:rsidRPr="009F7966" w14:paraId="7A70A5D3" w14:textId="77777777" w:rsidTr="00FF3682">
        <w:trPr>
          <w:trHeight w:val="49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2A6B31" w14:textId="4BCD600B" w:rsidR="009F7966" w:rsidRPr="009F7966" w:rsidRDefault="009F7966" w:rsidP="00151267">
            <w:pPr>
              <w:jc w:val="center"/>
              <w:rPr>
                <w:color w:val="000000"/>
                <w:sz w:val="22"/>
              </w:rPr>
            </w:pPr>
            <w:r w:rsidRPr="009F7966">
              <w:rPr>
                <w:color w:val="000000"/>
                <w:sz w:val="22"/>
              </w:rPr>
              <w:t>Tate</w:t>
            </w:r>
            <w:r w:rsidR="00151267">
              <w:rPr>
                <w:color w:val="000000"/>
                <w:sz w:val="22"/>
              </w:rPr>
              <w:t xml:space="preserve"> </w:t>
            </w:r>
            <w:r w:rsidRPr="009F7966">
              <w:rPr>
                <w:color w:val="000000"/>
                <w:sz w:val="22"/>
              </w:rPr>
              <w:t>&amp;</w:t>
            </w:r>
            <w:r w:rsidR="00151267">
              <w:rPr>
                <w:color w:val="000000"/>
                <w:sz w:val="22"/>
              </w:rPr>
              <w:t xml:space="preserve"> </w:t>
            </w:r>
            <w:r w:rsidRPr="009F7966">
              <w:rPr>
                <w:color w:val="000000"/>
                <w:sz w:val="22"/>
              </w:rPr>
              <w:t xml:space="preserve">Lyle </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5EFB96" w14:textId="77777777" w:rsidR="009F7966" w:rsidRPr="009F7966" w:rsidRDefault="009F7966" w:rsidP="00151267">
            <w:pPr>
              <w:jc w:val="center"/>
              <w:rPr>
                <w:color w:val="000000"/>
                <w:sz w:val="22"/>
              </w:rPr>
            </w:pPr>
            <w:r w:rsidRPr="009F7966">
              <w:rPr>
                <w:color w:val="000000"/>
                <w:sz w:val="22"/>
              </w:rPr>
              <w:t>We have probably one of every manufacturer that's ever existed in our plant.</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E67997" w14:textId="0751909F"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D3765C" w14:textId="77777777" w:rsidR="009F7966" w:rsidRPr="009F7966" w:rsidRDefault="009F7966" w:rsidP="00151267">
            <w:pPr>
              <w:jc w:val="center"/>
              <w:rPr>
                <w:color w:val="000000"/>
                <w:sz w:val="22"/>
              </w:rPr>
            </w:pPr>
            <w:r w:rsidRPr="009F7966">
              <w:rPr>
                <w:color w:val="000000"/>
                <w:sz w:val="22"/>
              </w:rPr>
              <w:t>They're brightly colored so they stand out in the background of other equipment.</w:t>
            </w:r>
          </w:p>
        </w:tc>
      </w:tr>
      <w:tr w:rsidR="00151267" w:rsidRPr="009F7966" w14:paraId="41DD45B0" w14:textId="77777777" w:rsidTr="00FF3682">
        <w:trPr>
          <w:trHeight w:val="219"/>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9679FA" w14:textId="77777777" w:rsidR="009F7966" w:rsidRPr="009F7966" w:rsidRDefault="009F7966" w:rsidP="00151267">
            <w:pPr>
              <w:jc w:val="center"/>
              <w:rPr>
                <w:color w:val="000000"/>
                <w:sz w:val="22"/>
              </w:rPr>
            </w:pPr>
            <w:r w:rsidRPr="009F7966">
              <w:rPr>
                <w:color w:val="000000"/>
                <w:sz w:val="22"/>
              </w:rPr>
              <w:t>Celanese</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D23C11" w14:textId="09F571C7" w:rsidR="009F7966" w:rsidRPr="009F7966" w:rsidRDefault="009F7966" w:rsidP="00151267">
            <w:pPr>
              <w:jc w:val="center"/>
              <w:rPr>
                <w:color w:val="000000"/>
                <w:sz w:val="22"/>
              </w:rPr>
            </w:pPr>
            <w:r w:rsidRPr="009F7966">
              <w:rPr>
                <w:color w:val="000000"/>
                <w:sz w:val="22"/>
              </w:rPr>
              <w:t>We select manufacturers that design safety shower / eye wash base</w:t>
            </w:r>
            <w:r w:rsidR="00F84B3C">
              <w:rPr>
                <w:color w:val="000000"/>
                <w:sz w:val="22"/>
              </w:rPr>
              <w:t>d</w:t>
            </w:r>
            <w:r w:rsidRPr="009F7966">
              <w:rPr>
                <w:color w:val="000000"/>
                <w:sz w:val="22"/>
              </w:rPr>
              <w:t xml:space="preserve"> on the ANSI Z358.1 requirement</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5746A0"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3D11B7" w14:textId="77777777" w:rsidR="009F7966" w:rsidRPr="009F7966" w:rsidRDefault="009F7966" w:rsidP="00151267">
            <w:pPr>
              <w:jc w:val="center"/>
              <w:rPr>
                <w:color w:val="000000"/>
                <w:sz w:val="22"/>
              </w:rPr>
            </w:pPr>
            <w:r w:rsidRPr="009F7966">
              <w:rPr>
                <w:color w:val="000000"/>
                <w:sz w:val="22"/>
              </w:rPr>
              <w:t>/</w:t>
            </w:r>
          </w:p>
        </w:tc>
      </w:tr>
      <w:tr w:rsidR="00151267" w:rsidRPr="009F7966" w14:paraId="69C2ECD3" w14:textId="77777777" w:rsidTr="00FF3682">
        <w:trPr>
          <w:trHeight w:val="21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C75138" w14:textId="77777777" w:rsidR="009F7966" w:rsidRPr="009F7966" w:rsidRDefault="009F7966" w:rsidP="00151267">
            <w:pPr>
              <w:jc w:val="center"/>
              <w:rPr>
                <w:color w:val="000000"/>
                <w:sz w:val="22"/>
              </w:rPr>
            </w:pPr>
            <w:r w:rsidRPr="009F7966">
              <w:rPr>
                <w:color w:val="000000"/>
                <w:sz w:val="22"/>
              </w:rPr>
              <w:t>Cummins</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83C93A" w14:textId="77777777" w:rsidR="009F7966" w:rsidRPr="009F7966" w:rsidRDefault="009F7966" w:rsidP="00151267">
            <w:pPr>
              <w:jc w:val="center"/>
              <w:rPr>
                <w:color w:val="000000"/>
                <w:sz w:val="22"/>
              </w:rPr>
            </w:pPr>
            <w:r w:rsidRPr="009F7966">
              <w:rPr>
                <w:color w:val="000000"/>
                <w:sz w:val="22"/>
              </w:rPr>
              <w:t>Honeywell</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CBA7E3" w14:textId="77777777" w:rsidR="009F7966" w:rsidRPr="009F7966" w:rsidRDefault="009F7966" w:rsidP="00151267">
            <w:pPr>
              <w:jc w:val="center"/>
              <w:rPr>
                <w:color w:val="000000"/>
                <w:sz w:val="22"/>
              </w:rPr>
            </w:pPr>
            <w:r w:rsidRPr="009F7966">
              <w:rPr>
                <w:color w:val="000000"/>
                <w:sz w:val="22"/>
              </w:rPr>
              <w:t>Some</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F485EF" w14:textId="77777777" w:rsidR="009F7966" w:rsidRPr="009F7966" w:rsidRDefault="009F7966" w:rsidP="00151267">
            <w:pPr>
              <w:jc w:val="center"/>
              <w:rPr>
                <w:color w:val="000000"/>
                <w:sz w:val="22"/>
              </w:rPr>
            </w:pPr>
            <w:r w:rsidRPr="009F7966">
              <w:rPr>
                <w:color w:val="000000"/>
                <w:sz w:val="22"/>
              </w:rPr>
              <w:t>Some marked with signage, most are not because of lack of space. Floor marking makes no sense because it would not be visible from distance.</w:t>
            </w:r>
          </w:p>
        </w:tc>
      </w:tr>
      <w:tr w:rsidR="00151267" w:rsidRPr="009F7966" w14:paraId="1E6A73CE" w14:textId="77777777" w:rsidTr="00FF3682">
        <w:trPr>
          <w:trHeight w:val="201"/>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045408" w14:textId="77777777" w:rsidR="009F7966" w:rsidRPr="009F7966" w:rsidRDefault="009F7966" w:rsidP="00151267">
            <w:pPr>
              <w:jc w:val="center"/>
              <w:rPr>
                <w:color w:val="000000"/>
                <w:sz w:val="22"/>
              </w:rPr>
            </w:pPr>
            <w:r w:rsidRPr="009F7966">
              <w:rPr>
                <w:color w:val="000000"/>
                <w:sz w:val="22"/>
              </w:rPr>
              <w:t>3M</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18C100" w14:textId="77777777" w:rsidR="009F7966" w:rsidRPr="009F7966" w:rsidRDefault="009F7966" w:rsidP="00151267">
            <w:pPr>
              <w:jc w:val="center"/>
              <w:rPr>
                <w:color w:val="000000"/>
                <w:sz w:val="22"/>
              </w:rPr>
            </w:pPr>
            <w:r w:rsidRPr="009F7966">
              <w:rPr>
                <w:color w:val="000000"/>
                <w:sz w:val="22"/>
              </w:rPr>
              <w:t>It varies based on the age of the space.  Global Industrial is primary.</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B0EDDA"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A1774D" w14:textId="77777777" w:rsidR="009F7966" w:rsidRPr="009F7966" w:rsidRDefault="009F7966" w:rsidP="00151267">
            <w:pPr>
              <w:jc w:val="center"/>
              <w:rPr>
                <w:color w:val="000000"/>
                <w:sz w:val="22"/>
              </w:rPr>
            </w:pPr>
            <w:r w:rsidRPr="009F7966">
              <w:rPr>
                <w:color w:val="000000"/>
                <w:sz w:val="22"/>
              </w:rPr>
              <w:t>Floor markings and green signs projecting from the wall or area above.</w:t>
            </w:r>
          </w:p>
        </w:tc>
      </w:tr>
      <w:tr w:rsidR="00151267" w:rsidRPr="009F7966" w14:paraId="2D0E2150" w14:textId="77777777" w:rsidTr="00FF3682">
        <w:trPr>
          <w:trHeight w:val="83"/>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E96D77" w14:textId="77777777" w:rsidR="009F7966" w:rsidRPr="009F7966" w:rsidRDefault="009F7966" w:rsidP="00151267">
            <w:pPr>
              <w:jc w:val="center"/>
              <w:rPr>
                <w:color w:val="000000"/>
                <w:sz w:val="22"/>
              </w:rPr>
            </w:pPr>
            <w:r w:rsidRPr="009F7966">
              <w:rPr>
                <w:color w:val="000000"/>
                <w:sz w:val="22"/>
              </w:rPr>
              <w:t>Marathon</w:t>
            </w:r>
          </w:p>
        </w:tc>
        <w:tc>
          <w:tcPr>
            <w:tcW w:w="24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1960F2" w14:textId="73DCABE4" w:rsidR="009F7966" w:rsidRPr="009F7966" w:rsidRDefault="009F7966" w:rsidP="00151267">
            <w:pPr>
              <w:jc w:val="center"/>
              <w:rPr>
                <w:color w:val="000000"/>
                <w:sz w:val="22"/>
              </w:rPr>
            </w:pPr>
            <w:r w:rsidRPr="009F7966">
              <w:rPr>
                <w:color w:val="000000"/>
                <w:sz w:val="22"/>
              </w:rPr>
              <w:t>E</w:t>
            </w:r>
            <w:r w:rsidR="003B69ED">
              <w:rPr>
                <w:color w:val="000000"/>
                <w:sz w:val="22"/>
              </w:rPr>
              <w:t>ncon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A90159"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A5A094" w14:textId="5F25CF12" w:rsidR="009F7966" w:rsidRPr="009F7966" w:rsidRDefault="009F7966" w:rsidP="00151267">
            <w:pPr>
              <w:jc w:val="center"/>
              <w:rPr>
                <w:color w:val="000000"/>
                <w:sz w:val="22"/>
              </w:rPr>
            </w:pPr>
            <w:r w:rsidRPr="009F7966">
              <w:rPr>
                <w:color w:val="000000"/>
                <w:sz w:val="22"/>
              </w:rPr>
              <w:t>Locations are well marked.  The units are safety yellow to stand out.</w:t>
            </w:r>
          </w:p>
        </w:tc>
      </w:tr>
      <w:tr w:rsidR="00151267" w:rsidRPr="009F7966" w14:paraId="7D587F5B" w14:textId="77777777" w:rsidTr="00FF3682">
        <w:trPr>
          <w:trHeight w:val="875"/>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0C1D9" w14:textId="77777777" w:rsidR="009F7966" w:rsidRPr="009F7966" w:rsidRDefault="009F7966" w:rsidP="00151267">
            <w:pPr>
              <w:jc w:val="center"/>
              <w:rPr>
                <w:color w:val="000000"/>
                <w:sz w:val="22"/>
              </w:rPr>
            </w:pPr>
            <w:proofErr w:type="spellStart"/>
            <w:r w:rsidRPr="009F7966">
              <w:rPr>
                <w:color w:val="000000"/>
                <w:sz w:val="22"/>
              </w:rPr>
              <w:t>CountryMark</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B955C3" w14:textId="77777777" w:rsidR="009F7966" w:rsidRPr="009F7966" w:rsidRDefault="009F7966" w:rsidP="00151267">
            <w:pPr>
              <w:jc w:val="center"/>
              <w:rPr>
                <w:color w:val="000000"/>
                <w:sz w:val="22"/>
              </w:rPr>
            </w:pPr>
            <w:r w:rsidRPr="009F7966">
              <w:rPr>
                <w:color w:val="000000"/>
                <w:sz w:val="22"/>
              </w:rPr>
              <w:t>Bradley</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1BC899"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EB563F" w14:textId="696BACF4" w:rsidR="009F7966" w:rsidRPr="009F7966" w:rsidRDefault="009F7966" w:rsidP="00151267">
            <w:pPr>
              <w:jc w:val="center"/>
              <w:rPr>
                <w:color w:val="000000"/>
                <w:sz w:val="22"/>
              </w:rPr>
            </w:pPr>
            <w:r w:rsidRPr="009F7966">
              <w:rPr>
                <w:color w:val="000000"/>
                <w:sz w:val="22"/>
              </w:rPr>
              <w:t>The systems are painted yellow. Safety showers/eye wash stations that are within buildings have signage on the exterior of building. As new systems are installed</w:t>
            </w:r>
            <w:r w:rsidR="00D9115D">
              <w:rPr>
                <w:color w:val="000000"/>
                <w:sz w:val="22"/>
              </w:rPr>
              <w:t xml:space="preserve">, </w:t>
            </w:r>
            <w:r w:rsidRPr="009F7966">
              <w:rPr>
                <w:color w:val="000000"/>
                <w:sz w:val="22"/>
              </w:rPr>
              <w:t>they are equipped with a blue indicator light.</w:t>
            </w:r>
          </w:p>
        </w:tc>
      </w:tr>
      <w:tr w:rsidR="00151267" w:rsidRPr="009F7966" w14:paraId="3E84C619" w14:textId="77777777" w:rsidTr="00FF3682">
        <w:trPr>
          <w:trHeight w:val="48"/>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1AC968" w14:textId="77777777" w:rsidR="009F7966" w:rsidRPr="009F7966" w:rsidRDefault="009F7966" w:rsidP="00151267">
            <w:pPr>
              <w:jc w:val="center"/>
              <w:rPr>
                <w:color w:val="000000"/>
                <w:sz w:val="22"/>
              </w:rPr>
            </w:pPr>
            <w:r w:rsidRPr="009F7966">
              <w:rPr>
                <w:color w:val="000000"/>
                <w:sz w:val="22"/>
              </w:rPr>
              <w:t>Corteva</w:t>
            </w:r>
          </w:p>
        </w:tc>
        <w:tc>
          <w:tcPr>
            <w:tcW w:w="24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AD84A7" w14:textId="77777777" w:rsidR="009F7966" w:rsidRPr="009F7966" w:rsidRDefault="009F7966" w:rsidP="00151267">
            <w:pPr>
              <w:jc w:val="center"/>
              <w:rPr>
                <w:color w:val="000000"/>
                <w:sz w:val="22"/>
              </w:rPr>
            </w:pPr>
            <w:r w:rsidRPr="009F7966">
              <w:rPr>
                <w:color w:val="000000"/>
                <w:sz w:val="22"/>
              </w:rPr>
              <w:t>Guardian and Bradley</w:t>
            </w:r>
          </w:p>
        </w:tc>
        <w:tc>
          <w:tcPr>
            <w:tcW w:w="9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C6EDC2"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9C0551" w14:textId="77777777" w:rsidR="009F7966" w:rsidRPr="009F7966" w:rsidRDefault="009F7966" w:rsidP="00151267">
            <w:pPr>
              <w:jc w:val="center"/>
              <w:rPr>
                <w:color w:val="000000"/>
                <w:sz w:val="22"/>
              </w:rPr>
            </w:pPr>
            <w:r w:rsidRPr="009F7966">
              <w:rPr>
                <w:color w:val="000000"/>
                <w:sz w:val="22"/>
              </w:rPr>
              <w:t>Floor markings and wall signage</w:t>
            </w:r>
          </w:p>
        </w:tc>
      </w:tr>
      <w:tr w:rsidR="00151267" w:rsidRPr="009F7966" w14:paraId="68765D27" w14:textId="77777777" w:rsidTr="00FF3682">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B0867A" w14:textId="48A60262" w:rsidR="009F7966" w:rsidRPr="009F7966" w:rsidRDefault="009F7966" w:rsidP="00151267">
            <w:pPr>
              <w:jc w:val="center"/>
              <w:rPr>
                <w:color w:val="000000"/>
                <w:sz w:val="22"/>
              </w:rPr>
            </w:pPr>
            <w:r w:rsidRPr="009F7966">
              <w:rPr>
                <w:color w:val="000000"/>
                <w:sz w:val="22"/>
              </w:rPr>
              <w:t>American</w:t>
            </w:r>
            <w:r w:rsidR="00542173">
              <w:rPr>
                <w:color w:val="000000"/>
                <w:sz w:val="22"/>
              </w:rPr>
              <w:t xml:space="preserve"> </w:t>
            </w:r>
            <w:r w:rsidRPr="009F7966">
              <w:rPr>
                <w:color w:val="000000"/>
                <w:sz w:val="22"/>
              </w:rPr>
              <w:t>Chemistry</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239E2F" w14:textId="77777777" w:rsidR="009F7966" w:rsidRPr="009F7966" w:rsidRDefault="009F7966" w:rsidP="00151267">
            <w:pPr>
              <w:jc w:val="center"/>
              <w:rPr>
                <w:color w:val="000000"/>
                <w:sz w:val="22"/>
              </w:rPr>
            </w:pPr>
            <w:r w:rsidRPr="009F7966">
              <w:rPr>
                <w:color w:val="000000"/>
                <w:sz w:val="22"/>
              </w:rPr>
              <w:t>Not sure</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783CD4" w14:textId="77777777" w:rsidR="009F7966" w:rsidRPr="009F7966" w:rsidRDefault="009F7966" w:rsidP="00151267">
            <w:pPr>
              <w:jc w:val="center"/>
              <w:rPr>
                <w:color w:val="000000"/>
                <w:sz w:val="22"/>
              </w:rPr>
            </w:pPr>
            <w:r w:rsidRPr="009F7966">
              <w:rPr>
                <w:color w:val="000000"/>
                <w:sz w:val="22"/>
              </w:rPr>
              <w:t>Generally, 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C25CFF" w14:textId="77777777" w:rsidR="009F7966" w:rsidRPr="009F7966" w:rsidRDefault="009F7966" w:rsidP="00151267">
            <w:pPr>
              <w:jc w:val="center"/>
              <w:rPr>
                <w:color w:val="000000"/>
                <w:sz w:val="22"/>
              </w:rPr>
            </w:pPr>
            <w:r w:rsidRPr="009F7966">
              <w:rPr>
                <w:color w:val="000000"/>
                <w:sz w:val="22"/>
              </w:rPr>
              <w:t>/</w:t>
            </w:r>
          </w:p>
        </w:tc>
      </w:tr>
      <w:tr w:rsidR="00151267" w:rsidRPr="009F7966" w14:paraId="74698B0E" w14:textId="77777777" w:rsidTr="00FF3682">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E09C0D" w14:textId="32A7E020" w:rsidR="009F7966" w:rsidRPr="009F7966" w:rsidRDefault="009F7966" w:rsidP="00151267">
            <w:pPr>
              <w:jc w:val="center"/>
              <w:rPr>
                <w:color w:val="000000"/>
                <w:sz w:val="22"/>
              </w:rPr>
            </w:pPr>
            <w:r w:rsidRPr="009F7966">
              <w:rPr>
                <w:color w:val="000000"/>
                <w:sz w:val="22"/>
              </w:rPr>
              <w:t>SABIC</w:t>
            </w:r>
            <w:r w:rsidR="00542173">
              <w:rPr>
                <w:color w:val="000000"/>
                <w:sz w:val="22"/>
              </w:rPr>
              <w:t xml:space="preserve"> </w:t>
            </w:r>
            <w:r w:rsidRPr="009F7966">
              <w:rPr>
                <w:color w:val="000000"/>
                <w:sz w:val="22"/>
              </w:rPr>
              <w:t>(Mount Vernon</w:t>
            </w:r>
            <w:r w:rsidR="0008351D">
              <w:rPr>
                <w:color w:val="000000"/>
                <w:sz w:val="22"/>
              </w:rPr>
              <w:t>, IN</w:t>
            </w:r>
            <w:r w:rsidRPr="009F7966">
              <w:rPr>
                <w:color w:val="000000"/>
                <w:sz w:val="22"/>
              </w:rPr>
              <w:t>)</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CF745F" w14:textId="7AFE2EFB" w:rsidR="009F7966" w:rsidRPr="009F7966" w:rsidRDefault="009F7966" w:rsidP="00151267">
            <w:pPr>
              <w:jc w:val="center"/>
              <w:rPr>
                <w:color w:val="000000"/>
                <w:sz w:val="22"/>
              </w:rPr>
            </w:pPr>
            <w:r w:rsidRPr="009F7966">
              <w:rPr>
                <w:color w:val="000000"/>
                <w:sz w:val="22"/>
              </w:rPr>
              <w:t>B</w:t>
            </w:r>
            <w:r w:rsidR="00C50173">
              <w:rPr>
                <w:color w:val="000000"/>
                <w:sz w:val="22"/>
              </w:rPr>
              <w:t>-</w:t>
            </w:r>
            <w:r w:rsidRPr="009F7966">
              <w:rPr>
                <w:color w:val="000000"/>
                <w:sz w:val="22"/>
              </w:rPr>
              <w:t>L</w:t>
            </w:r>
            <w:r w:rsidR="00C50173">
              <w:rPr>
                <w:color w:val="000000"/>
                <w:sz w:val="22"/>
              </w:rPr>
              <w:t>-</w:t>
            </w:r>
            <w:r w:rsidRPr="009F7966">
              <w:rPr>
                <w:color w:val="000000"/>
                <w:sz w:val="22"/>
              </w:rPr>
              <w:t>S, H</w:t>
            </w:r>
            <w:r w:rsidR="007712CA">
              <w:rPr>
                <w:color w:val="000000"/>
                <w:sz w:val="22"/>
              </w:rPr>
              <w:t>aws</w:t>
            </w:r>
            <w:r w:rsidRPr="009F7966">
              <w:rPr>
                <w:color w:val="000000"/>
                <w:sz w:val="22"/>
              </w:rPr>
              <w:t>, E</w:t>
            </w:r>
            <w:r w:rsidR="007712CA">
              <w:rPr>
                <w:color w:val="000000"/>
                <w:sz w:val="22"/>
              </w:rPr>
              <w:t>ncon</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B0053A"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55C0E" w14:textId="218B3E10" w:rsidR="009F7966" w:rsidRPr="009F7966" w:rsidRDefault="009F7966" w:rsidP="00151267">
            <w:pPr>
              <w:jc w:val="center"/>
              <w:rPr>
                <w:color w:val="000000"/>
                <w:sz w:val="22"/>
              </w:rPr>
            </w:pPr>
            <w:r w:rsidRPr="009F7966">
              <w:rPr>
                <w:color w:val="000000"/>
                <w:sz w:val="22"/>
              </w:rPr>
              <w:t xml:space="preserve">We have </w:t>
            </w:r>
            <w:r w:rsidR="00F84B3C">
              <w:rPr>
                <w:color w:val="000000"/>
                <w:sz w:val="22"/>
              </w:rPr>
              <w:t xml:space="preserve">a </w:t>
            </w:r>
            <w:r w:rsidRPr="009F7966">
              <w:rPr>
                <w:color w:val="000000"/>
                <w:sz w:val="22"/>
              </w:rPr>
              <w:t>large yellow painted square on the floors, which outline the safety shower. Also, showers have paint “trails” which help individuals behind equipment find a safety shower more easily as well as blue lights.</w:t>
            </w:r>
          </w:p>
        </w:tc>
      </w:tr>
      <w:tr w:rsidR="00151267" w:rsidRPr="009F7966" w14:paraId="4D492283" w14:textId="77777777" w:rsidTr="00FF3682">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088F9A" w14:textId="2048F29B" w:rsidR="009F7966" w:rsidRPr="009F7966" w:rsidRDefault="009F7966" w:rsidP="00151267">
            <w:pPr>
              <w:jc w:val="center"/>
              <w:rPr>
                <w:color w:val="000000"/>
                <w:sz w:val="22"/>
              </w:rPr>
            </w:pPr>
            <w:r w:rsidRPr="009F7966">
              <w:rPr>
                <w:color w:val="000000"/>
                <w:sz w:val="22"/>
              </w:rPr>
              <w:t>SABIC</w:t>
            </w:r>
            <w:r w:rsidR="00542173">
              <w:rPr>
                <w:color w:val="000000"/>
                <w:sz w:val="22"/>
              </w:rPr>
              <w:t xml:space="preserve"> </w:t>
            </w:r>
            <w:r w:rsidRPr="009F7966">
              <w:rPr>
                <w:color w:val="000000"/>
                <w:sz w:val="22"/>
              </w:rPr>
              <w:t>(Ottawa, IL)</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79AFA2" w14:textId="77777777" w:rsidR="009F7966" w:rsidRPr="009F7966" w:rsidRDefault="009F7966" w:rsidP="00151267">
            <w:pPr>
              <w:jc w:val="center"/>
              <w:rPr>
                <w:color w:val="000000"/>
                <w:sz w:val="22"/>
              </w:rPr>
            </w:pPr>
            <w:r w:rsidRPr="009F7966">
              <w:rPr>
                <w:color w:val="000000"/>
                <w:sz w:val="22"/>
              </w:rPr>
              <w:t>Various</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53A587" w14:textId="4DFA7EB0"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02176A" w14:textId="77777777" w:rsidR="009F7966" w:rsidRPr="009F7966" w:rsidRDefault="009F7966" w:rsidP="00151267">
            <w:pPr>
              <w:jc w:val="center"/>
              <w:rPr>
                <w:color w:val="000000"/>
                <w:sz w:val="22"/>
              </w:rPr>
            </w:pPr>
            <w:r w:rsidRPr="009F7966">
              <w:rPr>
                <w:color w:val="000000"/>
                <w:sz w:val="22"/>
              </w:rPr>
              <w:t>Safety showers are marked but this could be improved as some locations are painted and have easier visibility.</w:t>
            </w:r>
          </w:p>
        </w:tc>
      </w:tr>
      <w:tr w:rsidR="00151267" w:rsidRPr="009F7966" w14:paraId="322EDF76" w14:textId="77777777" w:rsidTr="00FF3682">
        <w:trPr>
          <w:trHeight w:val="561"/>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BDCFBD" w14:textId="318A0983" w:rsidR="009F7966" w:rsidRPr="009F7966" w:rsidRDefault="009F7966" w:rsidP="00151267">
            <w:pPr>
              <w:jc w:val="center"/>
              <w:rPr>
                <w:color w:val="000000"/>
                <w:sz w:val="22"/>
              </w:rPr>
            </w:pPr>
            <w:proofErr w:type="spellStart"/>
            <w:r w:rsidRPr="009F7966">
              <w:rPr>
                <w:color w:val="000000"/>
                <w:sz w:val="22"/>
              </w:rPr>
              <w:t>QualEx</w:t>
            </w:r>
            <w:proofErr w:type="spellEnd"/>
            <w:r w:rsidR="00542173">
              <w:rPr>
                <w:color w:val="000000"/>
                <w:sz w:val="22"/>
              </w:rPr>
              <w:t xml:space="preserve"> </w:t>
            </w:r>
          </w:p>
        </w:tc>
        <w:tc>
          <w:tcPr>
            <w:tcW w:w="24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D73876" w14:textId="70EE520C" w:rsidR="009F7966" w:rsidRPr="009F7966" w:rsidRDefault="009F7966" w:rsidP="00151267">
            <w:pPr>
              <w:jc w:val="center"/>
              <w:rPr>
                <w:color w:val="000000"/>
                <w:sz w:val="22"/>
              </w:rPr>
            </w:pPr>
            <w:r w:rsidRPr="009F7966">
              <w:rPr>
                <w:color w:val="000000"/>
                <w:sz w:val="22"/>
              </w:rPr>
              <w:t>H</w:t>
            </w:r>
            <w:r w:rsidR="00257E5A">
              <w:rPr>
                <w:color w:val="000000"/>
                <w:sz w:val="22"/>
              </w:rPr>
              <w:t>aws</w:t>
            </w:r>
            <w:r w:rsidRPr="009F7966">
              <w:rPr>
                <w:color w:val="000000"/>
                <w:sz w:val="22"/>
              </w:rPr>
              <w:t>,</w:t>
            </w:r>
            <w:r w:rsidR="00257E5A">
              <w:rPr>
                <w:color w:val="000000"/>
                <w:sz w:val="22"/>
              </w:rPr>
              <w:t xml:space="preserve"> </w:t>
            </w:r>
            <w:r w:rsidRPr="009F7966">
              <w:rPr>
                <w:color w:val="000000"/>
                <w:sz w:val="22"/>
              </w:rPr>
              <w:t>E</w:t>
            </w:r>
            <w:r w:rsidR="00257E5A">
              <w:rPr>
                <w:color w:val="000000"/>
                <w:sz w:val="22"/>
              </w:rPr>
              <w:t>ncon</w:t>
            </w:r>
            <w:r w:rsidRPr="009F7966">
              <w:rPr>
                <w:color w:val="000000"/>
                <w:sz w:val="22"/>
              </w:rPr>
              <w:t>,</w:t>
            </w:r>
            <w:r w:rsidR="00257E5A">
              <w:rPr>
                <w:color w:val="000000"/>
                <w:sz w:val="22"/>
              </w:rPr>
              <w:t xml:space="preserve"> </w:t>
            </w:r>
            <w:r w:rsidRPr="009F7966">
              <w:rPr>
                <w:color w:val="000000"/>
                <w:sz w:val="22"/>
              </w:rPr>
              <w:t>B</w:t>
            </w:r>
            <w:r w:rsidR="00257E5A">
              <w:rPr>
                <w:color w:val="000000"/>
                <w:sz w:val="22"/>
              </w:rPr>
              <w:t>-</w:t>
            </w:r>
            <w:r w:rsidRPr="009F7966">
              <w:rPr>
                <w:color w:val="000000"/>
                <w:sz w:val="22"/>
              </w:rPr>
              <w:t>L</w:t>
            </w:r>
            <w:r w:rsidR="00257E5A">
              <w:rPr>
                <w:color w:val="000000"/>
                <w:sz w:val="22"/>
              </w:rPr>
              <w:t>-</w:t>
            </w:r>
            <w:r w:rsidRPr="009F7966">
              <w:rPr>
                <w:color w:val="000000"/>
                <w:sz w:val="22"/>
              </w:rPr>
              <w:t>S</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9DE68D" w14:textId="77777777" w:rsidR="009F7966" w:rsidRPr="009F7966" w:rsidRDefault="009F7966" w:rsidP="00151267">
            <w:pPr>
              <w:jc w:val="center"/>
              <w:rPr>
                <w:color w:val="000000"/>
                <w:sz w:val="22"/>
              </w:rPr>
            </w:pPr>
            <w:r w:rsidRPr="009F7966">
              <w:rPr>
                <w:color w:val="000000"/>
                <w:sz w:val="22"/>
              </w:rPr>
              <w:t>Yes</w:t>
            </w:r>
          </w:p>
        </w:tc>
        <w:tc>
          <w:tcPr>
            <w:tcW w:w="41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A28756" w14:textId="179BA4C8" w:rsidR="009F7966" w:rsidRPr="009F7966" w:rsidRDefault="009F7966" w:rsidP="00151267">
            <w:pPr>
              <w:jc w:val="center"/>
              <w:rPr>
                <w:color w:val="000000"/>
                <w:sz w:val="22"/>
              </w:rPr>
            </w:pPr>
            <w:r w:rsidRPr="009F7966">
              <w:rPr>
                <w:color w:val="000000"/>
                <w:sz w:val="22"/>
              </w:rPr>
              <w:t xml:space="preserve">I believe they are typically painted in bright colors with a light above them to help locate. ANSI Z358.1 7.4.3 </w:t>
            </w:r>
            <w:r w:rsidR="00F84B3C">
              <w:rPr>
                <w:color w:val="000000"/>
                <w:sz w:val="22"/>
              </w:rPr>
              <w:t>Ar</w:t>
            </w:r>
            <w:r w:rsidRPr="009F7966">
              <w:rPr>
                <w:color w:val="000000"/>
                <w:sz w:val="22"/>
              </w:rPr>
              <w:t>e located in an area identified with a highly visible sign positioned so the sign shall be visible within the area served by the unit.  The area around the unit shall be well-lit.</w:t>
            </w:r>
          </w:p>
        </w:tc>
      </w:tr>
    </w:tbl>
    <w:p w14:paraId="40BD7D40" w14:textId="4B6EFA2E" w:rsidR="00D76680" w:rsidRDefault="00D76680" w:rsidP="00117FF8">
      <w:pPr>
        <w:spacing w:line="360" w:lineRule="auto"/>
      </w:pPr>
    </w:p>
    <w:p w14:paraId="7B808E26" w14:textId="4AC78600" w:rsidR="009B0C3E" w:rsidRPr="00BA6AFA" w:rsidRDefault="009B0C3E" w:rsidP="00BA6AFA">
      <w:pPr>
        <w:spacing w:line="360" w:lineRule="auto"/>
        <w:jc w:val="center"/>
        <w:rPr>
          <w:sz w:val="22"/>
          <w:szCs w:val="21"/>
        </w:rPr>
      </w:pPr>
      <w:r w:rsidRPr="00BA6AFA">
        <w:rPr>
          <w:sz w:val="22"/>
          <w:szCs w:val="21"/>
        </w:rPr>
        <w:t>Table 3.2 General Results Part B</w:t>
      </w:r>
    </w:p>
    <w:tbl>
      <w:tblPr>
        <w:tblW w:w="9364" w:type="dxa"/>
        <w:tblLayout w:type="fixed"/>
        <w:tblCellMar>
          <w:left w:w="0" w:type="dxa"/>
          <w:right w:w="0" w:type="dxa"/>
        </w:tblCellMar>
        <w:tblLook w:val="04A0" w:firstRow="1" w:lastRow="0" w:firstColumn="1" w:lastColumn="0" w:noHBand="0" w:noVBand="1"/>
      </w:tblPr>
      <w:tblGrid>
        <w:gridCol w:w="1885"/>
        <w:gridCol w:w="3150"/>
        <w:gridCol w:w="4279"/>
        <w:gridCol w:w="50"/>
      </w:tblGrid>
      <w:tr w:rsidR="00BA6AFA" w:rsidRPr="00222FF1" w14:paraId="30AC8D04" w14:textId="77777777" w:rsidTr="00222FF1">
        <w:trPr>
          <w:gridAfter w:val="1"/>
          <w:wAfter w:w="50" w:type="dxa"/>
          <w:trHeight w:val="640"/>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C98D1B" w14:textId="77777777" w:rsidR="00BA6AFA" w:rsidRPr="00222FF1" w:rsidRDefault="00BA6AFA" w:rsidP="00222FF1">
            <w:pPr>
              <w:jc w:val="center"/>
              <w:rPr>
                <w:color w:val="000000"/>
                <w:sz w:val="22"/>
              </w:rPr>
            </w:pPr>
            <w:r w:rsidRPr="00222FF1">
              <w:rPr>
                <w:color w:val="000000"/>
                <w:sz w:val="22"/>
              </w:rPr>
              <w:t>Company</w:t>
            </w:r>
          </w:p>
        </w:tc>
        <w:tc>
          <w:tcPr>
            <w:tcW w:w="3150" w:type="dxa"/>
            <w:vMerge w:val="restart"/>
            <w:tcBorders>
              <w:top w:val="single" w:sz="4" w:space="0" w:color="auto"/>
              <w:left w:val="single" w:sz="4" w:space="0" w:color="auto"/>
              <w:bottom w:val="single" w:sz="4" w:space="0" w:color="auto"/>
              <w:right w:val="single" w:sz="4" w:space="0" w:color="auto"/>
            </w:tcBorders>
            <w:shd w:val="clear" w:color="000000" w:fill="D9E1F2"/>
            <w:tcMar>
              <w:top w:w="15" w:type="dxa"/>
              <w:left w:w="15" w:type="dxa"/>
              <w:bottom w:w="0" w:type="dxa"/>
              <w:right w:w="15" w:type="dxa"/>
            </w:tcMar>
            <w:vAlign w:val="center"/>
            <w:hideMark/>
          </w:tcPr>
          <w:p w14:paraId="33370CF7" w14:textId="77777777" w:rsidR="00BA6AFA" w:rsidRPr="00222FF1" w:rsidRDefault="00BA6AFA" w:rsidP="00222FF1">
            <w:pPr>
              <w:jc w:val="center"/>
              <w:rPr>
                <w:color w:val="000000"/>
                <w:sz w:val="22"/>
              </w:rPr>
            </w:pPr>
            <w:r w:rsidRPr="00222FF1">
              <w:rPr>
                <w:color w:val="000000"/>
                <w:sz w:val="22"/>
              </w:rPr>
              <w:t>No. of systems per unit</w:t>
            </w:r>
          </w:p>
        </w:tc>
        <w:tc>
          <w:tcPr>
            <w:tcW w:w="4279" w:type="dxa"/>
            <w:vMerge w:val="restart"/>
            <w:tcBorders>
              <w:top w:val="single" w:sz="4" w:space="0" w:color="auto"/>
              <w:left w:val="single" w:sz="4" w:space="0" w:color="auto"/>
              <w:bottom w:val="single" w:sz="4" w:space="0" w:color="auto"/>
              <w:right w:val="single" w:sz="4" w:space="0" w:color="auto"/>
            </w:tcBorders>
            <w:shd w:val="clear" w:color="000000" w:fill="D9E1F2"/>
            <w:tcMar>
              <w:top w:w="15" w:type="dxa"/>
              <w:left w:w="15" w:type="dxa"/>
              <w:bottom w:w="0" w:type="dxa"/>
              <w:right w:w="15" w:type="dxa"/>
            </w:tcMar>
            <w:vAlign w:val="center"/>
            <w:hideMark/>
          </w:tcPr>
          <w:p w14:paraId="61F9367F" w14:textId="77777777" w:rsidR="00BA6AFA" w:rsidRPr="00222FF1" w:rsidRDefault="00BA6AFA" w:rsidP="00222FF1">
            <w:pPr>
              <w:jc w:val="center"/>
              <w:rPr>
                <w:color w:val="000000"/>
                <w:sz w:val="22"/>
              </w:rPr>
            </w:pPr>
            <w:r w:rsidRPr="00222FF1">
              <w:rPr>
                <w:color w:val="000000"/>
                <w:sz w:val="22"/>
              </w:rPr>
              <w:t>Factors to consider in number and placement</w:t>
            </w:r>
          </w:p>
        </w:tc>
      </w:tr>
      <w:tr w:rsidR="00BA6AFA" w:rsidRPr="00222FF1" w14:paraId="4677813F" w14:textId="77777777" w:rsidTr="00885D58">
        <w:trPr>
          <w:trHeight w:val="48"/>
        </w:trPr>
        <w:tc>
          <w:tcPr>
            <w:tcW w:w="188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AA94FD" w14:textId="77777777" w:rsidR="00BA6AFA" w:rsidRPr="00222FF1" w:rsidRDefault="00BA6AFA" w:rsidP="00222FF1">
            <w:pPr>
              <w:jc w:val="center"/>
              <w:rPr>
                <w:color w:val="000000"/>
                <w:sz w:val="22"/>
              </w:rPr>
            </w:pPr>
          </w:p>
        </w:tc>
        <w:tc>
          <w:tcPr>
            <w:tcW w:w="315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229324" w14:textId="77777777" w:rsidR="00BA6AFA" w:rsidRPr="00222FF1" w:rsidRDefault="00BA6AFA" w:rsidP="00222FF1">
            <w:pPr>
              <w:jc w:val="center"/>
              <w:rPr>
                <w:color w:val="000000"/>
                <w:sz w:val="22"/>
              </w:rPr>
            </w:pPr>
          </w:p>
        </w:tc>
        <w:tc>
          <w:tcPr>
            <w:tcW w:w="4279"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38EC3" w14:textId="77777777" w:rsidR="00BA6AFA" w:rsidRPr="00222FF1" w:rsidRDefault="00BA6AFA" w:rsidP="00222FF1">
            <w:pPr>
              <w:jc w:val="center"/>
              <w:rPr>
                <w:color w:val="000000"/>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238C201" w14:textId="77777777" w:rsidR="00BA6AFA" w:rsidRPr="00222FF1" w:rsidRDefault="00BA6AFA" w:rsidP="00222FF1">
            <w:pPr>
              <w:jc w:val="center"/>
              <w:rPr>
                <w:color w:val="000000"/>
                <w:sz w:val="22"/>
              </w:rPr>
            </w:pPr>
          </w:p>
        </w:tc>
      </w:tr>
      <w:tr w:rsidR="00BA6AFA" w:rsidRPr="00222FF1" w14:paraId="1EE14265" w14:textId="77777777" w:rsidTr="00222FF1">
        <w:trPr>
          <w:trHeight w:val="705"/>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A62267" w14:textId="4DE219DA" w:rsidR="00BA6AFA" w:rsidRPr="00222FF1" w:rsidRDefault="00BA6AFA" w:rsidP="00222FF1">
            <w:pPr>
              <w:jc w:val="center"/>
              <w:rPr>
                <w:color w:val="000000"/>
                <w:sz w:val="22"/>
              </w:rPr>
            </w:pPr>
            <w:r w:rsidRPr="00222FF1">
              <w:rPr>
                <w:color w:val="000000"/>
                <w:sz w:val="22"/>
              </w:rPr>
              <w:t>Tate</w:t>
            </w:r>
            <w:r w:rsidR="00222FF1">
              <w:rPr>
                <w:color w:val="000000"/>
                <w:sz w:val="22"/>
              </w:rPr>
              <w:t xml:space="preserve"> </w:t>
            </w:r>
            <w:r w:rsidRPr="00222FF1">
              <w:rPr>
                <w:color w:val="000000"/>
                <w:sz w:val="22"/>
              </w:rPr>
              <w:t>&amp;</w:t>
            </w:r>
            <w:r w:rsidR="00222FF1">
              <w:rPr>
                <w:color w:val="000000"/>
                <w:sz w:val="22"/>
              </w:rPr>
              <w:t xml:space="preserve"> </w:t>
            </w:r>
            <w:r w:rsidRPr="00222FF1">
              <w:rPr>
                <w:color w:val="000000"/>
                <w:sz w:val="22"/>
              </w:rPr>
              <w:t xml:space="preserve">Lyle </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82C56D" w14:textId="77777777" w:rsidR="00BA6AFA" w:rsidRPr="00222FF1" w:rsidRDefault="00BA6AFA" w:rsidP="00222FF1">
            <w:pPr>
              <w:jc w:val="center"/>
              <w:rPr>
                <w:color w:val="000000"/>
                <w:sz w:val="22"/>
              </w:rPr>
            </w:pPr>
            <w:r w:rsidRPr="00222FF1">
              <w:rPr>
                <w:color w:val="000000"/>
                <w:sz w:val="22"/>
              </w:rPr>
              <w:t>It really depends on the locations.  Access to safety showers and eyewash stations (hereafter SS/ES) determines how many, as well as presence of hazards.  If I had to guess at how many we have in our facility, it's in the hundreds total.</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DCB1C0" w14:textId="30CB458D" w:rsidR="00BA6AFA" w:rsidRPr="00222FF1" w:rsidRDefault="00BA6AFA" w:rsidP="00222FF1">
            <w:pPr>
              <w:jc w:val="center"/>
              <w:rPr>
                <w:color w:val="000000"/>
                <w:sz w:val="22"/>
              </w:rPr>
            </w:pPr>
            <w:r w:rsidRPr="00222FF1">
              <w:rPr>
                <w:color w:val="000000"/>
                <w:sz w:val="22"/>
              </w:rPr>
              <w:t xml:space="preserve">You want them where people are going to need them because of the hazards in that area.  They also need to be accessed where people can get to them if they </w:t>
            </w:r>
            <w:r w:rsidR="00460285">
              <w:rPr>
                <w:color w:val="000000"/>
                <w:sz w:val="22"/>
              </w:rPr>
              <w:t xml:space="preserve">are </w:t>
            </w:r>
            <w:r w:rsidRPr="00222FF1">
              <w:rPr>
                <w:color w:val="000000"/>
                <w:sz w:val="22"/>
              </w:rPr>
              <w:t>partially incapacitated by material getting on them, so no climbing over pipes to get at a SS/ES.  Number of personnel doesn't really have anything to do with SS/ES placement.  You actually need to be more concerned with areas that are less populated because someone may be by themselves with no one around when they get contacted with material and they need to get to that SS/ES on their own.</w:t>
            </w:r>
          </w:p>
        </w:tc>
        <w:tc>
          <w:tcPr>
            <w:tcW w:w="50" w:type="dxa"/>
            <w:vAlign w:val="center"/>
            <w:hideMark/>
          </w:tcPr>
          <w:p w14:paraId="699BF3B4" w14:textId="77777777" w:rsidR="00BA6AFA" w:rsidRPr="00222FF1" w:rsidRDefault="00BA6AFA" w:rsidP="00222FF1">
            <w:pPr>
              <w:jc w:val="center"/>
              <w:rPr>
                <w:sz w:val="22"/>
              </w:rPr>
            </w:pPr>
          </w:p>
        </w:tc>
      </w:tr>
      <w:tr w:rsidR="00BA6AFA" w:rsidRPr="00222FF1" w14:paraId="283AA77B" w14:textId="77777777" w:rsidTr="00222FF1">
        <w:trPr>
          <w:trHeight w:val="867"/>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BCD5C9" w14:textId="77777777" w:rsidR="00BA6AFA" w:rsidRPr="00222FF1" w:rsidRDefault="00BA6AFA" w:rsidP="00222FF1">
            <w:pPr>
              <w:jc w:val="center"/>
              <w:rPr>
                <w:color w:val="000000"/>
                <w:sz w:val="22"/>
              </w:rPr>
            </w:pPr>
            <w:r w:rsidRPr="00222FF1">
              <w:rPr>
                <w:color w:val="000000"/>
                <w:sz w:val="22"/>
              </w:rPr>
              <w:t>Celanese</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626997" w14:textId="77777777" w:rsidR="00BA6AFA" w:rsidRPr="00222FF1" w:rsidRDefault="00BA6AFA" w:rsidP="00222FF1">
            <w:pPr>
              <w:jc w:val="center"/>
              <w:rPr>
                <w:color w:val="000000"/>
                <w:sz w:val="22"/>
              </w:rPr>
            </w:pPr>
            <w:r w:rsidRPr="00222FF1">
              <w:rPr>
                <w:color w:val="000000"/>
                <w:sz w:val="22"/>
              </w:rPr>
              <w:t>20 on average per unit</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79C370" w14:textId="77777777" w:rsidR="00BA6AFA" w:rsidRPr="00222FF1" w:rsidRDefault="00BA6AFA" w:rsidP="00222FF1">
            <w:pPr>
              <w:jc w:val="center"/>
              <w:rPr>
                <w:color w:val="000000"/>
                <w:sz w:val="22"/>
              </w:rPr>
            </w:pPr>
            <w:r w:rsidRPr="00222FF1">
              <w:rPr>
                <w:color w:val="000000"/>
                <w:sz w:val="22"/>
              </w:rPr>
              <w:t>ANSI Z358.1 is considered to define the Safety Showers &amp; Eyewash location. Emergency showers are placed in an accessible location no more than 10 seconds to reach from the hazard.</w:t>
            </w:r>
          </w:p>
        </w:tc>
        <w:tc>
          <w:tcPr>
            <w:tcW w:w="50" w:type="dxa"/>
            <w:vAlign w:val="center"/>
            <w:hideMark/>
          </w:tcPr>
          <w:p w14:paraId="354B63A6" w14:textId="77777777" w:rsidR="00BA6AFA" w:rsidRPr="00222FF1" w:rsidRDefault="00BA6AFA" w:rsidP="00222FF1">
            <w:pPr>
              <w:jc w:val="center"/>
              <w:rPr>
                <w:sz w:val="22"/>
              </w:rPr>
            </w:pPr>
          </w:p>
        </w:tc>
      </w:tr>
      <w:tr w:rsidR="00BA6AFA" w:rsidRPr="00222FF1" w14:paraId="06676955" w14:textId="77777777" w:rsidTr="008A781B">
        <w:trPr>
          <w:trHeight w:val="33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37DACB" w14:textId="77777777" w:rsidR="00BA6AFA" w:rsidRPr="00222FF1" w:rsidRDefault="00BA6AFA" w:rsidP="00222FF1">
            <w:pPr>
              <w:jc w:val="center"/>
              <w:rPr>
                <w:color w:val="000000"/>
                <w:sz w:val="22"/>
              </w:rPr>
            </w:pPr>
            <w:r w:rsidRPr="00222FF1">
              <w:rPr>
                <w:color w:val="000000"/>
                <w:sz w:val="22"/>
              </w:rPr>
              <w:t>Cummins</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D19808" w14:textId="77777777" w:rsidR="00BA6AFA" w:rsidRPr="00222FF1" w:rsidRDefault="00BA6AFA" w:rsidP="00222FF1">
            <w:pPr>
              <w:jc w:val="center"/>
              <w:rPr>
                <w:color w:val="000000"/>
                <w:sz w:val="22"/>
              </w:rPr>
            </w:pPr>
            <w:r w:rsidRPr="00222FF1">
              <w:rPr>
                <w:color w:val="000000"/>
                <w:sz w:val="22"/>
              </w:rPr>
              <w:t>60 bottles, 10 showers, 16 eyewash stations</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C22F2B" w14:textId="211649A7" w:rsidR="00BA6AFA" w:rsidRPr="00222FF1" w:rsidRDefault="00BA6AFA" w:rsidP="00222FF1">
            <w:pPr>
              <w:jc w:val="center"/>
              <w:rPr>
                <w:color w:val="000000"/>
                <w:sz w:val="22"/>
              </w:rPr>
            </w:pPr>
            <w:r w:rsidRPr="00222FF1">
              <w:rPr>
                <w:color w:val="000000"/>
                <w:sz w:val="22"/>
              </w:rPr>
              <w:t>Every lab, build area, hallways. 30 seconds or less to get to an eyewash</w:t>
            </w:r>
            <w:r w:rsidR="00222FF1">
              <w:rPr>
                <w:color w:val="000000"/>
                <w:sz w:val="22"/>
              </w:rPr>
              <w:t xml:space="preserve"> or </w:t>
            </w:r>
            <w:r w:rsidRPr="00222FF1">
              <w:rPr>
                <w:color w:val="000000"/>
                <w:sz w:val="22"/>
              </w:rPr>
              <w:t>shower.</w:t>
            </w:r>
          </w:p>
        </w:tc>
        <w:tc>
          <w:tcPr>
            <w:tcW w:w="50" w:type="dxa"/>
            <w:vAlign w:val="center"/>
            <w:hideMark/>
          </w:tcPr>
          <w:p w14:paraId="6D984A4D" w14:textId="77777777" w:rsidR="00BA6AFA" w:rsidRPr="00222FF1" w:rsidRDefault="00BA6AFA" w:rsidP="00222FF1">
            <w:pPr>
              <w:jc w:val="center"/>
              <w:rPr>
                <w:sz w:val="22"/>
              </w:rPr>
            </w:pPr>
          </w:p>
        </w:tc>
      </w:tr>
      <w:tr w:rsidR="00BA6AFA" w:rsidRPr="00222FF1" w14:paraId="7997EF88" w14:textId="77777777" w:rsidTr="008A781B">
        <w:trPr>
          <w:trHeight w:val="60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409102" w14:textId="77777777" w:rsidR="00BA6AFA" w:rsidRPr="00222FF1" w:rsidRDefault="00BA6AFA" w:rsidP="00222FF1">
            <w:pPr>
              <w:jc w:val="center"/>
              <w:rPr>
                <w:color w:val="000000"/>
                <w:sz w:val="22"/>
              </w:rPr>
            </w:pPr>
            <w:r w:rsidRPr="00222FF1">
              <w:rPr>
                <w:color w:val="000000"/>
                <w:sz w:val="22"/>
              </w:rPr>
              <w:t>3M</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07DD3B" w14:textId="77777777" w:rsidR="00BA6AFA" w:rsidRPr="00222FF1" w:rsidRDefault="00BA6AFA" w:rsidP="00222FF1">
            <w:pPr>
              <w:jc w:val="center"/>
              <w:rPr>
                <w:color w:val="000000"/>
                <w:sz w:val="22"/>
              </w:rPr>
            </w:pPr>
            <w:r w:rsidRPr="00222FF1">
              <w:rPr>
                <w:color w:val="000000"/>
                <w:sz w:val="22"/>
              </w:rPr>
              <w:t>Roughly 500</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BF02A9" w14:textId="4823544E" w:rsidR="00BA6AFA" w:rsidRPr="00874886" w:rsidRDefault="00874886" w:rsidP="00874886">
            <w:pPr>
              <w:jc w:val="center"/>
              <w:rPr>
                <w:color w:val="000000"/>
                <w:sz w:val="22"/>
              </w:rPr>
            </w:pPr>
            <w:r w:rsidRPr="00874886">
              <w:rPr>
                <w:color w:val="000000"/>
                <w:sz w:val="22"/>
              </w:rPr>
              <w:t>(1</w:t>
            </w:r>
            <w:r>
              <w:rPr>
                <w:color w:val="000000"/>
                <w:sz w:val="22"/>
              </w:rPr>
              <w:t xml:space="preserve">) </w:t>
            </w:r>
            <w:r w:rsidR="00BA6AFA" w:rsidRPr="00874886">
              <w:rPr>
                <w:color w:val="000000"/>
                <w:sz w:val="22"/>
              </w:rPr>
              <w:t xml:space="preserve">presence of corrosive materials, </w:t>
            </w:r>
            <w:r w:rsidRPr="00874886">
              <w:rPr>
                <w:color w:val="000000"/>
                <w:sz w:val="22"/>
              </w:rPr>
              <w:t>(</w:t>
            </w:r>
            <w:r w:rsidR="00BA6AFA" w:rsidRPr="00874886">
              <w:rPr>
                <w:color w:val="000000"/>
                <w:sz w:val="22"/>
              </w:rPr>
              <w:t>2) distance from hazard (10 sec maximum travel time).  Doors, walls, partitions should not be in the path to the eyewash.</w:t>
            </w:r>
          </w:p>
        </w:tc>
        <w:tc>
          <w:tcPr>
            <w:tcW w:w="50" w:type="dxa"/>
            <w:vAlign w:val="center"/>
            <w:hideMark/>
          </w:tcPr>
          <w:p w14:paraId="52D612B1" w14:textId="77777777" w:rsidR="00BA6AFA" w:rsidRPr="00222FF1" w:rsidRDefault="00BA6AFA" w:rsidP="00222FF1">
            <w:pPr>
              <w:jc w:val="center"/>
              <w:rPr>
                <w:sz w:val="22"/>
              </w:rPr>
            </w:pPr>
          </w:p>
        </w:tc>
      </w:tr>
      <w:tr w:rsidR="00BA6AFA" w:rsidRPr="00222FF1" w14:paraId="2AC59A14" w14:textId="77777777" w:rsidTr="008A781B">
        <w:trPr>
          <w:trHeight w:val="105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CD2F70" w14:textId="77777777" w:rsidR="00BA6AFA" w:rsidRPr="00222FF1" w:rsidRDefault="00BA6AFA" w:rsidP="00222FF1">
            <w:pPr>
              <w:jc w:val="center"/>
              <w:rPr>
                <w:color w:val="000000"/>
                <w:sz w:val="22"/>
              </w:rPr>
            </w:pPr>
            <w:r w:rsidRPr="00222FF1">
              <w:rPr>
                <w:color w:val="000000"/>
                <w:sz w:val="22"/>
              </w:rPr>
              <w:t>Marathon</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A1BF6A" w14:textId="77777777" w:rsidR="00BA6AFA" w:rsidRPr="00222FF1" w:rsidRDefault="00BA6AFA" w:rsidP="00222FF1">
            <w:pPr>
              <w:jc w:val="center"/>
              <w:rPr>
                <w:color w:val="000000"/>
                <w:sz w:val="22"/>
              </w:rPr>
            </w:pPr>
            <w:r w:rsidRPr="00222FF1">
              <w:rPr>
                <w:color w:val="000000"/>
                <w:sz w:val="22"/>
              </w:rPr>
              <w:t>Around 120</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393CA4" w14:textId="2436A945" w:rsidR="00BA6AFA" w:rsidRPr="00222FF1" w:rsidRDefault="00BA6AFA" w:rsidP="00222FF1">
            <w:pPr>
              <w:jc w:val="center"/>
              <w:rPr>
                <w:color w:val="000000"/>
                <w:sz w:val="22"/>
              </w:rPr>
            </w:pPr>
            <w:r w:rsidRPr="00222FF1">
              <w:rPr>
                <w:color w:val="000000"/>
                <w:sz w:val="22"/>
              </w:rPr>
              <w:t xml:space="preserve">Our spec calls for a minimum of 2 combination shower/ eyewashes per unit.  We evaluate the risk based on hazardous materials present and the temperature of each.  Typically, we have </w:t>
            </w:r>
            <w:r w:rsidR="00460285">
              <w:rPr>
                <w:color w:val="000000"/>
                <w:sz w:val="22"/>
              </w:rPr>
              <w:t xml:space="preserve">them </w:t>
            </w:r>
            <w:r w:rsidRPr="00222FF1">
              <w:rPr>
                <w:color w:val="000000"/>
                <w:sz w:val="22"/>
              </w:rPr>
              <w:t>spaced no more than 55 ft unimpeded from any location in the unit.</w:t>
            </w:r>
          </w:p>
        </w:tc>
        <w:tc>
          <w:tcPr>
            <w:tcW w:w="50" w:type="dxa"/>
            <w:vAlign w:val="center"/>
            <w:hideMark/>
          </w:tcPr>
          <w:p w14:paraId="74D8586F" w14:textId="77777777" w:rsidR="00BA6AFA" w:rsidRPr="00222FF1" w:rsidRDefault="00BA6AFA" w:rsidP="00222FF1">
            <w:pPr>
              <w:jc w:val="center"/>
              <w:rPr>
                <w:sz w:val="22"/>
              </w:rPr>
            </w:pPr>
          </w:p>
        </w:tc>
      </w:tr>
      <w:tr w:rsidR="00BA6AFA" w:rsidRPr="00222FF1" w14:paraId="36C46DEB" w14:textId="77777777" w:rsidTr="008A781B">
        <w:trPr>
          <w:trHeight w:val="58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B4BF90" w14:textId="77777777" w:rsidR="00BA6AFA" w:rsidRPr="00222FF1" w:rsidRDefault="00BA6AFA" w:rsidP="00222FF1">
            <w:pPr>
              <w:jc w:val="center"/>
              <w:rPr>
                <w:color w:val="000000"/>
                <w:sz w:val="22"/>
              </w:rPr>
            </w:pPr>
            <w:proofErr w:type="spellStart"/>
            <w:r w:rsidRPr="00222FF1">
              <w:rPr>
                <w:color w:val="000000"/>
                <w:sz w:val="22"/>
              </w:rPr>
              <w:t>CountryMark</w:t>
            </w:r>
            <w:proofErr w:type="spellEnd"/>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25F066" w14:textId="108BE31D" w:rsidR="00BA6AFA" w:rsidRPr="00222FF1" w:rsidRDefault="00BA6AFA" w:rsidP="00222FF1">
            <w:pPr>
              <w:jc w:val="center"/>
              <w:rPr>
                <w:color w:val="000000"/>
                <w:sz w:val="22"/>
              </w:rPr>
            </w:pPr>
            <w:r w:rsidRPr="00222FF1">
              <w:rPr>
                <w:color w:val="000000"/>
                <w:sz w:val="22"/>
              </w:rPr>
              <w:t>Typically</w:t>
            </w:r>
            <w:r w:rsidR="00874886">
              <w:rPr>
                <w:color w:val="000000"/>
                <w:sz w:val="22"/>
              </w:rPr>
              <w:t xml:space="preserve">, </w:t>
            </w:r>
            <w:r w:rsidRPr="00222FF1">
              <w:rPr>
                <w:color w:val="000000"/>
                <w:sz w:val="22"/>
              </w:rPr>
              <w:t>there are 1-2 safety showers/eye wash stations per operating unit.</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8440EA" w14:textId="77777777" w:rsidR="00BA6AFA" w:rsidRPr="00222FF1" w:rsidRDefault="00BA6AFA" w:rsidP="00222FF1">
            <w:pPr>
              <w:jc w:val="center"/>
              <w:rPr>
                <w:color w:val="000000"/>
                <w:sz w:val="22"/>
              </w:rPr>
            </w:pPr>
            <w:r w:rsidRPr="00222FF1">
              <w:rPr>
                <w:color w:val="000000"/>
                <w:sz w:val="22"/>
              </w:rPr>
              <w:t>The number and placement of safety showers/eye wash systems is dependent on the chemical hazards of the unit and the likelihood of exposure.</w:t>
            </w:r>
          </w:p>
        </w:tc>
        <w:tc>
          <w:tcPr>
            <w:tcW w:w="50" w:type="dxa"/>
            <w:vAlign w:val="center"/>
            <w:hideMark/>
          </w:tcPr>
          <w:p w14:paraId="24BB0BE7" w14:textId="77777777" w:rsidR="00BA6AFA" w:rsidRPr="00222FF1" w:rsidRDefault="00BA6AFA" w:rsidP="00222FF1">
            <w:pPr>
              <w:jc w:val="center"/>
              <w:rPr>
                <w:sz w:val="22"/>
              </w:rPr>
            </w:pPr>
          </w:p>
        </w:tc>
      </w:tr>
      <w:tr w:rsidR="00BA6AFA" w:rsidRPr="00222FF1" w14:paraId="73334762" w14:textId="77777777" w:rsidTr="00885D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B99169" w14:textId="77777777" w:rsidR="00BA6AFA" w:rsidRPr="00222FF1" w:rsidRDefault="00BA6AFA" w:rsidP="00222FF1">
            <w:pPr>
              <w:jc w:val="center"/>
              <w:rPr>
                <w:color w:val="000000"/>
                <w:sz w:val="22"/>
              </w:rPr>
            </w:pPr>
            <w:r w:rsidRPr="00222FF1">
              <w:rPr>
                <w:color w:val="000000"/>
                <w:sz w:val="22"/>
              </w:rPr>
              <w:t>Corteva</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0C3618" w14:textId="77777777" w:rsidR="00BA6AFA" w:rsidRPr="00222FF1" w:rsidRDefault="00BA6AFA" w:rsidP="00222FF1">
            <w:pPr>
              <w:jc w:val="center"/>
              <w:rPr>
                <w:color w:val="000000"/>
                <w:sz w:val="22"/>
              </w:rPr>
            </w:pPr>
            <w:r w:rsidRPr="00222FF1">
              <w:rPr>
                <w:color w:val="000000"/>
                <w:sz w:val="22"/>
              </w:rPr>
              <w:t>About 320 safety shower/eyewash units which equivalates to 1 unit per laboratory space.</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842576" w14:textId="63663E24" w:rsidR="00BA6AFA" w:rsidRPr="00CE3332" w:rsidRDefault="00CE3332" w:rsidP="00CE3332">
            <w:pPr>
              <w:jc w:val="center"/>
              <w:rPr>
                <w:color w:val="000000"/>
                <w:sz w:val="22"/>
              </w:rPr>
            </w:pPr>
            <w:r w:rsidRPr="00CE3332">
              <w:rPr>
                <w:color w:val="000000"/>
                <w:sz w:val="22"/>
              </w:rPr>
              <w:t>(1</w:t>
            </w:r>
            <w:r>
              <w:rPr>
                <w:color w:val="000000"/>
                <w:sz w:val="22"/>
              </w:rPr>
              <w:t xml:space="preserve">) </w:t>
            </w:r>
            <w:r w:rsidR="00BA6AFA" w:rsidRPr="00CE3332">
              <w:rPr>
                <w:color w:val="000000"/>
                <w:sz w:val="22"/>
              </w:rPr>
              <w:t xml:space="preserve">Distance from hazardous materials and number of obstructions (doors) </w:t>
            </w:r>
            <w:r w:rsidRPr="00CE3332">
              <w:rPr>
                <w:color w:val="000000"/>
                <w:sz w:val="22"/>
              </w:rPr>
              <w:t>(2)</w:t>
            </w:r>
            <w:r>
              <w:rPr>
                <w:color w:val="000000"/>
                <w:sz w:val="22"/>
              </w:rPr>
              <w:t xml:space="preserve"> </w:t>
            </w:r>
            <w:r w:rsidR="00BA6AFA" w:rsidRPr="00CE3332">
              <w:rPr>
                <w:color w:val="000000"/>
                <w:sz w:val="22"/>
              </w:rPr>
              <w:t xml:space="preserve">50 feet from work being conducted with hazardous materials </w:t>
            </w:r>
            <w:r w:rsidRPr="00CE3332">
              <w:rPr>
                <w:color w:val="000000"/>
                <w:sz w:val="22"/>
              </w:rPr>
              <w:t>(3)</w:t>
            </w:r>
            <w:r>
              <w:rPr>
                <w:color w:val="000000"/>
                <w:sz w:val="22"/>
              </w:rPr>
              <w:t xml:space="preserve"> </w:t>
            </w:r>
            <w:r w:rsidR="00BA6AFA" w:rsidRPr="00CE3332">
              <w:rPr>
                <w:color w:val="000000"/>
                <w:sz w:val="22"/>
              </w:rPr>
              <w:t>ANSI Z358.1</w:t>
            </w:r>
          </w:p>
        </w:tc>
        <w:tc>
          <w:tcPr>
            <w:tcW w:w="50" w:type="dxa"/>
            <w:vAlign w:val="center"/>
            <w:hideMark/>
          </w:tcPr>
          <w:p w14:paraId="3D9E0BB1" w14:textId="77777777" w:rsidR="00BA6AFA" w:rsidRPr="00222FF1" w:rsidRDefault="00BA6AFA" w:rsidP="00222FF1">
            <w:pPr>
              <w:jc w:val="center"/>
              <w:rPr>
                <w:sz w:val="22"/>
              </w:rPr>
            </w:pPr>
          </w:p>
        </w:tc>
      </w:tr>
      <w:tr w:rsidR="00BA6AFA" w:rsidRPr="00222FF1" w14:paraId="68ECF031" w14:textId="77777777" w:rsidTr="008A781B">
        <w:trPr>
          <w:trHeight w:val="67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4682C0" w14:textId="03B8834A" w:rsidR="00BA6AFA" w:rsidRPr="00222FF1" w:rsidRDefault="00BA6AFA" w:rsidP="00222FF1">
            <w:pPr>
              <w:jc w:val="center"/>
              <w:rPr>
                <w:color w:val="000000"/>
                <w:sz w:val="22"/>
              </w:rPr>
            </w:pPr>
            <w:r w:rsidRPr="00222FF1">
              <w:rPr>
                <w:color w:val="000000"/>
                <w:sz w:val="22"/>
              </w:rPr>
              <w:t>American</w:t>
            </w:r>
            <w:r w:rsidR="003B5CC7">
              <w:rPr>
                <w:color w:val="000000"/>
                <w:sz w:val="22"/>
              </w:rPr>
              <w:t xml:space="preserve"> </w:t>
            </w:r>
            <w:r w:rsidRPr="00222FF1">
              <w:rPr>
                <w:color w:val="000000"/>
                <w:sz w:val="22"/>
              </w:rPr>
              <w:t>Chemistry</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12B4DF" w14:textId="77777777" w:rsidR="00BA6AFA" w:rsidRPr="00222FF1" w:rsidRDefault="00BA6AFA" w:rsidP="00222FF1">
            <w:pPr>
              <w:jc w:val="center"/>
              <w:rPr>
                <w:color w:val="000000"/>
                <w:sz w:val="22"/>
              </w:rPr>
            </w:pPr>
            <w:r w:rsidRPr="00222FF1">
              <w:rPr>
                <w:color w:val="000000"/>
                <w:sz w:val="22"/>
              </w:rPr>
              <w:t>A relatively small plant has 17.</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B1C6E6" w14:textId="77777777" w:rsidR="00BA6AFA" w:rsidRPr="00222FF1" w:rsidRDefault="00BA6AFA" w:rsidP="00222FF1">
            <w:pPr>
              <w:jc w:val="center"/>
              <w:rPr>
                <w:color w:val="000000"/>
                <w:sz w:val="22"/>
              </w:rPr>
            </w:pPr>
            <w:r w:rsidRPr="00222FF1">
              <w:rPr>
                <w:color w:val="000000"/>
                <w:sz w:val="22"/>
              </w:rPr>
              <w:t>No more than 75 feet, and preferably 50 feet from areas where there is reasonable risk of exposure (filters, loading/offloading stations), and in a location where personnel would not have to climb stairs.</w:t>
            </w:r>
          </w:p>
        </w:tc>
        <w:tc>
          <w:tcPr>
            <w:tcW w:w="50" w:type="dxa"/>
            <w:vAlign w:val="center"/>
            <w:hideMark/>
          </w:tcPr>
          <w:p w14:paraId="68283101" w14:textId="77777777" w:rsidR="00BA6AFA" w:rsidRPr="00222FF1" w:rsidRDefault="00BA6AFA" w:rsidP="00222FF1">
            <w:pPr>
              <w:jc w:val="center"/>
              <w:rPr>
                <w:sz w:val="22"/>
              </w:rPr>
            </w:pPr>
          </w:p>
        </w:tc>
      </w:tr>
      <w:tr w:rsidR="00BA6AFA" w:rsidRPr="00222FF1" w14:paraId="272C2B9B" w14:textId="77777777" w:rsidTr="00CE3332">
        <w:trPr>
          <w:trHeight w:val="777"/>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C7792A" w14:textId="7C3852ED" w:rsidR="00BA6AFA" w:rsidRPr="00222FF1" w:rsidRDefault="0008351D" w:rsidP="00222FF1">
            <w:pPr>
              <w:jc w:val="center"/>
              <w:rPr>
                <w:color w:val="000000"/>
                <w:sz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8039A4" w14:textId="77777777" w:rsidR="00BA6AFA" w:rsidRPr="00222FF1" w:rsidRDefault="00BA6AFA" w:rsidP="00222FF1">
            <w:pPr>
              <w:jc w:val="center"/>
              <w:rPr>
                <w:color w:val="000000"/>
                <w:sz w:val="22"/>
              </w:rPr>
            </w:pPr>
            <w:r w:rsidRPr="00222FF1">
              <w:rPr>
                <w:color w:val="000000"/>
                <w:sz w:val="22"/>
              </w:rPr>
              <w:t>50-75</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302C4E" w14:textId="77777777" w:rsidR="00BA6AFA" w:rsidRPr="00222FF1" w:rsidRDefault="00BA6AFA" w:rsidP="00222FF1">
            <w:pPr>
              <w:jc w:val="center"/>
              <w:rPr>
                <w:color w:val="000000"/>
                <w:sz w:val="22"/>
              </w:rPr>
            </w:pPr>
            <w:r w:rsidRPr="00222FF1">
              <w:rPr>
                <w:color w:val="000000"/>
                <w:sz w:val="22"/>
              </w:rPr>
              <w:t>In areas where toxic, corrosive, or flammable materials are processed, safety showers and eyewash facilities are accessible within 15 m travel distance from any point and require no more than 10 seconds to reach them.</w:t>
            </w:r>
          </w:p>
        </w:tc>
        <w:tc>
          <w:tcPr>
            <w:tcW w:w="50" w:type="dxa"/>
            <w:vAlign w:val="center"/>
            <w:hideMark/>
          </w:tcPr>
          <w:p w14:paraId="4820A379" w14:textId="77777777" w:rsidR="00BA6AFA" w:rsidRPr="00222FF1" w:rsidRDefault="00BA6AFA" w:rsidP="00222FF1">
            <w:pPr>
              <w:jc w:val="center"/>
              <w:rPr>
                <w:sz w:val="22"/>
              </w:rPr>
            </w:pPr>
          </w:p>
        </w:tc>
      </w:tr>
      <w:tr w:rsidR="008A781B" w:rsidRPr="00222FF1" w14:paraId="42E3B4D9" w14:textId="77777777" w:rsidTr="008A781B">
        <w:trPr>
          <w:trHeight w:val="435"/>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919A32" w14:textId="5C53B7F7" w:rsidR="00BA6AFA" w:rsidRPr="00222FF1" w:rsidRDefault="00BA6AFA" w:rsidP="00222FF1">
            <w:pPr>
              <w:jc w:val="center"/>
              <w:rPr>
                <w:color w:val="000000"/>
                <w:sz w:val="22"/>
              </w:rPr>
            </w:pPr>
            <w:r w:rsidRPr="00222FF1">
              <w:rPr>
                <w:color w:val="000000"/>
                <w:sz w:val="22"/>
              </w:rPr>
              <w:t>SABIC</w:t>
            </w:r>
            <w:r w:rsidR="003B5CC7">
              <w:rPr>
                <w:color w:val="000000"/>
                <w:sz w:val="22"/>
              </w:rPr>
              <w:t xml:space="preserve"> </w:t>
            </w:r>
            <w:r w:rsidRPr="00222FF1">
              <w:rPr>
                <w:color w:val="000000"/>
                <w:sz w:val="22"/>
              </w:rPr>
              <w:t>(Ottawa, IL)</w:t>
            </w:r>
          </w:p>
        </w:tc>
        <w:tc>
          <w:tcPr>
            <w:tcW w:w="31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D5558B" w14:textId="77777777" w:rsidR="00BA6AFA" w:rsidRPr="00222FF1" w:rsidRDefault="00BA6AFA" w:rsidP="00222FF1">
            <w:pPr>
              <w:jc w:val="center"/>
              <w:rPr>
                <w:color w:val="000000"/>
                <w:sz w:val="22"/>
              </w:rPr>
            </w:pPr>
            <w:r w:rsidRPr="00222FF1">
              <w:rPr>
                <w:color w:val="000000"/>
                <w:sz w:val="22"/>
              </w:rPr>
              <w:t>This varies per unit, 1 or 2 per floor (12 units)</w:t>
            </w:r>
          </w:p>
        </w:tc>
        <w:tc>
          <w:tcPr>
            <w:tcW w:w="42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3F861E" w14:textId="77777777" w:rsidR="00BA6AFA" w:rsidRPr="00222FF1" w:rsidRDefault="00BA6AFA" w:rsidP="00222FF1">
            <w:pPr>
              <w:jc w:val="center"/>
              <w:rPr>
                <w:color w:val="000000"/>
                <w:sz w:val="22"/>
              </w:rPr>
            </w:pPr>
            <w:r w:rsidRPr="00222FF1">
              <w:rPr>
                <w:color w:val="000000"/>
                <w:sz w:val="22"/>
              </w:rPr>
              <w:t>Chemicals in the area and distance from potential hazard.</w:t>
            </w:r>
          </w:p>
        </w:tc>
        <w:tc>
          <w:tcPr>
            <w:tcW w:w="50" w:type="dxa"/>
            <w:vAlign w:val="center"/>
            <w:hideMark/>
          </w:tcPr>
          <w:p w14:paraId="470917D2" w14:textId="77777777" w:rsidR="00BA6AFA" w:rsidRPr="00222FF1" w:rsidRDefault="00BA6AFA" w:rsidP="00222FF1">
            <w:pPr>
              <w:jc w:val="center"/>
              <w:rPr>
                <w:sz w:val="22"/>
              </w:rPr>
            </w:pPr>
          </w:p>
        </w:tc>
      </w:tr>
      <w:tr w:rsidR="008A781B" w:rsidRPr="00222FF1" w14:paraId="2BDA63EC" w14:textId="77777777" w:rsidTr="008A781B">
        <w:trPr>
          <w:trHeight w:val="2325"/>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9DAF57" w14:textId="773B7283" w:rsidR="00BA6AFA" w:rsidRPr="00222FF1" w:rsidRDefault="00BA6AFA" w:rsidP="00222FF1">
            <w:pPr>
              <w:jc w:val="center"/>
              <w:rPr>
                <w:color w:val="000000"/>
                <w:sz w:val="22"/>
              </w:rPr>
            </w:pPr>
            <w:proofErr w:type="spellStart"/>
            <w:r w:rsidRPr="00222FF1">
              <w:rPr>
                <w:color w:val="000000"/>
                <w:sz w:val="22"/>
              </w:rPr>
              <w:t>QualEx</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5C7386" w14:textId="77777777" w:rsidR="00BA6AFA" w:rsidRPr="00222FF1" w:rsidRDefault="00BA6AFA" w:rsidP="00222FF1">
            <w:pPr>
              <w:jc w:val="center"/>
              <w:rPr>
                <w:color w:val="000000"/>
                <w:sz w:val="22"/>
              </w:rPr>
            </w:pPr>
            <w:r w:rsidRPr="00222FF1">
              <w:rPr>
                <w:color w:val="000000"/>
                <w:sz w:val="22"/>
              </w:rPr>
              <w:t>We are an engineering firm and do not have showers in our office.  However, we have designed several Safety Shower tempered loops for our clients.  The number of showers/eyewash stations depends on the hazard locations in the area.  A minimum of one shower/eyewash within 55 ft of a hazard is recommended per ANSI Z358.1.</w:t>
            </w:r>
          </w:p>
        </w:tc>
        <w:tc>
          <w:tcPr>
            <w:tcW w:w="42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C8AA22" w14:textId="427A6D54" w:rsidR="00BA6AFA" w:rsidRPr="00222FF1" w:rsidRDefault="00BA6AFA" w:rsidP="00222FF1">
            <w:pPr>
              <w:jc w:val="center"/>
              <w:rPr>
                <w:color w:val="000000"/>
                <w:sz w:val="22"/>
              </w:rPr>
            </w:pPr>
            <w:r w:rsidRPr="00222FF1">
              <w:rPr>
                <w:color w:val="000000"/>
                <w:sz w:val="22"/>
              </w:rPr>
              <w:t>Per ANSI Z385.1 it should take no longer than 10 seconds (~ 55 ft) from the hazard.  There should be no stairs in the path from the hazard to the safety shower/eyewash.  One step is acceptable.  Doors are only acceptable in the path if the material is non</w:t>
            </w:r>
            <w:r w:rsidR="00CE3332">
              <w:rPr>
                <w:color w:val="000000"/>
                <w:sz w:val="22"/>
              </w:rPr>
              <w:t>-</w:t>
            </w:r>
            <w:r w:rsidRPr="00222FF1">
              <w:rPr>
                <w:color w:val="000000"/>
                <w:sz w:val="22"/>
              </w:rPr>
              <w:t>corrosive and it opens in the same direction of travel (limited to 1 door). We typically design the system to have two showers in operation at the same time.  Some of our clients specify having three showers in operation at the same time.  When designing a safety shower system</w:t>
            </w:r>
            <w:r w:rsidR="00CE3332">
              <w:rPr>
                <w:color w:val="000000"/>
                <w:sz w:val="22"/>
              </w:rPr>
              <w:t xml:space="preserve">, </w:t>
            </w:r>
            <w:r w:rsidRPr="00222FF1">
              <w:rPr>
                <w:color w:val="000000"/>
                <w:sz w:val="22"/>
              </w:rPr>
              <w:t>it is recommend</w:t>
            </w:r>
            <w:r w:rsidR="00460285">
              <w:rPr>
                <w:color w:val="000000"/>
                <w:sz w:val="22"/>
              </w:rPr>
              <w:t>ed</w:t>
            </w:r>
            <w:r w:rsidRPr="00222FF1">
              <w:rPr>
                <w:color w:val="000000"/>
                <w:sz w:val="22"/>
              </w:rPr>
              <w:t xml:space="preserve"> to verify the shower requirement with the client.</w:t>
            </w:r>
          </w:p>
        </w:tc>
        <w:tc>
          <w:tcPr>
            <w:tcW w:w="50" w:type="dxa"/>
            <w:tcBorders>
              <w:left w:val="single" w:sz="4" w:space="0" w:color="auto"/>
            </w:tcBorders>
            <w:vAlign w:val="center"/>
            <w:hideMark/>
          </w:tcPr>
          <w:p w14:paraId="4E3394A5" w14:textId="77777777" w:rsidR="00BA6AFA" w:rsidRPr="00222FF1" w:rsidRDefault="00BA6AFA" w:rsidP="00222FF1">
            <w:pPr>
              <w:jc w:val="center"/>
              <w:rPr>
                <w:sz w:val="22"/>
              </w:rPr>
            </w:pPr>
          </w:p>
        </w:tc>
      </w:tr>
    </w:tbl>
    <w:p w14:paraId="636C99E6" w14:textId="60363D27" w:rsidR="009B0C3E" w:rsidRDefault="009B0C3E" w:rsidP="00117FF8">
      <w:pPr>
        <w:spacing w:line="360" w:lineRule="auto"/>
      </w:pPr>
    </w:p>
    <w:p w14:paraId="1BD4F622" w14:textId="2275824D" w:rsidR="00EF56D1" w:rsidRPr="00EF56D1" w:rsidRDefault="00EF56D1" w:rsidP="00EF56D1">
      <w:pPr>
        <w:spacing w:line="360" w:lineRule="auto"/>
        <w:jc w:val="center"/>
        <w:rPr>
          <w:sz w:val="22"/>
          <w:szCs w:val="21"/>
        </w:rPr>
      </w:pPr>
      <w:r w:rsidRPr="00EF56D1">
        <w:rPr>
          <w:sz w:val="22"/>
          <w:szCs w:val="21"/>
        </w:rPr>
        <w:t>Table 3.3 General Results Part C</w:t>
      </w:r>
    </w:p>
    <w:tbl>
      <w:tblPr>
        <w:tblW w:w="9364" w:type="dxa"/>
        <w:tblLayout w:type="fixed"/>
        <w:tblCellMar>
          <w:left w:w="0" w:type="dxa"/>
          <w:right w:w="0" w:type="dxa"/>
        </w:tblCellMar>
        <w:tblLook w:val="04A0" w:firstRow="1" w:lastRow="0" w:firstColumn="1" w:lastColumn="0" w:noHBand="0" w:noVBand="1"/>
      </w:tblPr>
      <w:tblGrid>
        <w:gridCol w:w="1885"/>
        <w:gridCol w:w="3870"/>
        <w:gridCol w:w="3559"/>
        <w:gridCol w:w="50"/>
      </w:tblGrid>
      <w:tr w:rsidR="00EF56D1" w:rsidRPr="00EF56D1" w14:paraId="39C6BE88" w14:textId="77777777" w:rsidTr="00EF56D1">
        <w:trPr>
          <w:gridAfter w:val="1"/>
          <w:wAfter w:w="50" w:type="dxa"/>
          <w:trHeight w:val="320"/>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576C90" w14:textId="77777777" w:rsidR="00EF56D1" w:rsidRPr="00EF56D1" w:rsidRDefault="00EF56D1">
            <w:pPr>
              <w:jc w:val="center"/>
              <w:rPr>
                <w:color w:val="000000"/>
                <w:sz w:val="22"/>
              </w:rPr>
            </w:pPr>
            <w:r w:rsidRPr="00EF56D1">
              <w:rPr>
                <w:color w:val="000000"/>
                <w:sz w:val="22"/>
              </w:rPr>
              <w:t>Company</w:t>
            </w:r>
          </w:p>
        </w:tc>
        <w:tc>
          <w:tcPr>
            <w:tcW w:w="3870" w:type="dxa"/>
            <w:vMerge w:val="restart"/>
            <w:tcBorders>
              <w:top w:val="single" w:sz="4" w:space="0" w:color="auto"/>
              <w:left w:val="single" w:sz="4" w:space="0" w:color="auto"/>
              <w:bottom w:val="single" w:sz="4" w:space="0" w:color="auto"/>
              <w:right w:val="single" w:sz="4" w:space="0" w:color="auto"/>
            </w:tcBorders>
            <w:shd w:val="clear" w:color="000000" w:fill="FFF2CC"/>
            <w:tcMar>
              <w:top w:w="15" w:type="dxa"/>
              <w:left w:w="15" w:type="dxa"/>
              <w:bottom w:w="0" w:type="dxa"/>
              <w:right w:w="15" w:type="dxa"/>
            </w:tcMar>
            <w:vAlign w:val="center"/>
            <w:hideMark/>
          </w:tcPr>
          <w:p w14:paraId="69EC9432" w14:textId="77777777" w:rsidR="00EF56D1" w:rsidRPr="00EF56D1" w:rsidRDefault="00EF56D1">
            <w:pPr>
              <w:jc w:val="center"/>
              <w:rPr>
                <w:color w:val="000000"/>
                <w:sz w:val="22"/>
              </w:rPr>
            </w:pPr>
            <w:r w:rsidRPr="00EF56D1">
              <w:rPr>
                <w:color w:val="000000"/>
                <w:sz w:val="22"/>
              </w:rPr>
              <w:t>Ways to activate plumbed-in devices</w:t>
            </w:r>
          </w:p>
        </w:tc>
        <w:tc>
          <w:tcPr>
            <w:tcW w:w="3559" w:type="dxa"/>
            <w:vMerge w:val="restart"/>
            <w:tcBorders>
              <w:top w:val="single" w:sz="4" w:space="0" w:color="auto"/>
              <w:left w:val="single" w:sz="4" w:space="0" w:color="auto"/>
              <w:bottom w:val="single" w:sz="4" w:space="0" w:color="auto"/>
              <w:right w:val="single" w:sz="4" w:space="0" w:color="auto"/>
            </w:tcBorders>
            <w:shd w:val="clear" w:color="000000" w:fill="FFF2CC"/>
            <w:tcMar>
              <w:top w:w="15" w:type="dxa"/>
              <w:left w:w="15" w:type="dxa"/>
              <w:bottom w:w="0" w:type="dxa"/>
              <w:right w:w="15" w:type="dxa"/>
            </w:tcMar>
            <w:vAlign w:val="center"/>
            <w:hideMark/>
          </w:tcPr>
          <w:p w14:paraId="33FE31BC" w14:textId="77777777" w:rsidR="00EF56D1" w:rsidRPr="00EF56D1" w:rsidRDefault="00EF56D1">
            <w:pPr>
              <w:jc w:val="center"/>
              <w:rPr>
                <w:color w:val="000000"/>
                <w:sz w:val="22"/>
              </w:rPr>
            </w:pPr>
            <w:r w:rsidRPr="00EF56D1">
              <w:rPr>
                <w:color w:val="000000"/>
                <w:sz w:val="22"/>
              </w:rPr>
              <w:t>Alarm systems</w:t>
            </w:r>
          </w:p>
        </w:tc>
      </w:tr>
      <w:tr w:rsidR="00EF56D1" w:rsidRPr="00EF56D1" w14:paraId="7C6B4122" w14:textId="77777777" w:rsidTr="00885D58">
        <w:trPr>
          <w:trHeight w:val="48"/>
        </w:trPr>
        <w:tc>
          <w:tcPr>
            <w:tcW w:w="188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883AF4" w14:textId="77777777" w:rsidR="00EF56D1" w:rsidRPr="00EF56D1" w:rsidRDefault="00EF56D1">
            <w:pPr>
              <w:rPr>
                <w:color w:val="000000"/>
                <w:sz w:val="22"/>
              </w:rPr>
            </w:pPr>
          </w:p>
        </w:tc>
        <w:tc>
          <w:tcPr>
            <w:tcW w:w="387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4A6A6C" w14:textId="77777777" w:rsidR="00EF56D1" w:rsidRPr="00EF56D1" w:rsidRDefault="00EF56D1">
            <w:pPr>
              <w:rPr>
                <w:color w:val="000000"/>
                <w:sz w:val="22"/>
              </w:rPr>
            </w:pPr>
          </w:p>
        </w:tc>
        <w:tc>
          <w:tcPr>
            <w:tcW w:w="3559"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E18B85" w14:textId="77777777" w:rsidR="00EF56D1" w:rsidRPr="00EF56D1" w:rsidRDefault="00EF56D1">
            <w:pPr>
              <w:rPr>
                <w:color w:val="000000"/>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B268CC" w14:textId="77777777" w:rsidR="00EF56D1" w:rsidRPr="00EF56D1" w:rsidRDefault="00EF56D1">
            <w:pPr>
              <w:jc w:val="center"/>
              <w:rPr>
                <w:color w:val="000000"/>
                <w:sz w:val="22"/>
              </w:rPr>
            </w:pPr>
          </w:p>
        </w:tc>
      </w:tr>
      <w:tr w:rsidR="00EF56D1" w:rsidRPr="00EF56D1" w14:paraId="15D7E0BA" w14:textId="77777777" w:rsidTr="00FD3CE6">
        <w:trPr>
          <w:trHeight w:val="534"/>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AEAC30" w14:textId="0C4EDDF7" w:rsidR="00EF56D1" w:rsidRPr="00EF56D1" w:rsidRDefault="00EF56D1">
            <w:pPr>
              <w:jc w:val="center"/>
              <w:rPr>
                <w:color w:val="000000"/>
                <w:sz w:val="22"/>
              </w:rPr>
            </w:pPr>
            <w:r w:rsidRPr="00EF56D1">
              <w:rPr>
                <w:color w:val="000000"/>
                <w:sz w:val="22"/>
              </w:rPr>
              <w:t>Tate</w:t>
            </w:r>
            <w:r w:rsidR="00542173">
              <w:rPr>
                <w:color w:val="000000"/>
                <w:sz w:val="22"/>
              </w:rPr>
              <w:t xml:space="preserve"> </w:t>
            </w:r>
            <w:r w:rsidRPr="00EF56D1">
              <w:rPr>
                <w:color w:val="000000"/>
                <w:sz w:val="22"/>
              </w:rPr>
              <w:t>&amp;</w:t>
            </w:r>
            <w:r w:rsidR="00542173">
              <w:rPr>
                <w:color w:val="000000"/>
                <w:sz w:val="22"/>
              </w:rPr>
              <w:t xml:space="preserve"> </w:t>
            </w:r>
            <w:r w:rsidRPr="00EF56D1">
              <w:rPr>
                <w:color w:val="000000"/>
                <w:sz w:val="22"/>
              </w:rPr>
              <w:t xml:space="preserve">Lyle </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108A92" w14:textId="77777777" w:rsidR="00EF56D1" w:rsidRPr="00EF56D1" w:rsidRDefault="00EF56D1">
            <w:pPr>
              <w:jc w:val="center"/>
              <w:rPr>
                <w:color w:val="000000"/>
                <w:sz w:val="22"/>
              </w:rPr>
            </w:pPr>
            <w:r w:rsidRPr="00EF56D1">
              <w:rPr>
                <w:color w:val="000000"/>
                <w:sz w:val="22"/>
              </w:rPr>
              <w:t>Mostly pull levers for the showers, and push levers for the eyewashes.</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0FAC5" w14:textId="77777777" w:rsidR="00EF56D1" w:rsidRPr="00EF56D1" w:rsidRDefault="00EF56D1">
            <w:pPr>
              <w:jc w:val="center"/>
              <w:rPr>
                <w:color w:val="000000"/>
                <w:sz w:val="22"/>
              </w:rPr>
            </w:pPr>
            <w:r w:rsidRPr="00EF56D1">
              <w:rPr>
                <w:color w:val="000000"/>
                <w:sz w:val="22"/>
              </w:rPr>
              <w:t>We may have a few electronic indicators here at the facility, but it's not common.</w:t>
            </w:r>
          </w:p>
        </w:tc>
        <w:tc>
          <w:tcPr>
            <w:tcW w:w="50" w:type="dxa"/>
            <w:vAlign w:val="center"/>
            <w:hideMark/>
          </w:tcPr>
          <w:p w14:paraId="00C161F7" w14:textId="77777777" w:rsidR="00EF56D1" w:rsidRPr="00EF56D1" w:rsidRDefault="00EF56D1">
            <w:pPr>
              <w:rPr>
                <w:sz w:val="22"/>
              </w:rPr>
            </w:pPr>
          </w:p>
        </w:tc>
      </w:tr>
      <w:tr w:rsidR="00EF56D1" w:rsidRPr="00EF56D1" w14:paraId="510C198F" w14:textId="77777777" w:rsidTr="00FD3CE6">
        <w:trPr>
          <w:trHeight w:val="1335"/>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D5088E" w14:textId="77777777" w:rsidR="00EF56D1" w:rsidRPr="00EF56D1" w:rsidRDefault="00EF56D1">
            <w:pPr>
              <w:jc w:val="center"/>
              <w:rPr>
                <w:color w:val="000000"/>
                <w:sz w:val="22"/>
              </w:rPr>
            </w:pPr>
            <w:r w:rsidRPr="00EF56D1">
              <w:rPr>
                <w:color w:val="000000"/>
                <w:sz w:val="22"/>
              </w:rPr>
              <w:t>Celanese</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B5EB6B" w14:textId="77777777" w:rsidR="00EF56D1" w:rsidRPr="00EF56D1" w:rsidRDefault="00EF56D1">
            <w:pPr>
              <w:jc w:val="center"/>
              <w:rPr>
                <w:color w:val="000000"/>
                <w:sz w:val="22"/>
              </w:rPr>
            </w:pPr>
            <w:r w:rsidRPr="00EF56D1">
              <w:rPr>
                <w:color w:val="000000"/>
                <w:sz w:val="22"/>
              </w:rPr>
              <w:t>There are activation variations, some showers are activated with a hand or foot, and for the eyewash, some are activated with the foot and other with the hand or elbow.</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153010" w14:textId="725DA082" w:rsidR="00EF56D1" w:rsidRPr="00EF56D1" w:rsidRDefault="009C2CB9">
            <w:pPr>
              <w:jc w:val="center"/>
              <w:rPr>
                <w:color w:val="000000"/>
                <w:sz w:val="22"/>
              </w:rPr>
            </w:pPr>
            <w:r>
              <w:rPr>
                <w:color w:val="000000"/>
                <w:sz w:val="22"/>
              </w:rPr>
              <w:t>N</w:t>
            </w:r>
            <w:r w:rsidR="00EF56D1" w:rsidRPr="00EF56D1">
              <w:rPr>
                <w:color w:val="000000"/>
                <w:sz w:val="22"/>
              </w:rPr>
              <w:t>ot generally common in the units.</w:t>
            </w:r>
          </w:p>
        </w:tc>
        <w:tc>
          <w:tcPr>
            <w:tcW w:w="50" w:type="dxa"/>
            <w:vAlign w:val="center"/>
            <w:hideMark/>
          </w:tcPr>
          <w:p w14:paraId="55E1C33F" w14:textId="77777777" w:rsidR="00EF56D1" w:rsidRPr="00EF56D1" w:rsidRDefault="00EF56D1">
            <w:pPr>
              <w:rPr>
                <w:sz w:val="22"/>
              </w:rPr>
            </w:pPr>
          </w:p>
        </w:tc>
      </w:tr>
      <w:tr w:rsidR="00EF56D1" w:rsidRPr="00EF56D1" w14:paraId="213D4967" w14:textId="77777777" w:rsidTr="00FD3CE6">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3D5C56" w14:textId="77777777" w:rsidR="00EF56D1" w:rsidRPr="00EF56D1" w:rsidRDefault="00EF56D1">
            <w:pPr>
              <w:jc w:val="center"/>
              <w:rPr>
                <w:color w:val="000000"/>
                <w:sz w:val="22"/>
              </w:rPr>
            </w:pPr>
            <w:r w:rsidRPr="00EF56D1">
              <w:rPr>
                <w:color w:val="000000"/>
                <w:sz w:val="22"/>
              </w:rPr>
              <w:t>Cummins</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0C43D5" w14:textId="77777777" w:rsidR="00EF56D1" w:rsidRPr="00EF56D1" w:rsidRDefault="00EF56D1">
            <w:pPr>
              <w:jc w:val="center"/>
              <w:rPr>
                <w:color w:val="000000"/>
                <w:sz w:val="22"/>
              </w:rPr>
            </w:pPr>
            <w:r w:rsidRPr="00EF56D1">
              <w:rPr>
                <w:color w:val="000000"/>
                <w:sz w:val="22"/>
              </w:rPr>
              <w:t>Manually on all units</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930E23" w14:textId="77777777" w:rsidR="00EF56D1" w:rsidRPr="00EF56D1" w:rsidRDefault="00EF56D1">
            <w:pPr>
              <w:jc w:val="center"/>
              <w:rPr>
                <w:color w:val="000000"/>
                <w:sz w:val="22"/>
              </w:rPr>
            </w:pPr>
            <w:r w:rsidRPr="00EF56D1">
              <w:rPr>
                <w:color w:val="000000"/>
                <w:sz w:val="22"/>
              </w:rPr>
              <w:t xml:space="preserve">No </w:t>
            </w:r>
          </w:p>
        </w:tc>
        <w:tc>
          <w:tcPr>
            <w:tcW w:w="50" w:type="dxa"/>
            <w:vAlign w:val="center"/>
            <w:hideMark/>
          </w:tcPr>
          <w:p w14:paraId="5E91FA54" w14:textId="77777777" w:rsidR="00EF56D1" w:rsidRPr="00EF56D1" w:rsidRDefault="00EF56D1">
            <w:pPr>
              <w:rPr>
                <w:sz w:val="22"/>
              </w:rPr>
            </w:pPr>
          </w:p>
        </w:tc>
      </w:tr>
      <w:tr w:rsidR="00EF56D1" w:rsidRPr="00EF56D1" w14:paraId="5D18EE9B" w14:textId="77777777" w:rsidTr="00FD3CE6">
        <w:trPr>
          <w:trHeight w:val="33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35B994" w14:textId="77777777" w:rsidR="00EF56D1" w:rsidRPr="00EF56D1" w:rsidRDefault="00EF56D1">
            <w:pPr>
              <w:jc w:val="center"/>
              <w:rPr>
                <w:color w:val="000000"/>
                <w:sz w:val="22"/>
              </w:rPr>
            </w:pPr>
            <w:r w:rsidRPr="00EF56D1">
              <w:rPr>
                <w:color w:val="000000"/>
                <w:sz w:val="22"/>
              </w:rPr>
              <w:t>3M</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1D2F57" w14:textId="77777777" w:rsidR="00EF56D1" w:rsidRPr="00EF56D1" w:rsidRDefault="00EF56D1">
            <w:pPr>
              <w:jc w:val="center"/>
              <w:rPr>
                <w:color w:val="000000"/>
                <w:sz w:val="22"/>
              </w:rPr>
            </w:pPr>
            <w:r w:rsidRPr="00EF56D1">
              <w:rPr>
                <w:color w:val="000000"/>
                <w:sz w:val="22"/>
              </w:rPr>
              <w:t>Hand-push activation for eyewash systems.  Showers activated by pulling down on handle above the station.</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AE0EDF" w14:textId="77777777" w:rsidR="00EF56D1" w:rsidRPr="00EF56D1" w:rsidRDefault="00EF56D1">
            <w:pPr>
              <w:jc w:val="center"/>
              <w:rPr>
                <w:color w:val="000000"/>
                <w:sz w:val="22"/>
              </w:rPr>
            </w:pPr>
            <w:r w:rsidRPr="00EF56D1">
              <w:rPr>
                <w:color w:val="000000"/>
                <w:sz w:val="22"/>
              </w:rPr>
              <w:t>No</w:t>
            </w:r>
          </w:p>
        </w:tc>
        <w:tc>
          <w:tcPr>
            <w:tcW w:w="50" w:type="dxa"/>
            <w:vAlign w:val="center"/>
            <w:hideMark/>
          </w:tcPr>
          <w:p w14:paraId="4D7D5B00" w14:textId="77777777" w:rsidR="00EF56D1" w:rsidRPr="00EF56D1" w:rsidRDefault="00EF56D1">
            <w:pPr>
              <w:rPr>
                <w:sz w:val="22"/>
              </w:rPr>
            </w:pPr>
          </w:p>
        </w:tc>
      </w:tr>
      <w:tr w:rsidR="00EF56D1" w:rsidRPr="00EF56D1" w14:paraId="784D87D7" w14:textId="77777777" w:rsidTr="003B5CC7">
        <w:trPr>
          <w:trHeight w:val="6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86A7D2" w14:textId="77777777" w:rsidR="00EF56D1" w:rsidRPr="00EF56D1" w:rsidRDefault="00EF56D1">
            <w:pPr>
              <w:jc w:val="center"/>
              <w:rPr>
                <w:color w:val="000000"/>
                <w:sz w:val="22"/>
              </w:rPr>
            </w:pPr>
            <w:r w:rsidRPr="00EF56D1">
              <w:rPr>
                <w:color w:val="000000"/>
                <w:sz w:val="22"/>
              </w:rPr>
              <w:t>Marathon</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E0F243" w14:textId="77777777" w:rsidR="00EF56D1" w:rsidRPr="00EF56D1" w:rsidRDefault="00EF56D1">
            <w:pPr>
              <w:jc w:val="center"/>
              <w:rPr>
                <w:color w:val="000000"/>
                <w:sz w:val="22"/>
              </w:rPr>
            </w:pPr>
            <w:r w:rsidRPr="00EF56D1">
              <w:rPr>
                <w:color w:val="000000"/>
                <w:sz w:val="22"/>
              </w:rPr>
              <w:t>Activated by hand with a pull chord.</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BADF6A" w14:textId="77777777" w:rsidR="00EF56D1" w:rsidRPr="00EF56D1" w:rsidRDefault="00EF56D1">
            <w:pPr>
              <w:jc w:val="center"/>
              <w:rPr>
                <w:color w:val="000000"/>
                <w:sz w:val="22"/>
              </w:rPr>
            </w:pPr>
            <w:r w:rsidRPr="00EF56D1">
              <w:rPr>
                <w:color w:val="000000"/>
                <w:sz w:val="22"/>
              </w:rPr>
              <w:t>Yes, we have local alarms (audible and visual).</w:t>
            </w:r>
          </w:p>
        </w:tc>
        <w:tc>
          <w:tcPr>
            <w:tcW w:w="50" w:type="dxa"/>
            <w:vAlign w:val="center"/>
            <w:hideMark/>
          </w:tcPr>
          <w:p w14:paraId="5419AEA3" w14:textId="77777777" w:rsidR="00EF56D1" w:rsidRPr="00EF56D1" w:rsidRDefault="00EF56D1">
            <w:pPr>
              <w:rPr>
                <w:sz w:val="22"/>
              </w:rPr>
            </w:pPr>
          </w:p>
        </w:tc>
      </w:tr>
      <w:tr w:rsidR="00FD3CE6" w:rsidRPr="00EF56D1" w14:paraId="729145E5" w14:textId="77777777" w:rsidTr="00FD3CE6">
        <w:trPr>
          <w:trHeight w:val="615"/>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614122" w14:textId="77777777" w:rsidR="00EF56D1" w:rsidRPr="00EF56D1" w:rsidRDefault="00EF56D1">
            <w:pPr>
              <w:jc w:val="center"/>
              <w:rPr>
                <w:color w:val="000000"/>
                <w:sz w:val="22"/>
              </w:rPr>
            </w:pPr>
            <w:proofErr w:type="spellStart"/>
            <w:r w:rsidRPr="00EF56D1">
              <w:rPr>
                <w:color w:val="000000"/>
                <w:sz w:val="22"/>
              </w:rPr>
              <w:t>CountryMark</w:t>
            </w:r>
            <w:proofErr w:type="spellEnd"/>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0CA346" w14:textId="024BBD19" w:rsidR="00EF56D1" w:rsidRPr="00EF56D1" w:rsidRDefault="00EF56D1">
            <w:pPr>
              <w:jc w:val="center"/>
              <w:rPr>
                <w:color w:val="000000"/>
                <w:sz w:val="22"/>
              </w:rPr>
            </w:pPr>
            <w:r w:rsidRPr="00EF56D1">
              <w:rPr>
                <w:color w:val="000000"/>
                <w:sz w:val="22"/>
              </w:rPr>
              <w:t>Safety Showers – Activated with a “pull handle”, Eye wash – Activated with lever mechanism</w:t>
            </w:r>
            <w:r w:rsidR="009C2CB9">
              <w:rPr>
                <w:color w:val="000000"/>
                <w:sz w:val="22"/>
              </w:rPr>
              <w:t>.</w:t>
            </w:r>
            <w:r w:rsidRPr="00EF56D1">
              <w:rPr>
                <w:color w:val="000000"/>
                <w:sz w:val="22"/>
              </w:rPr>
              <w:t xml:space="preserve"> Note</w:t>
            </w:r>
            <w:r w:rsidR="009C2CB9">
              <w:rPr>
                <w:color w:val="000000"/>
                <w:sz w:val="22"/>
              </w:rPr>
              <w:t xml:space="preserve">: </w:t>
            </w:r>
            <w:r w:rsidRPr="00EF56D1">
              <w:rPr>
                <w:color w:val="000000"/>
                <w:sz w:val="22"/>
              </w:rPr>
              <w:t>Both are operational without the use of hands after activation</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E079D0" w14:textId="77777777" w:rsidR="00EF56D1" w:rsidRPr="00EF56D1" w:rsidRDefault="00EF56D1">
            <w:pPr>
              <w:jc w:val="center"/>
              <w:rPr>
                <w:color w:val="000000"/>
                <w:sz w:val="22"/>
              </w:rPr>
            </w:pPr>
            <w:r w:rsidRPr="00EF56D1">
              <w:rPr>
                <w:color w:val="000000"/>
                <w:sz w:val="22"/>
              </w:rPr>
              <w:t>Safety Showers/Eye wash systems have electronic indication ability, although it is not activated.</w:t>
            </w:r>
          </w:p>
        </w:tc>
        <w:tc>
          <w:tcPr>
            <w:tcW w:w="50" w:type="dxa"/>
            <w:vAlign w:val="center"/>
            <w:hideMark/>
          </w:tcPr>
          <w:p w14:paraId="14AE020C" w14:textId="77777777" w:rsidR="00EF56D1" w:rsidRPr="00EF56D1" w:rsidRDefault="00EF56D1">
            <w:pPr>
              <w:rPr>
                <w:sz w:val="22"/>
              </w:rPr>
            </w:pPr>
          </w:p>
        </w:tc>
      </w:tr>
      <w:tr w:rsidR="00FD3CE6" w:rsidRPr="00EF56D1" w14:paraId="45580C43" w14:textId="77777777" w:rsidTr="00FD3CE6">
        <w:trPr>
          <w:trHeight w:val="255"/>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336398" w14:textId="77777777" w:rsidR="00EF56D1" w:rsidRPr="00EF56D1" w:rsidRDefault="00EF56D1">
            <w:pPr>
              <w:jc w:val="center"/>
              <w:rPr>
                <w:color w:val="000000"/>
                <w:sz w:val="22"/>
              </w:rPr>
            </w:pPr>
            <w:r w:rsidRPr="00EF56D1">
              <w:rPr>
                <w:color w:val="000000"/>
                <w:sz w:val="22"/>
              </w:rPr>
              <w:t>Corteva</w:t>
            </w:r>
          </w:p>
        </w:tc>
        <w:tc>
          <w:tcPr>
            <w:tcW w:w="387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808C5F" w14:textId="77777777" w:rsidR="00EF56D1" w:rsidRPr="00EF56D1" w:rsidRDefault="00EF56D1">
            <w:pPr>
              <w:jc w:val="center"/>
              <w:rPr>
                <w:color w:val="000000"/>
                <w:sz w:val="22"/>
              </w:rPr>
            </w:pPr>
            <w:r w:rsidRPr="00EF56D1">
              <w:rPr>
                <w:color w:val="000000"/>
                <w:sz w:val="22"/>
              </w:rPr>
              <w:t>Human intervention/mechanical means to engage safety shower/eyewash.</w:t>
            </w:r>
          </w:p>
        </w:tc>
        <w:tc>
          <w:tcPr>
            <w:tcW w:w="3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95DD4C" w14:textId="77777777" w:rsidR="00EF56D1" w:rsidRPr="00EF56D1" w:rsidRDefault="00EF56D1">
            <w:pPr>
              <w:jc w:val="center"/>
              <w:rPr>
                <w:color w:val="000000"/>
                <w:sz w:val="22"/>
              </w:rPr>
            </w:pPr>
            <w:r w:rsidRPr="00EF56D1">
              <w:rPr>
                <w:color w:val="000000"/>
                <w:sz w:val="22"/>
              </w:rPr>
              <w:t>Yes – connected to our Security system on site.</w:t>
            </w:r>
          </w:p>
        </w:tc>
        <w:tc>
          <w:tcPr>
            <w:tcW w:w="50" w:type="dxa"/>
            <w:tcBorders>
              <w:left w:val="single" w:sz="4" w:space="0" w:color="auto"/>
            </w:tcBorders>
            <w:vAlign w:val="center"/>
            <w:hideMark/>
          </w:tcPr>
          <w:p w14:paraId="66577CB5" w14:textId="77777777" w:rsidR="00EF56D1" w:rsidRPr="00EF56D1" w:rsidRDefault="00EF56D1">
            <w:pPr>
              <w:rPr>
                <w:sz w:val="22"/>
              </w:rPr>
            </w:pPr>
          </w:p>
        </w:tc>
      </w:tr>
      <w:tr w:rsidR="00FD3CE6" w:rsidRPr="00EF56D1" w14:paraId="44D20566" w14:textId="77777777" w:rsidTr="00FD3CE6">
        <w:trPr>
          <w:trHeight w:val="58"/>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DB3E61" w14:textId="61BB5023" w:rsidR="00EF56D1" w:rsidRPr="00EF56D1" w:rsidRDefault="00EF56D1">
            <w:pPr>
              <w:jc w:val="center"/>
              <w:rPr>
                <w:color w:val="000000"/>
                <w:sz w:val="22"/>
              </w:rPr>
            </w:pPr>
            <w:r w:rsidRPr="00EF56D1">
              <w:rPr>
                <w:color w:val="000000"/>
                <w:sz w:val="22"/>
              </w:rPr>
              <w:t>American</w:t>
            </w:r>
            <w:r w:rsidR="003B5CC7">
              <w:rPr>
                <w:color w:val="000000"/>
                <w:sz w:val="22"/>
              </w:rPr>
              <w:t xml:space="preserve"> </w:t>
            </w:r>
            <w:r w:rsidRPr="00EF56D1">
              <w:rPr>
                <w:color w:val="000000"/>
                <w:sz w:val="22"/>
              </w:rPr>
              <w:t>Chemistry</w:t>
            </w:r>
          </w:p>
        </w:tc>
        <w:tc>
          <w:tcPr>
            <w:tcW w:w="387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F4F97D" w14:textId="77777777" w:rsidR="00EF56D1" w:rsidRPr="00EF56D1" w:rsidRDefault="00EF56D1">
            <w:pPr>
              <w:jc w:val="center"/>
              <w:rPr>
                <w:color w:val="000000"/>
                <w:sz w:val="22"/>
              </w:rPr>
            </w:pPr>
            <w:r w:rsidRPr="00EF56D1">
              <w:rPr>
                <w:color w:val="000000"/>
                <w:sz w:val="22"/>
              </w:rPr>
              <w:t>Hands</w:t>
            </w:r>
          </w:p>
        </w:tc>
        <w:tc>
          <w:tcPr>
            <w:tcW w:w="3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13F99D" w14:textId="77777777" w:rsidR="00EF56D1" w:rsidRPr="00EF56D1" w:rsidRDefault="00EF56D1">
            <w:pPr>
              <w:jc w:val="center"/>
              <w:rPr>
                <w:color w:val="000000"/>
                <w:sz w:val="22"/>
              </w:rPr>
            </w:pPr>
            <w:r w:rsidRPr="00EF56D1">
              <w:rPr>
                <w:color w:val="000000"/>
                <w:sz w:val="22"/>
              </w:rPr>
              <w:t>Yes</w:t>
            </w:r>
          </w:p>
        </w:tc>
        <w:tc>
          <w:tcPr>
            <w:tcW w:w="50" w:type="dxa"/>
            <w:vAlign w:val="center"/>
            <w:hideMark/>
          </w:tcPr>
          <w:p w14:paraId="345BE7A2" w14:textId="77777777" w:rsidR="00EF56D1" w:rsidRPr="00EF56D1" w:rsidRDefault="00EF56D1">
            <w:pPr>
              <w:rPr>
                <w:sz w:val="22"/>
              </w:rPr>
            </w:pPr>
          </w:p>
        </w:tc>
      </w:tr>
      <w:tr w:rsidR="00EF56D1" w:rsidRPr="00EF56D1" w14:paraId="7626CFB9" w14:textId="77777777" w:rsidTr="00FD3CE6">
        <w:trPr>
          <w:trHeight w:val="165"/>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25E1D6" w14:textId="5250BE5A" w:rsidR="00EF56D1" w:rsidRPr="00EF56D1" w:rsidRDefault="0008351D">
            <w:pPr>
              <w:jc w:val="center"/>
              <w:rPr>
                <w:color w:val="000000"/>
                <w:sz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55A907" w14:textId="71FCC5D7" w:rsidR="00EF56D1" w:rsidRPr="00EF56D1" w:rsidRDefault="00EF56D1">
            <w:pPr>
              <w:jc w:val="center"/>
              <w:rPr>
                <w:color w:val="000000"/>
                <w:sz w:val="22"/>
              </w:rPr>
            </w:pPr>
            <w:r w:rsidRPr="00EF56D1">
              <w:rPr>
                <w:color w:val="000000"/>
                <w:sz w:val="22"/>
              </w:rPr>
              <w:t>Safety showers have a “pull arm” that activ</w:t>
            </w:r>
            <w:r w:rsidR="00460285">
              <w:rPr>
                <w:color w:val="000000"/>
                <w:sz w:val="22"/>
              </w:rPr>
              <w:t>at</w:t>
            </w:r>
            <w:r w:rsidRPr="00EF56D1">
              <w:rPr>
                <w:color w:val="000000"/>
                <w:sz w:val="22"/>
              </w:rPr>
              <w:t>es the shower portion and the eyewash has a “push lever” to activ</w:t>
            </w:r>
            <w:r w:rsidR="00460285">
              <w:rPr>
                <w:color w:val="000000"/>
                <w:sz w:val="22"/>
              </w:rPr>
              <w:t>at</w:t>
            </w:r>
            <w:r w:rsidRPr="00EF56D1">
              <w:rPr>
                <w:color w:val="000000"/>
                <w:sz w:val="22"/>
              </w:rPr>
              <w:t>e the eye wash.</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426D07" w14:textId="77777777" w:rsidR="00EF56D1" w:rsidRPr="00EF56D1" w:rsidRDefault="00EF56D1">
            <w:pPr>
              <w:jc w:val="center"/>
              <w:rPr>
                <w:color w:val="000000"/>
                <w:sz w:val="22"/>
              </w:rPr>
            </w:pPr>
            <w:r w:rsidRPr="00EF56D1">
              <w:rPr>
                <w:color w:val="000000"/>
                <w:sz w:val="22"/>
              </w:rPr>
              <w:t>We have an alarm in the DCS when the safety shower handle is pulled.</w:t>
            </w:r>
          </w:p>
        </w:tc>
        <w:tc>
          <w:tcPr>
            <w:tcW w:w="50" w:type="dxa"/>
            <w:vAlign w:val="center"/>
            <w:hideMark/>
          </w:tcPr>
          <w:p w14:paraId="0C5D6636" w14:textId="77777777" w:rsidR="00EF56D1" w:rsidRPr="00EF56D1" w:rsidRDefault="00EF56D1">
            <w:pPr>
              <w:rPr>
                <w:sz w:val="22"/>
              </w:rPr>
            </w:pPr>
          </w:p>
        </w:tc>
      </w:tr>
      <w:tr w:rsidR="00EF56D1" w:rsidRPr="00EF56D1" w14:paraId="166E3533" w14:textId="77777777" w:rsidTr="00FD3CE6">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FBEF8E" w14:textId="69FE3810" w:rsidR="00EF56D1" w:rsidRPr="00EF56D1" w:rsidRDefault="00EF56D1">
            <w:pPr>
              <w:jc w:val="center"/>
              <w:rPr>
                <w:color w:val="000000"/>
                <w:sz w:val="22"/>
              </w:rPr>
            </w:pPr>
            <w:r w:rsidRPr="00EF56D1">
              <w:rPr>
                <w:color w:val="000000"/>
                <w:sz w:val="22"/>
              </w:rPr>
              <w:t>SABIC</w:t>
            </w:r>
            <w:r w:rsidR="003B5CC7">
              <w:rPr>
                <w:color w:val="000000"/>
                <w:sz w:val="22"/>
              </w:rPr>
              <w:t xml:space="preserve"> </w:t>
            </w:r>
            <w:r w:rsidRPr="00EF56D1">
              <w:rPr>
                <w:color w:val="000000"/>
                <w:sz w:val="22"/>
              </w:rPr>
              <w:t>(Ottawa, IL)</w:t>
            </w:r>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220475" w14:textId="77777777" w:rsidR="00EF56D1" w:rsidRPr="00EF56D1" w:rsidRDefault="00EF56D1">
            <w:pPr>
              <w:jc w:val="center"/>
              <w:rPr>
                <w:color w:val="000000"/>
                <w:sz w:val="22"/>
              </w:rPr>
            </w:pPr>
            <w:r w:rsidRPr="00EF56D1">
              <w:rPr>
                <w:color w:val="000000"/>
                <w:sz w:val="22"/>
              </w:rPr>
              <w:t>Push or pull handle activation</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11EF97" w14:textId="77777777" w:rsidR="00EF56D1" w:rsidRPr="00EF56D1" w:rsidRDefault="00EF56D1">
            <w:pPr>
              <w:jc w:val="center"/>
              <w:rPr>
                <w:color w:val="000000"/>
                <w:sz w:val="22"/>
              </w:rPr>
            </w:pPr>
            <w:r w:rsidRPr="00EF56D1">
              <w:rPr>
                <w:color w:val="000000"/>
                <w:sz w:val="22"/>
              </w:rPr>
              <w:t>No</w:t>
            </w:r>
          </w:p>
        </w:tc>
        <w:tc>
          <w:tcPr>
            <w:tcW w:w="50" w:type="dxa"/>
            <w:vAlign w:val="center"/>
            <w:hideMark/>
          </w:tcPr>
          <w:p w14:paraId="5821740E" w14:textId="77777777" w:rsidR="00EF56D1" w:rsidRPr="00EF56D1" w:rsidRDefault="00EF56D1">
            <w:pPr>
              <w:rPr>
                <w:sz w:val="22"/>
              </w:rPr>
            </w:pPr>
          </w:p>
        </w:tc>
      </w:tr>
      <w:tr w:rsidR="00EF56D1" w:rsidRPr="00EF56D1" w14:paraId="7D94D0B0" w14:textId="77777777" w:rsidTr="003B5CC7">
        <w:trPr>
          <w:trHeight w:val="1794"/>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FB9F86" w14:textId="5CDF7CE8" w:rsidR="00EF56D1" w:rsidRPr="00EF56D1" w:rsidRDefault="00EF56D1">
            <w:pPr>
              <w:jc w:val="center"/>
              <w:rPr>
                <w:color w:val="000000"/>
                <w:sz w:val="22"/>
              </w:rPr>
            </w:pPr>
            <w:proofErr w:type="spellStart"/>
            <w:r w:rsidRPr="00EF56D1">
              <w:rPr>
                <w:color w:val="000000"/>
                <w:sz w:val="22"/>
              </w:rPr>
              <w:t>QualEx</w:t>
            </w:r>
            <w:proofErr w:type="spellEnd"/>
          </w:p>
        </w:tc>
        <w:tc>
          <w:tcPr>
            <w:tcW w:w="38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23A1C8" w14:textId="77777777" w:rsidR="00EF56D1" w:rsidRPr="00EF56D1" w:rsidRDefault="00EF56D1">
            <w:pPr>
              <w:jc w:val="center"/>
              <w:rPr>
                <w:color w:val="000000"/>
                <w:sz w:val="22"/>
              </w:rPr>
            </w:pPr>
            <w:r w:rsidRPr="00EF56D1">
              <w:rPr>
                <w:color w:val="000000"/>
                <w:sz w:val="22"/>
              </w:rPr>
              <w:t>From my experience most of the safety showers have a pull handle and the eyewashes have a push plate.</w:t>
            </w:r>
          </w:p>
        </w:tc>
        <w:tc>
          <w:tcPr>
            <w:tcW w:w="3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026825" w14:textId="77777777" w:rsidR="00EF56D1" w:rsidRPr="00EF56D1" w:rsidRDefault="00EF56D1">
            <w:pPr>
              <w:jc w:val="center"/>
              <w:rPr>
                <w:color w:val="000000"/>
                <w:sz w:val="22"/>
              </w:rPr>
            </w:pPr>
            <w:r w:rsidRPr="00EF56D1">
              <w:rPr>
                <w:color w:val="000000"/>
                <w:sz w:val="22"/>
              </w:rPr>
              <w:t>Depending on the unit the alarm may tell the specific shower that has been pulled (limit switch on individual valve) or it may just tell that a shower has been pulled in a unit.  If it is a common alarm, it is often a flow switch on the common feed. Alarm devices are not currently required by ANSI Z358.1.</w:t>
            </w:r>
          </w:p>
        </w:tc>
        <w:tc>
          <w:tcPr>
            <w:tcW w:w="50" w:type="dxa"/>
            <w:vAlign w:val="center"/>
            <w:hideMark/>
          </w:tcPr>
          <w:p w14:paraId="3D624243" w14:textId="77777777" w:rsidR="00EF56D1" w:rsidRPr="00EF56D1" w:rsidRDefault="00EF56D1">
            <w:pPr>
              <w:rPr>
                <w:sz w:val="22"/>
              </w:rPr>
            </w:pPr>
          </w:p>
        </w:tc>
      </w:tr>
    </w:tbl>
    <w:p w14:paraId="11147833" w14:textId="254DE2CD" w:rsidR="00EF56D1" w:rsidRDefault="00EF56D1" w:rsidP="00117FF8">
      <w:pPr>
        <w:spacing w:line="360" w:lineRule="auto"/>
      </w:pPr>
    </w:p>
    <w:p w14:paraId="1FF2A694" w14:textId="225F54AF" w:rsidR="002922CD" w:rsidRDefault="001C6000" w:rsidP="00736942">
      <w:pPr>
        <w:pStyle w:val="Heading3"/>
      </w:pPr>
      <w:bookmarkStart w:id="12" w:name="_Toc57455634"/>
      <w:r>
        <w:t xml:space="preserve">3.2.2 </w:t>
      </w:r>
      <w:r>
        <w:rPr>
          <w:rFonts w:hint="eastAsia"/>
        </w:rPr>
        <w:t>Water</w:t>
      </w:r>
      <w:r>
        <w:t xml:space="preserve"> Source</w:t>
      </w:r>
      <w:bookmarkEnd w:id="12"/>
    </w:p>
    <w:p w14:paraId="3410BD75" w14:textId="54308BFD" w:rsidR="008C1207" w:rsidRDefault="008C1207" w:rsidP="008C1207">
      <w:pPr>
        <w:spacing w:line="360" w:lineRule="auto"/>
      </w:pPr>
      <w:r>
        <w:t xml:space="preserve">Water source results include issues related to </w:t>
      </w:r>
      <w:r w:rsidR="00205CD1">
        <w:t>water supply, temperature</w:t>
      </w:r>
      <w:r w:rsidR="00AA5299">
        <w:t xml:space="preserve">, and scale buildup. </w:t>
      </w:r>
    </w:p>
    <w:p w14:paraId="33DC28FE" w14:textId="698A7855" w:rsidR="008C1207" w:rsidRDefault="008C1207" w:rsidP="008C1207">
      <w:pPr>
        <w:spacing w:line="360" w:lineRule="auto"/>
      </w:pPr>
      <w:r>
        <w:t xml:space="preserve">Contents: Company name, </w:t>
      </w:r>
      <w:r w:rsidR="00945251">
        <w:t xml:space="preserve">Tempered water system, Freezing problem, Heat trace, </w:t>
      </w:r>
      <w:r w:rsidR="00585879">
        <w:t xml:space="preserve">Anti-scalding devices, </w:t>
      </w:r>
      <w:r w:rsidR="00A457E3">
        <w:t xml:space="preserve">Scale buildup, and Ways to drainage. </w:t>
      </w:r>
    </w:p>
    <w:p w14:paraId="0AF2747B" w14:textId="5A6C29F0" w:rsidR="00A457E3" w:rsidRPr="004333F7" w:rsidRDefault="00A457E3" w:rsidP="004333F7">
      <w:pPr>
        <w:spacing w:line="360" w:lineRule="auto"/>
        <w:jc w:val="center"/>
        <w:rPr>
          <w:sz w:val="22"/>
          <w:szCs w:val="22"/>
        </w:rPr>
      </w:pPr>
      <w:r w:rsidRPr="004333F7">
        <w:rPr>
          <w:sz w:val="22"/>
          <w:szCs w:val="22"/>
        </w:rPr>
        <w:t>Table 3.</w:t>
      </w:r>
      <w:r w:rsidR="005C78A6">
        <w:rPr>
          <w:sz w:val="22"/>
          <w:szCs w:val="22"/>
        </w:rPr>
        <w:t>4</w:t>
      </w:r>
      <w:r w:rsidRPr="004333F7">
        <w:rPr>
          <w:sz w:val="22"/>
          <w:szCs w:val="22"/>
        </w:rPr>
        <w:t xml:space="preserve"> Water Source Results Part A</w:t>
      </w:r>
    </w:p>
    <w:tbl>
      <w:tblPr>
        <w:tblW w:w="5000" w:type="pct"/>
        <w:tblCellMar>
          <w:left w:w="0" w:type="dxa"/>
          <w:right w:w="0" w:type="dxa"/>
        </w:tblCellMar>
        <w:tblLook w:val="04A0" w:firstRow="1" w:lastRow="0" w:firstColumn="1" w:lastColumn="0" w:noHBand="0" w:noVBand="1"/>
      </w:tblPr>
      <w:tblGrid>
        <w:gridCol w:w="1885"/>
        <w:gridCol w:w="1350"/>
        <w:gridCol w:w="3516"/>
        <w:gridCol w:w="2599"/>
      </w:tblGrid>
      <w:tr w:rsidR="004333F7" w:rsidRPr="004333F7" w14:paraId="58888402" w14:textId="77777777" w:rsidTr="00885D58">
        <w:trPr>
          <w:trHeight w:val="74"/>
        </w:trPr>
        <w:tc>
          <w:tcPr>
            <w:tcW w:w="100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4ECF4C" w14:textId="77777777" w:rsidR="004333F7" w:rsidRPr="004333F7" w:rsidRDefault="004333F7" w:rsidP="004333F7">
            <w:pPr>
              <w:jc w:val="center"/>
              <w:rPr>
                <w:color w:val="000000"/>
                <w:sz w:val="22"/>
                <w:szCs w:val="22"/>
              </w:rPr>
            </w:pPr>
            <w:r w:rsidRPr="004333F7">
              <w:rPr>
                <w:color w:val="000000"/>
                <w:sz w:val="22"/>
                <w:szCs w:val="22"/>
              </w:rPr>
              <w:t>Company</w:t>
            </w:r>
          </w:p>
        </w:tc>
        <w:tc>
          <w:tcPr>
            <w:tcW w:w="2602" w:type="pct"/>
            <w:gridSpan w:val="2"/>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1E7369B5" w14:textId="77777777" w:rsidR="004333F7" w:rsidRPr="004333F7" w:rsidRDefault="004333F7" w:rsidP="004333F7">
            <w:pPr>
              <w:jc w:val="center"/>
              <w:rPr>
                <w:color w:val="000000"/>
                <w:sz w:val="22"/>
                <w:szCs w:val="22"/>
              </w:rPr>
            </w:pPr>
            <w:r w:rsidRPr="004333F7">
              <w:rPr>
                <w:color w:val="000000"/>
                <w:sz w:val="22"/>
                <w:szCs w:val="22"/>
              </w:rPr>
              <w:t>Tempered water system</w:t>
            </w:r>
          </w:p>
        </w:tc>
        <w:tc>
          <w:tcPr>
            <w:tcW w:w="1390" w:type="pct"/>
            <w:vMerge w:val="restart"/>
            <w:tcBorders>
              <w:top w:val="single" w:sz="4" w:space="0" w:color="auto"/>
              <w:left w:val="single" w:sz="4" w:space="0" w:color="auto"/>
              <w:bottom w:val="single" w:sz="4" w:space="0" w:color="auto"/>
              <w:right w:val="single" w:sz="4" w:space="0" w:color="auto"/>
            </w:tcBorders>
            <w:shd w:val="clear" w:color="000000" w:fill="E2EFDA"/>
            <w:tcMar>
              <w:top w:w="15" w:type="dxa"/>
              <w:left w:w="15" w:type="dxa"/>
              <w:bottom w:w="0" w:type="dxa"/>
              <w:right w:w="15" w:type="dxa"/>
            </w:tcMar>
            <w:vAlign w:val="center"/>
            <w:hideMark/>
          </w:tcPr>
          <w:p w14:paraId="4CAB0917" w14:textId="77777777" w:rsidR="004333F7" w:rsidRPr="004333F7" w:rsidRDefault="004333F7" w:rsidP="004333F7">
            <w:pPr>
              <w:jc w:val="center"/>
              <w:rPr>
                <w:color w:val="000000"/>
                <w:sz w:val="22"/>
                <w:szCs w:val="22"/>
              </w:rPr>
            </w:pPr>
            <w:r w:rsidRPr="004333F7">
              <w:rPr>
                <w:color w:val="000000"/>
                <w:sz w:val="22"/>
                <w:szCs w:val="22"/>
              </w:rPr>
              <w:t>Freezing problem</w:t>
            </w:r>
          </w:p>
        </w:tc>
      </w:tr>
      <w:tr w:rsidR="004333F7" w:rsidRPr="004333F7" w14:paraId="3A1918C3" w14:textId="77777777" w:rsidTr="00885D58">
        <w:trPr>
          <w:trHeight w:val="58"/>
        </w:trPr>
        <w:tc>
          <w:tcPr>
            <w:tcW w:w="1008" w:type="pct"/>
            <w:vMerge/>
            <w:tcBorders>
              <w:top w:val="single" w:sz="4" w:space="0" w:color="auto"/>
              <w:left w:val="single" w:sz="4" w:space="0" w:color="auto"/>
              <w:bottom w:val="single" w:sz="4" w:space="0" w:color="auto"/>
              <w:right w:val="single" w:sz="4" w:space="0" w:color="auto"/>
            </w:tcBorders>
            <w:vAlign w:val="center"/>
            <w:hideMark/>
          </w:tcPr>
          <w:p w14:paraId="083D139A" w14:textId="77777777" w:rsidR="004333F7" w:rsidRPr="004333F7" w:rsidRDefault="004333F7" w:rsidP="004333F7">
            <w:pPr>
              <w:jc w:val="center"/>
              <w:rPr>
                <w:color w:val="000000"/>
                <w:sz w:val="22"/>
                <w:szCs w:val="22"/>
              </w:rPr>
            </w:pPr>
          </w:p>
        </w:tc>
        <w:tc>
          <w:tcPr>
            <w:tcW w:w="722" w:type="pct"/>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2A25AA60" w14:textId="77777777" w:rsidR="004333F7" w:rsidRPr="004333F7" w:rsidRDefault="004333F7" w:rsidP="004333F7">
            <w:pPr>
              <w:jc w:val="center"/>
              <w:rPr>
                <w:color w:val="000000"/>
                <w:sz w:val="22"/>
                <w:szCs w:val="22"/>
              </w:rPr>
            </w:pPr>
            <w:r w:rsidRPr="004333F7">
              <w:rPr>
                <w:color w:val="000000"/>
                <w:sz w:val="22"/>
                <w:szCs w:val="22"/>
              </w:rPr>
              <w:t>Yes/No</w:t>
            </w:r>
          </w:p>
        </w:tc>
        <w:tc>
          <w:tcPr>
            <w:tcW w:w="1880" w:type="pct"/>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0205FDE5" w14:textId="77777777" w:rsidR="004333F7" w:rsidRPr="004333F7" w:rsidRDefault="004333F7" w:rsidP="004333F7">
            <w:pPr>
              <w:jc w:val="center"/>
              <w:rPr>
                <w:color w:val="000000"/>
                <w:sz w:val="22"/>
                <w:szCs w:val="22"/>
              </w:rPr>
            </w:pPr>
            <w:r w:rsidRPr="004333F7">
              <w:rPr>
                <w:color w:val="000000"/>
                <w:sz w:val="22"/>
                <w:szCs w:val="22"/>
              </w:rPr>
              <w:t>Details</w:t>
            </w:r>
          </w:p>
        </w:tc>
        <w:tc>
          <w:tcPr>
            <w:tcW w:w="1390" w:type="pct"/>
            <w:vMerge/>
            <w:tcBorders>
              <w:top w:val="single" w:sz="4" w:space="0" w:color="auto"/>
              <w:left w:val="single" w:sz="4" w:space="0" w:color="auto"/>
              <w:bottom w:val="single" w:sz="4" w:space="0" w:color="auto"/>
              <w:right w:val="single" w:sz="4" w:space="0" w:color="auto"/>
            </w:tcBorders>
            <w:vAlign w:val="center"/>
            <w:hideMark/>
          </w:tcPr>
          <w:p w14:paraId="3AE9E593" w14:textId="77777777" w:rsidR="004333F7" w:rsidRPr="004333F7" w:rsidRDefault="004333F7" w:rsidP="004333F7">
            <w:pPr>
              <w:jc w:val="center"/>
              <w:rPr>
                <w:color w:val="000000"/>
                <w:sz w:val="22"/>
                <w:szCs w:val="22"/>
              </w:rPr>
            </w:pPr>
          </w:p>
        </w:tc>
      </w:tr>
      <w:tr w:rsidR="004333F7" w:rsidRPr="004333F7" w14:paraId="3004CD70" w14:textId="77777777" w:rsidTr="003B5CC7">
        <w:trPr>
          <w:trHeight w:val="363"/>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D7D1F2" w14:textId="1BE52549" w:rsidR="004333F7" w:rsidRPr="004333F7" w:rsidRDefault="004333F7" w:rsidP="004333F7">
            <w:pPr>
              <w:jc w:val="center"/>
              <w:rPr>
                <w:color w:val="000000"/>
                <w:sz w:val="22"/>
                <w:szCs w:val="22"/>
              </w:rPr>
            </w:pPr>
            <w:r w:rsidRPr="004333F7">
              <w:rPr>
                <w:color w:val="000000"/>
                <w:sz w:val="22"/>
                <w:szCs w:val="22"/>
              </w:rPr>
              <w:t>Tate</w:t>
            </w:r>
            <w:r>
              <w:rPr>
                <w:color w:val="000000"/>
                <w:sz w:val="22"/>
                <w:szCs w:val="22"/>
              </w:rPr>
              <w:t xml:space="preserve"> </w:t>
            </w:r>
            <w:r w:rsidRPr="004333F7">
              <w:rPr>
                <w:color w:val="000000"/>
                <w:sz w:val="22"/>
                <w:szCs w:val="22"/>
              </w:rPr>
              <w:t>&amp;</w:t>
            </w:r>
            <w:r>
              <w:rPr>
                <w:color w:val="000000"/>
                <w:sz w:val="22"/>
                <w:szCs w:val="22"/>
              </w:rPr>
              <w:t xml:space="preserve"> </w:t>
            </w:r>
            <w:r w:rsidRPr="004333F7">
              <w:rPr>
                <w:color w:val="000000"/>
                <w:sz w:val="22"/>
                <w:szCs w:val="22"/>
              </w:rPr>
              <w:t>Lyle</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9E1A57" w14:textId="77777777" w:rsidR="004333F7" w:rsidRPr="004333F7" w:rsidRDefault="004333F7" w:rsidP="004333F7">
            <w:pPr>
              <w:jc w:val="center"/>
              <w:rPr>
                <w:color w:val="000000"/>
                <w:sz w:val="22"/>
                <w:szCs w:val="22"/>
              </w:rPr>
            </w:pPr>
            <w:r w:rsidRPr="004333F7">
              <w:rPr>
                <w:color w:val="000000"/>
                <w:sz w:val="22"/>
                <w:szCs w:val="22"/>
              </w:rPr>
              <w:t>Not a system</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6544F5" w14:textId="77777777" w:rsidR="004333F7" w:rsidRPr="004333F7" w:rsidRDefault="004333F7" w:rsidP="004333F7">
            <w:pPr>
              <w:jc w:val="center"/>
              <w:rPr>
                <w:color w:val="000000"/>
                <w:sz w:val="22"/>
                <w:szCs w:val="22"/>
              </w:rPr>
            </w:pPr>
            <w:r w:rsidRPr="004333F7">
              <w:rPr>
                <w:color w:val="000000"/>
                <w:sz w:val="22"/>
                <w:szCs w:val="22"/>
              </w:rPr>
              <w:t>Pretty sure our potable water is just ambient temperature.</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13648A" w14:textId="77777777" w:rsidR="004333F7" w:rsidRPr="004333F7" w:rsidRDefault="004333F7" w:rsidP="004333F7">
            <w:pPr>
              <w:jc w:val="center"/>
              <w:rPr>
                <w:color w:val="000000"/>
                <w:sz w:val="22"/>
                <w:szCs w:val="22"/>
              </w:rPr>
            </w:pPr>
            <w:r w:rsidRPr="004333F7">
              <w:rPr>
                <w:color w:val="000000"/>
                <w:sz w:val="22"/>
                <w:szCs w:val="22"/>
              </w:rPr>
              <w:t>We still sometimes freeze and break this piping if the heat tracing isn't completely effective or it fails.</w:t>
            </w:r>
          </w:p>
        </w:tc>
      </w:tr>
      <w:tr w:rsidR="004333F7" w:rsidRPr="004333F7" w14:paraId="4225C2AD"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4A0A38" w14:textId="77777777" w:rsidR="004333F7" w:rsidRPr="004333F7" w:rsidRDefault="004333F7" w:rsidP="004333F7">
            <w:pPr>
              <w:jc w:val="center"/>
              <w:rPr>
                <w:color w:val="000000"/>
                <w:sz w:val="22"/>
                <w:szCs w:val="22"/>
              </w:rPr>
            </w:pPr>
            <w:r w:rsidRPr="004333F7">
              <w:rPr>
                <w:color w:val="000000"/>
                <w:sz w:val="22"/>
                <w:szCs w:val="22"/>
              </w:rPr>
              <w:t>Celanese</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76D998" w14:textId="77777777" w:rsidR="004333F7" w:rsidRPr="004333F7" w:rsidRDefault="004333F7" w:rsidP="004333F7">
            <w:pPr>
              <w:jc w:val="center"/>
              <w:rPr>
                <w:color w:val="000000"/>
                <w:sz w:val="22"/>
                <w:szCs w:val="22"/>
              </w:rPr>
            </w:pPr>
            <w:r w:rsidRPr="004333F7">
              <w:rPr>
                <w:color w:val="000000"/>
                <w:sz w:val="22"/>
                <w:szCs w:val="22"/>
              </w:rPr>
              <w:t>No</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864821" w14:textId="77777777" w:rsidR="004333F7" w:rsidRPr="004333F7" w:rsidRDefault="004333F7" w:rsidP="004333F7">
            <w:pPr>
              <w:jc w:val="center"/>
              <w:rPr>
                <w:color w:val="000000"/>
                <w:sz w:val="22"/>
                <w:szCs w:val="22"/>
              </w:rPr>
            </w:pPr>
            <w:r w:rsidRPr="004333F7">
              <w:rPr>
                <w:color w:val="000000"/>
                <w:sz w:val="22"/>
                <w:szCs w:val="22"/>
              </w:rPr>
              <w:t>/</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89DE67"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115D6BC7"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AA3599" w14:textId="77777777" w:rsidR="004333F7" w:rsidRPr="004333F7" w:rsidRDefault="004333F7" w:rsidP="004333F7">
            <w:pPr>
              <w:jc w:val="center"/>
              <w:rPr>
                <w:color w:val="000000"/>
                <w:sz w:val="22"/>
                <w:szCs w:val="22"/>
              </w:rPr>
            </w:pPr>
            <w:r w:rsidRPr="004333F7">
              <w:rPr>
                <w:color w:val="000000"/>
                <w:sz w:val="22"/>
                <w:szCs w:val="22"/>
              </w:rPr>
              <w:t>Cummins</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D704C0" w14:textId="1A6AC802" w:rsidR="004333F7" w:rsidRPr="004333F7" w:rsidRDefault="004333F7" w:rsidP="004333F7">
            <w:pPr>
              <w:jc w:val="center"/>
              <w:rPr>
                <w:color w:val="000000"/>
                <w:sz w:val="22"/>
                <w:szCs w:val="22"/>
              </w:rPr>
            </w:pPr>
            <w:r w:rsidRPr="004333F7">
              <w:rPr>
                <w:color w:val="000000"/>
                <w:sz w:val="22"/>
                <w:szCs w:val="22"/>
              </w:rPr>
              <w:t>No</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DE0F3E" w14:textId="77777777" w:rsidR="004333F7" w:rsidRPr="004333F7" w:rsidRDefault="004333F7" w:rsidP="004333F7">
            <w:pPr>
              <w:jc w:val="center"/>
              <w:rPr>
                <w:color w:val="000000"/>
                <w:sz w:val="22"/>
                <w:szCs w:val="22"/>
              </w:rPr>
            </w:pPr>
            <w:r w:rsidRPr="004333F7">
              <w:rPr>
                <w:color w:val="000000"/>
                <w:sz w:val="22"/>
                <w:szCs w:val="22"/>
              </w:rPr>
              <w:t>Have bottles or stations (eye saline) next to city water</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FBA107"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21263441" w14:textId="77777777" w:rsidTr="00885D58">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FC69CA" w14:textId="77777777" w:rsidR="004333F7" w:rsidRPr="004333F7" w:rsidRDefault="004333F7" w:rsidP="004333F7">
            <w:pPr>
              <w:jc w:val="center"/>
              <w:rPr>
                <w:color w:val="000000"/>
                <w:sz w:val="22"/>
                <w:szCs w:val="22"/>
              </w:rPr>
            </w:pPr>
            <w:r w:rsidRPr="004333F7">
              <w:rPr>
                <w:color w:val="000000"/>
                <w:sz w:val="22"/>
                <w:szCs w:val="22"/>
              </w:rPr>
              <w:t>3M</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734293" w14:textId="77777777" w:rsidR="004333F7" w:rsidRPr="004333F7" w:rsidRDefault="004333F7" w:rsidP="004333F7">
            <w:pPr>
              <w:jc w:val="center"/>
              <w:rPr>
                <w:color w:val="000000"/>
                <w:sz w:val="22"/>
                <w:szCs w:val="22"/>
              </w:rPr>
            </w:pPr>
            <w:r w:rsidRPr="004333F7">
              <w:rPr>
                <w:color w:val="000000"/>
                <w:sz w:val="22"/>
                <w:szCs w:val="22"/>
              </w:rPr>
              <w:t>Yes, indeed!</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CDD33A" w14:textId="77777777" w:rsidR="004333F7" w:rsidRPr="004333F7" w:rsidRDefault="004333F7" w:rsidP="004333F7">
            <w:pPr>
              <w:jc w:val="center"/>
              <w:rPr>
                <w:color w:val="000000"/>
                <w:sz w:val="22"/>
                <w:szCs w:val="22"/>
              </w:rPr>
            </w:pPr>
            <w:r w:rsidRPr="004333F7">
              <w:rPr>
                <w:color w:val="000000"/>
                <w:sz w:val="22"/>
                <w:szCs w:val="22"/>
              </w:rPr>
              <w:t>We follow ANSI/ISEA Z 358.1.</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2D1909"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57EE04B8" w14:textId="77777777" w:rsidTr="0057271C">
        <w:trPr>
          <w:trHeight w:val="345"/>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AF6E1D" w14:textId="77777777" w:rsidR="004333F7" w:rsidRPr="004333F7" w:rsidRDefault="004333F7" w:rsidP="004333F7">
            <w:pPr>
              <w:jc w:val="center"/>
              <w:rPr>
                <w:color w:val="000000"/>
                <w:sz w:val="22"/>
                <w:szCs w:val="22"/>
              </w:rPr>
            </w:pPr>
            <w:r w:rsidRPr="004333F7">
              <w:rPr>
                <w:color w:val="000000"/>
                <w:sz w:val="22"/>
                <w:szCs w:val="22"/>
              </w:rPr>
              <w:t>Marathon</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2039D5" w14:textId="77777777" w:rsidR="004333F7" w:rsidRPr="004333F7" w:rsidRDefault="004333F7" w:rsidP="004333F7">
            <w:pPr>
              <w:jc w:val="center"/>
              <w:rPr>
                <w:color w:val="000000"/>
                <w:sz w:val="22"/>
                <w:szCs w:val="22"/>
              </w:rPr>
            </w:pPr>
            <w:r w:rsidRPr="004333F7">
              <w:rPr>
                <w:color w:val="000000"/>
                <w:sz w:val="22"/>
                <w:szCs w:val="22"/>
              </w:rPr>
              <w:t>Yes</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577E6A" w14:textId="46203D92" w:rsidR="004333F7" w:rsidRPr="004333F7" w:rsidRDefault="004333F7" w:rsidP="004333F7">
            <w:pPr>
              <w:jc w:val="center"/>
              <w:rPr>
                <w:color w:val="000000"/>
                <w:sz w:val="22"/>
                <w:szCs w:val="22"/>
              </w:rPr>
            </w:pPr>
            <w:r w:rsidRPr="004333F7">
              <w:rPr>
                <w:color w:val="000000"/>
                <w:sz w:val="22"/>
                <w:szCs w:val="22"/>
              </w:rPr>
              <w:t>We specify 60 – 100 deg F, but prefer 75 – 94 F.</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9980C5" w14:textId="0D87B8EA" w:rsidR="004333F7" w:rsidRPr="004333F7" w:rsidRDefault="004333F7" w:rsidP="004333F7">
            <w:pPr>
              <w:jc w:val="center"/>
              <w:rPr>
                <w:color w:val="000000"/>
                <w:sz w:val="22"/>
                <w:szCs w:val="22"/>
              </w:rPr>
            </w:pPr>
            <w:r w:rsidRPr="004333F7">
              <w:rPr>
                <w:color w:val="000000"/>
                <w:sz w:val="22"/>
                <w:szCs w:val="22"/>
              </w:rPr>
              <w:t>The water piping is not permanently connected to the tempered water unit, so freeze protection is not a concern.</w:t>
            </w:r>
          </w:p>
        </w:tc>
      </w:tr>
      <w:tr w:rsidR="004333F7" w:rsidRPr="004333F7" w14:paraId="12E32711"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37EA1F" w14:textId="77777777" w:rsidR="004333F7" w:rsidRPr="004333F7" w:rsidRDefault="004333F7" w:rsidP="004333F7">
            <w:pPr>
              <w:jc w:val="center"/>
              <w:rPr>
                <w:color w:val="000000"/>
                <w:sz w:val="22"/>
                <w:szCs w:val="22"/>
              </w:rPr>
            </w:pPr>
            <w:proofErr w:type="spellStart"/>
            <w:r w:rsidRPr="004333F7">
              <w:rPr>
                <w:color w:val="000000"/>
                <w:sz w:val="22"/>
                <w:szCs w:val="22"/>
              </w:rPr>
              <w:t>CountryMark</w:t>
            </w:r>
            <w:proofErr w:type="spellEnd"/>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1D9AF4" w14:textId="77777777" w:rsidR="004333F7" w:rsidRPr="004333F7" w:rsidRDefault="004333F7" w:rsidP="004333F7">
            <w:pPr>
              <w:jc w:val="center"/>
              <w:rPr>
                <w:color w:val="000000"/>
                <w:sz w:val="22"/>
                <w:szCs w:val="22"/>
              </w:rPr>
            </w:pPr>
            <w:r w:rsidRPr="004333F7">
              <w:rPr>
                <w:color w:val="000000"/>
                <w:sz w:val="22"/>
                <w:szCs w:val="22"/>
              </w:rPr>
              <w:t>No</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CE4780" w14:textId="59F0D9FF" w:rsidR="004333F7" w:rsidRPr="004333F7" w:rsidRDefault="00CE6E56" w:rsidP="004333F7">
            <w:pPr>
              <w:jc w:val="center"/>
              <w:rPr>
                <w:color w:val="000000"/>
                <w:sz w:val="22"/>
                <w:szCs w:val="22"/>
              </w:rPr>
            </w:pPr>
            <w:r>
              <w:rPr>
                <w:color w:val="000000"/>
                <w:sz w:val="22"/>
                <w:szCs w:val="22"/>
              </w:rPr>
              <w:t>W</w:t>
            </w:r>
            <w:r w:rsidR="004333F7" w:rsidRPr="004333F7">
              <w:rPr>
                <w:color w:val="000000"/>
                <w:sz w:val="22"/>
                <w:szCs w:val="22"/>
              </w:rPr>
              <w:t>ater temperature is maintained with the use of electric/steam tracing</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99D091"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1BC29607"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5E693B" w14:textId="77777777" w:rsidR="004333F7" w:rsidRPr="004333F7" w:rsidRDefault="004333F7" w:rsidP="004333F7">
            <w:pPr>
              <w:jc w:val="center"/>
              <w:rPr>
                <w:color w:val="000000"/>
                <w:sz w:val="22"/>
                <w:szCs w:val="22"/>
              </w:rPr>
            </w:pPr>
            <w:r w:rsidRPr="004333F7">
              <w:rPr>
                <w:color w:val="000000"/>
                <w:sz w:val="22"/>
                <w:szCs w:val="22"/>
              </w:rPr>
              <w:t>Corteva</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F7BCCC" w14:textId="77777777" w:rsidR="004333F7" w:rsidRPr="004333F7" w:rsidRDefault="004333F7" w:rsidP="004333F7">
            <w:pPr>
              <w:jc w:val="center"/>
              <w:rPr>
                <w:color w:val="000000"/>
                <w:sz w:val="22"/>
                <w:szCs w:val="22"/>
              </w:rPr>
            </w:pPr>
            <w:r w:rsidRPr="004333F7">
              <w:rPr>
                <w:color w:val="000000"/>
                <w:sz w:val="22"/>
                <w:szCs w:val="22"/>
              </w:rPr>
              <w:t>Yes</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12B912" w14:textId="77777777" w:rsidR="004333F7" w:rsidRPr="004333F7" w:rsidRDefault="004333F7" w:rsidP="004333F7">
            <w:pPr>
              <w:jc w:val="center"/>
              <w:rPr>
                <w:color w:val="000000"/>
                <w:sz w:val="22"/>
                <w:szCs w:val="22"/>
              </w:rPr>
            </w:pPr>
            <w:r w:rsidRPr="004333F7">
              <w:rPr>
                <w:color w:val="000000"/>
                <w:sz w:val="22"/>
                <w:szCs w:val="22"/>
              </w:rPr>
              <w:t>Newer construction and remodels spaces receive tempered water.  Original construction does not.</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52D503"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6B2C916F"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025E65" w14:textId="052F8A41" w:rsidR="004333F7" w:rsidRPr="004333F7" w:rsidRDefault="004333F7" w:rsidP="004333F7">
            <w:pPr>
              <w:jc w:val="center"/>
              <w:rPr>
                <w:color w:val="000000"/>
                <w:sz w:val="22"/>
                <w:szCs w:val="22"/>
              </w:rPr>
            </w:pPr>
            <w:r w:rsidRPr="004333F7">
              <w:rPr>
                <w:color w:val="000000"/>
                <w:sz w:val="22"/>
                <w:szCs w:val="22"/>
              </w:rPr>
              <w:t>American</w:t>
            </w:r>
            <w:r w:rsidR="003B5CC7">
              <w:rPr>
                <w:color w:val="000000"/>
                <w:sz w:val="22"/>
                <w:szCs w:val="22"/>
              </w:rPr>
              <w:t xml:space="preserve"> </w:t>
            </w:r>
            <w:r w:rsidRPr="004333F7">
              <w:rPr>
                <w:color w:val="000000"/>
                <w:sz w:val="22"/>
                <w:szCs w:val="22"/>
              </w:rPr>
              <w:t>Chemistry</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EBF69F" w14:textId="2ACDA7B9" w:rsidR="004333F7" w:rsidRPr="004333F7" w:rsidRDefault="004333F7" w:rsidP="004333F7">
            <w:pPr>
              <w:jc w:val="center"/>
              <w:rPr>
                <w:color w:val="000000"/>
                <w:sz w:val="22"/>
                <w:szCs w:val="22"/>
              </w:rPr>
            </w:pPr>
            <w:r w:rsidRPr="004333F7">
              <w:rPr>
                <w:color w:val="000000"/>
                <w:sz w:val="22"/>
                <w:szCs w:val="22"/>
              </w:rPr>
              <w:t>Yes</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6118DC" w14:textId="77777777" w:rsidR="004333F7" w:rsidRPr="004333F7" w:rsidRDefault="004333F7" w:rsidP="004333F7">
            <w:pPr>
              <w:jc w:val="center"/>
              <w:rPr>
                <w:color w:val="000000"/>
                <w:sz w:val="22"/>
                <w:szCs w:val="22"/>
              </w:rPr>
            </w:pPr>
            <w:r w:rsidRPr="004333F7">
              <w:rPr>
                <w:color w:val="000000"/>
                <w:sz w:val="22"/>
                <w:szCs w:val="22"/>
              </w:rPr>
              <w:t>In cold climates</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03ADBB"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539D86A1" w14:textId="77777777" w:rsidTr="0057271C">
        <w:trPr>
          <w:trHeight w:val="381"/>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D43980" w14:textId="45313632" w:rsidR="004333F7" w:rsidRPr="004333F7" w:rsidRDefault="0008351D" w:rsidP="004333F7">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AEA5D1" w14:textId="77777777" w:rsidR="004333F7" w:rsidRPr="004333F7" w:rsidRDefault="004333F7" w:rsidP="004333F7">
            <w:pPr>
              <w:jc w:val="center"/>
              <w:rPr>
                <w:color w:val="000000"/>
                <w:sz w:val="22"/>
                <w:szCs w:val="22"/>
              </w:rPr>
            </w:pPr>
            <w:r w:rsidRPr="004333F7">
              <w:rPr>
                <w:color w:val="000000"/>
                <w:sz w:val="22"/>
                <w:szCs w:val="22"/>
              </w:rPr>
              <w:t>Yes</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1BECE3" w14:textId="22BFC548" w:rsidR="004333F7" w:rsidRPr="004333F7" w:rsidRDefault="004333F7" w:rsidP="004333F7">
            <w:pPr>
              <w:jc w:val="center"/>
              <w:rPr>
                <w:color w:val="000000"/>
                <w:sz w:val="22"/>
                <w:szCs w:val="22"/>
              </w:rPr>
            </w:pPr>
            <w:r w:rsidRPr="004333F7">
              <w:rPr>
                <w:color w:val="000000"/>
                <w:sz w:val="22"/>
                <w:szCs w:val="22"/>
              </w:rPr>
              <w:t>We use shell and tube heat exchanger that utilizes plant steam as the heating medium and keep the water at a consistent 85 F</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5B8F85"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323A8A8E"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42B9DC" w14:textId="6CE401D8" w:rsidR="004333F7" w:rsidRPr="004333F7" w:rsidRDefault="004333F7" w:rsidP="004333F7">
            <w:pPr>
              <w:jc w:val="center"/>
              <w:rPr>
                <w:color w:val="000000"/>
                <w:sz w:val="22"/>
                <w:szCs w:val="22"/>
              </w:rPr>
            </w:pPr>
            <w:r w:rsidRPr="004333F7">
              <w:rPr>
                <w:color w:val="000000"/>
                <w:sz w:val="22"/>
                <w:szCs w:val="22"/>
              </w:rPr>
              <w:t>SABIC</w:t>
            </w:r>
            <w:r w:rsidR="003B5CC7">
              <w:rPr>
                <w:color w:val="000000"/>
                <w:sz w:val="22"/>
                <w:szCs w:val="22"/>
              </w:rPr>
              <w:t xml:space="preserve"> </w:t>
            </w:r>
            <w:r w:rsidRPr="004333F7">
              <w:rPr>
                <w:color w:val="000000"/>
                <w:sz w:val="22"/>
                <w:szCs w:val="22"/>
              </w:rPr>
              <w:t>(Ottawa, IL)</w:t>
            </w:r>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E1204F" w14:textId="77777777" w:rsidR="004333F7" w:rsidRPr="004333F7" w:rsidRDefault="004333F7" w:rsidP="004333F7">
            <w:pPr>
              <w:jc w:val="center"/>
              <w:rPr>
                <w:color w:val="000000"/>
                <w:sz w:val="22"/>
                <w:szCs w:val="22"/>
              </w:rPr>
            </w:pPr>
            <w:r w:rsidRPr="004333F7">
              <w:rPr>
                <w:color w:val="000000"/>
                <w:sz w:val="22"/>
                <w:szCs w:val="22"/>
              </w:rPr>
              <w:t>No</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A16C69" w14:textId="08D8CFEF" w:rsidR="004333F7" w:rsidRPr="004333F7" w:rsidRDefault="004333F7" w:rsidP="004333F7">
            <w:pPr>
              <w:jc w:val="center"/>
              <w:rPr>
                <w:color w:val="000000"/>
                <w:sz w:val="22"/>
                <w:szCs w:val="22"/>
              </w:rPr>
            </w:pPr>
            <w:r w:rsidRPr="004333F7">
              <w:rPr>
                <w:color w:val="000000"/>
                <w:sz w:val="22"/>
                <w:szCs w:val="22"/>
              </w:rPr>
              <w:t>Water temp</w:t>
            </w:r>
            <w:r w:rsidR="00CE6E56">
              <w:rPr>
                <w:color w:val="000000"/>
                <w:sz w:val="22"/>
                <w:szCs w:val="22"/>
              </w:rPr>
              <w:t>erature</w:t>
            </w:r>
            <w:r w:rsidRPr="004333F7">
              <w:rPr>
                <w:color w:val="000000"/>
                <w:sz w:val="22"/>
                <w:szCs w:val="22"/>
              </w:rPr>
              <w:t xml:space="preserve"> is within the OSHA requirements for eye wash safety showers</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C8DFB3" w14:textId="77777777" w:rsidR="004333F7" w:rsidRPr="004333F7" w:rsidRDefault="004333F7" w:rsidP="004333F7">
            <w:pPr>
              <w:jc w:val="center"/>
              <w:rPr>
                <w:color w:val="000000"/>
                <w:sz w:val="22"/>
                <w:szCs w:val="22"/>
              </w:rPr>
            </w:pPr>
            <w:r w:rsidRPr="004333F7">
              <w:rPr>
                <w:color w:val="000000"/>
                <w:sz w:val="22"/>
                <w:szCs w:val="22"/>
              </w:rPr>
              <w:t>/</w:t>
            </w:r>
          </w:p>
        </w:tc>
      </w:tr>
      <w:tr w:rsidR="004333F7" w:rsidRPr="004333F7" w14:paraId="06CDA620" w14:textId="77777777" w:rsidTr="003B5CC7">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E229BA" w14:textId="6AD6E0F4" w:rsidR="004333F7" w:rsidRPr="004333F7" w:rsidRDefault="004333F7" w:rsidP="004333F7">
            <w:pPr>
              <w:jc w:val="center"/>
              <w:rPr>
                <w:color w:val="000000"/>
                <w:sz w:val="22"/>
                <w:szCs w:val="22"/>
              </w:rPr>
            </w:pPr>
            <w:proofErr w:type="spellStart"/>
            <w:r w:rsidRPr="004333F7">
              <w:rPr>
                <w:color w:val="000000"/>
                <w:sz w:val="22"/>
                <w:szCs w:val="22"/>
              </w:rPr>
              <w:t>QualEx</w:t>
            </w:r>
            <w:proofErr w:type="spellEnd"/>
          </w:p>
        </w:tc>
        <w:tc>
          <w:tcPr>
            <w:tcW w:w="72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678AA1" w14:textId="2EA83F52" w:rsidR="004333F7" w:rsidRPr="004333F7" w:rsidRDefault="004333F7" w:rsidP="004333F7">
            <w:pPr>
              <w:jc w:val="center"/>
              <w:rPr>
                <w:color w:val="000000"/>
                <w:sz w:val="22"/>
                <w:szCs w:val="22"/>
              </w:rPr>
            </w:pPr>
            <w:r w:rsidRPr="004333F7">
              <w:rPr>
                <w:color w:val="000000"/>
                <w:sz w:val="22"/>
                <w:szCs w:val="22"/>
              </w:rPr>
              <w:t>Tempered systems have been installed.</w:t>
            </w:r>
          </w:p>
        </w:tc>
        <w:tc>
          <w:tcPr>
            <w:tcW w:w="188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3E15F6" w14:textId="77777777" w:rsidR="004333F7" w:rsidRPr="004333F7" w:rsidRDefault="004333F7" w:rsidP="004333F7">
            <w:pPr>
              <w:jc w:val="center"/>
              <w:rPr>
                <w:color w:val="000000"/>
                <w:sz w:val="22"/>
                <w:szCs w:val="22"/>
              </w:rPr>
            </w:pPr>
            <w:r w:rsidRPr="004333F7">
              <w:rPr>
                <w:color w:val="000000"/>
                <w:sz w:val="22"/>
                <w:szCs w:val="22"/>
              </w:rPr>
              <w:t>They units are installed to operate within the temperature and pressure limits of ANSI Z358.1.</w:t>
            </w:r>
          </w:p>
        </w:tc>
        <w:tc>
          <w:tcPr>
            <w:tcW w:w="13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DD3F2F" w14:textId="77777777" w:rsidR="004333F7" w:rsidRPr="004333F7" w:rsidRDefault="004333F7" w:rsidP="004333F7">
            <w:pPr>
              <w:jc w:val="center"/>
              <w:rPr>
                <w:color w:val="000000"/>
                <w:sz w:val="22"/>
                <w:szCs w:val="22"/>
              </w:rPr>
            </w:pPr>
            <w:r w:rsidRPr="004333F7">
              <w:rPr>
                <w:color w:val="000000"/>
                <w:sz w:val="22"/>
                <w:szCs w:val="22"/>
              </w:rPr>
              <w:t>/</w:t>
            </w:r>
          </w:p>
        </w:tc>
      </w:tr>
    </w:tbl>
    <w:p w14:paraId="63C52A88" w14:textId="77777777" w:rsidR="00A457E3" w:rsidRDefault="00A457E3" w:rsidP="008C1207">
      <w:pPr>
        <w:spacing w:line="360" w:lineRule="auto"/>
      </w:pPr>
    </w:p>
    <w:p w14:paraId="3E408654" w14:textId="2C348E61" w:rsidR="001C6000" w:rsidRPr="00CD75DD" w:rsidRDefault="00BA16A8" w:rsidP="00CD75DD">
      <w:pPr>
        <w:spacing w:line="360" w:lineRule="auto"/>
        <w:jc w:val="center"/>
        <w:rPr>
          <w:sz w:val="22"/>
          <w:szCs w:val="22"/>
        </w:rPr>
      </w:pPr>
      <w:r w:rsidRPr="00CD75DD">
        <w:rPr>
          <w:sz w:val="22"/>
          <w:szCs w:val="22"/>
        </w:rPr>
        <w:t>Table 3.</w:t>
      </w:r>
      <w:r w:rsidR="005C78A6">
        <w:rPr>
          <w:sz w:val="22"/>
          <w:szCs w:val="22"/>
        </w:rPr>
        <w:t>5</w:t>
      </w:r>
      <w:r w:rsidRPr="00CD75DD">
        <w:rPr>
          <w:sz w:val="22"/>
          <w:szCs w:val="22"/>
        </w:rPr>
        <w:t xml:space="preserve"> Water Source Results Part B</w:t>
      </w:r>
    </w:p>
    <w:tbl>
      <w:tblPr>
        <w:tblW w:w="0" w:type="auto"/>
        <w:tblCellMar>
          <w:left w:w="0" w:type="dxa"/>
          <w:right w:w="0" w:type="dxa"/>
        </w:tblCellMar>
        <w:tblLook w:val="04A0" w:firstRow="1" w:lastRow="0" w:firstColumn="1" w:lastColumn="0" w:noHBand="0" w:noVBand="1"/>
      </w:tblPr>
      <w:tblGrid>
        <w:gridCol w:w="1451"/>
        <w:gridCol w:w="5234"/>
        <w:gridCol w:w="2629"/>
        <w:gridCol w:w="36"/>
      </w:tblGrid>
      <w:tr w:rsidR="000154A8" w:rsidRPr="000154A8" w14:paraId="290FFEF6" w14:textId="77777777" w:rsidTr="000154A8">
        <w:trPr>
          <w:gridAfter w:val="1"/>
          <w:trHeight w:val="3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7947E8" w14:textId="77777777" w:rsidR="000154A8" w:rsidRPr="000154A8" w:rsidRDefault="000154A8" w:rsidP="000154A8">
            <w:pPr>
              <w:jc w:val="center"/>
              <w:rPr>
                <w:color w:val="000000"/>
                <w:sz w:val="22"/>
                <w:szCs w:val="22"/>
              </w:rPr>
            </w:pPr>
            <w:r w:rsidRPr="000154A8">
              <w:rPr>
                <w:color w:val="000000"/>
                <w:sz w:val="22"/>
                <w:szCs w:val="22"/>
              </w:rPr>
              <w:t>Company</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2CC"/>
            <w:tcMar>
              <w:top w:w="15" w:type="dxa"/>
              <w:left w:w="15" w:type="dxa"/>
              <w:bottom w:w="0" w:type="dxa"/>
              <w:right w:w="15" w:type="dxa"/>
            </w:tcMar>
            <w:vAlign w:val="center"/>
            <w:hideMark/>
          </w:tcPr>
          <w:p w14:paraId="04C87F3A" w14:textId="77777777" w:rsidR="000154A8" w:rsidRPr="000154A8" w:rsidRDefault="000154A8" w:rsidP="000154A8">
            <w:pPr>
              <w:jc w:val="center"/>
              <w:rPr>
                <w:color w:val="000000"/>
                <w:sz w:val="22"/>
                <w:szCs w:val="22"/>
              </w:rPr>
            </w:pPr>
            <w:r w:rsidRPr="000154A8">
              <w:rPr>
                <w:color w:val="000000"/>
                <w:sz w:val="22"/>
                <w:szCs w:val="22"/>
              </w:rPr>
              <w:t>Heat trace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2CC"/>
            <w:tcMar>
              <w:top w:w="15" w:type="dxa"/>
              <w:left w:w="15" w:type="dxa"/>
              <w:bottom w:w="0" w:type="dxa"/>
              <w:right w:w="15" w:type="dxa"/>
            </w:tcMar>
            <w:vAlign w:val="center"/>
            <w:hideMark/>
          </w:tcPr>
          <w:p w14:paraId="1AC595C9" w14:textId="77777777" w:rsidR="000154A8" w:rsidRPr="000154A8" w:rsidRDefault="000154A8" w:rsidP="000154A8">
            <w:pPr>
              <w:jc w:val="center"/>
              <w:rPr>
                <w:color w:val="000000"/>
                <w:sz w:val="22"/>
                <w:szCs w:val="22"/>
              </w:rPr>
            </w:pPr>
            <w:r w:rsidRPr="000154A8">
              <w:rPr>
                <w:color w:val="000000"/>
                <w:sz w:val="22"/>
                <w:szCs w:val="22"/>
              </w:rPr>
              <w:t>Anti-scalding devices</w:t>
            </w:r>
          </w:p>
        </w:tc>
      </w:tr>
      <w:tr w:rsidR="000154A8" w:rsidRPr="000154A8" w14:paraId="1C61A244" w14:textId="77777777" w:rsidTr="00885D58">
        <w:trPr>
          <w:trHeight w:val="48"/>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B4ED05" w14:textId="77777777" w:rsidR="000154A8" w:rsidRPr="000154A8" w:rsidRDefault="000154A8" w:rsidP="000154A8">
            <w:pPr>
              <w:jc w:val="center"/>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5C7DC" w14:textId="77777777" w:rsidR="000154A8" w:rsidRPr="000154A8" w:rsidRDefault="000154A8" w:rsidP="000154A8">
            <w:pPr>
              <w:jc w:val="center"/>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01241B" w14:textId="77777777" w:rsidR="000154A8" w:rsidRPr="000154A8" w:rsidRDefault="000154A8" w:rsidP="000154A8">
            <w:pPr>
              <w:jc w:val="center"/>
              <w:rPr>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D2E9D7" w14:textId="77777777" w:rsidR="000154A8" w:rsidRPr="000154A8" w:rsidRDefault="000154A8" w:rsidP="000154A8">
            <w:pPr>
              <w:jc w:val="center"/>
              <w:rPr>
                <w:color w:val="000000"/>
                <w:sz w:val="22"/>
                <w:szCs w:val="22"/>
              </w:rPr>
            </w:pPr>
          </w:p>
        </w:tc>
      </w:tr>
      <w:tr w:rsidR="000154A8" w:rsidRPr="000154A8" w14:paraId="2267E8DE"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9AD747" w14:textId="77777777" w:rsidR="000154A8" w:rsidRPr="000154A8" w:rsidRDefault="000154A8" w:rsidP="000154A8">
            <w:pPr>
              <w:jc w:val="center"/>
              <w:rPr>
                <w:color w:val="000000"/>
                <w:sz w:val="22"/>
                <w:szCs w:val="22"/>
              </w:rPr>
            </w:pPr>
            <w:r w:rsidRPr="000154A8">
              <w:rPr>
                <w:color w:val="000000"/>
                <w:sz w:val="22"/>
                <w:szCs w:val="22"/>
              </w:rPr>
              <w:t>Tate &amp; Lyle</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41B110" w14:textId="1AD8619A" w:rsidR="000154A8" w:rsidRPr="000154A8" w:rsidRDefault="000154A8" w:rsidP="000154A8">
            <w:pPr>
              <w:jc w:val="center"/>
              <w:rPr>
                <w:color w:val="000000"/>
                <w:sz w:val="22"/>
                <w:szCs w:val="22"/>
              </w:rPr>
            </w:pPr>
            <w:r w:rsidRPr="000154A8">
              <w:rPr>
                <w:color w:val="000000"/>
                <w:sz w:val="22"/>
                <w:szCs w:val="22"/>
              </w:rPr>
              <w:t>We do heat trace some SS/ES piping with varied success.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32665D" w14:textId="77777777" w:rsidR="000154A8" w:rsidRPr="000154A8" w:rsidRDefault="000154A8" w:rsidP="000154A8">
            <w:pPr>
              <w:jc w:val="center"/>
              <w:rPr>
                <w:color w:val="000000"/>
                <w:sz w:val="22"/>
                <w:szCs w:val="22"/>
              </w:rPr>
            </w:pPr>
            <w:r w:rsidRPr="000154A8">
              <w:rPr>
                <w:color w:val="000000"/>
                <w:sz w:val="22"/>
                <w:szCs w:val="22"/>
              </w:rPr>
              <w:t>No</w:t>
            </w:r>
          </w:p>
        </w:tc>
        <w:tc>
          <w:tcPr>
            <w:tcW w:w="0" w:type="auto"/>
            <w:vAlign w:val="center"/>
            <w:hideMark/>
          </w:tcPr>
          <w:p w14:paraId="7E8DD66C" w14:textId="77777777" w:rsidR="000154A8" w:rsidRPr="000154A8" w:rsidRDefault="000154A8" w:rsidP="000154A8">
            <w:pPr>
              <w:jc w:val="center"/>
              <w:rPr>
                <w:sz w:val="22"/>
                <w:szCs w:val="22"/>
              </w:rPr>
            </w:pPr>
          </w:p>
        </w:tc>
      </w:tr>
      <w:tr w:rsidR="000154A8" w:rsidRPr="000154A8" w14:paraId="28F4C324"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5D5B67" w14:textId="77777777" w:rsidR="000154A8" w:rsidRPr="000154A8" w:rsidRDefault="000154A8" w:rsidP="000154A8">
            <w:pPr>
              <w:jc w:val="center"/>
              <w:rPr>
                <w:color w:val="000000"/>
                <w:sz w:val="22"/>
                <w:szCs w:val="22"/>
              </w:rPr>
            </w:pPr>
            <w:r w:rsidRPr="000154A8">
              <w:rPr>
                <w:color w:val="000000"/>
                <w:sz w:val="22"/>
                <w:szCs w:val="22"/>
              </w:rPr>
              <w:t>Celanese</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882E39" w14:textId="77777777" w:rsidR="000154A8" w:rsidRPr="000154A8" w:rsidRDefault="000154A8" w:rsidP="000154A8">
            <w:pPr>
              <w:jc w:val="center"/>
              <w:rPr>
                <w:color w:val="000000"/>
                <w:sz w:val="22"/>
                <w:szCs w:val="22"/>
              </w:rPr>
            </w:pPr>
            <w:r w:rsidRPr="000154A8">
              <w:rPr>
                <w:color w:val="000000"/>
                <w:sz w:val="22"/>
                <w:szCs w:val="22"/>
              </w:rPr>
              <w:t>Yes, in the site locations impacted by low weather temperatures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21633" w14:textId="77777777" w:rsidR="000154A8" w:rsidRPr="000154A8" w:rsidRDefault="000154A8" w:rsidP="000154A8">
            <w:pPr>
              <w:jc w:val="center"/>
              <w:rPr>
                <w:color w:val="000000"/>
                <w:sz w:val="22"/>
                <w:szCs w:val="22"/>
              </w:rPr>
            </w:pPr>
            <w:r w:rsidRPr="000154A8">
              <w:rPr>
                <w:color w:val="000000"/>
                <w:sz w:val="22"/>
                <w:szCs w:val="22"/>
              </w:rPr>
              <w:t>/</w:t>
            </w:r>
          </w:p>
        </w:tc>
        <w:tc>
          <w:tcPr>
            <w:tcW w:w="0" w:type="auto"/>
            <w:vAlign w:val="center"/>
            <w:hideMark/>
          </w:tcPr>
          <w:p w14:paraId="5FFA8608" w14:textId="77777777" w:rsidR="000154A8" w:rsidRPr="000154A8" w:rsidRDefault="000154A8" w:rsidP="000154A8">
            <w:pPr>
              <w:jc w:val="center"/>
              <w:rPr>
                <w:sz w:val="22"/>
                <w:szCs w:val="22"/>
              </w:rPr>
            </w:pPr>
          </w:p>
        </w:tc>
      </w:tr>
      <w:tr w:rsidR="000154A8" w:rsidRPr="000154A8" w14:paraId="1AA0615A"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EEF493" w14:textId="77777777" w:rsidR="000154A8" w:rsidRPr="000154A8" w:rsidRDefault="000154A8" w:rsidP="000154A8">
            <w:pPr>
              <w:jc w:val="center"/>
              <w:rPr>
                <w:color w:val="000000"/>
                <w:sz w:val="22"/>
                <w:szCs w:val="22"/>
              </w:rPr>
            </w:pPr>
            <w:r w:rsidRPr="000154A8">
              <w:rPr>
                <w:color w:val="000000"/>
                <w:sz w:val="22"/>
                <w:szCs w:val="22"/>
              </w:rPr>
              <w:t>Cummins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298397" w14:textId="77777777" w:rsidR="000154A8" w:rsidRPr="000154A8" w:rsidRDefault="000154A8" w:rsidP="000154A8">
            <w:pPr>
              <w:jc w:val="center"/>
              <w:rPr>
                <w:color w:val="000000"/>
                <w:sz w:val="22"/>
                <w:szCs w:val="22"/>
              </w:rPr>
            </w:pPr>
            <w:r w:rsidRPr="000154A8">
              <w:rPr>
                <w:color w:val="000000"/>
                <w:sz w:val="22"/>
                <w:szCs w:val="22"/>
              </w:rPr>
              <w:t>No, flush showers inside piping</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AA300B" w14:textId="77777777" w:rsidR="000154A8" w:rsidRPr="000154A8" w:rsidRDefault="000154A8" w:rsidP="000154A8">
            <w:pPr>
              <w:jc w:val="center"/>
              <w:rPr>
                <w:color w:val="000000"/>
                <w:sz w:val="22"/>
                <w:szCs w:val="22"/>
              </w:rPr>
            </w:pPr>
            <w:r w:rsidRPr="000154A8">
              <w:rPr>
                <w:color w:val="000000"/>
                <w:sz w:val="22"/>
                <w:szCs w:val="22"/>
              </w:rPr>
              <w:t>No</w:t>
            </w:r>
          </w:p>
        </w:tc>
        <w:tc>
          <w:tcPr>
            <w:tcW w:w="0" w:type="auto"/>
            <w:vAlign w:val="center"/>
            <w:hideMark/>
          </w:tcPr>
          <w:p w14:paraId="0D01D6F6" w14:textId="77777777" w:rsidR="000154A8" w:rsidRPr="000154A8" w:rsidRDefault="000154A8" w:rsidP="000154A8">
            <w:pPr>
              <w:jc w:val="center"/>
              <w:rPr>
                <w:sz w:val="22"/>
                <w:szCs w:val="22"/>
              </w:rPr>
            </w:pPr>
          </w:p>
        </w:tc>
      </w:tr>
      <w:tr w:rsidR="000154A8" w:rsidRPr="000154A8" w14:paraId="072620DE"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C38633" w14:textId="77777777" w:rsidR="000154A8" w:rsidRPr="000154A8" w:rsidRDefault="000154A8" w:rsidP="000154A8">
            <w:pPr>
              <w:jc w:val="center"/>
              <w:rPr>
                <w:color w:val="000000"/>
                <w:sz w:val="22"/>
                <w:szCs w:val="22"/>
              </w:rPr>
            </w:pPr>
            <w:r w:rsidRPr="000154A8">
              <w:rPr>
                <w:color w:val="000000"/>
                <w:sz w:val="22"/>
                <w:szCs w:val="22"/>
              </w:rPr>
              <w:t>3M</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001777" w14:textId="77777777" w:rsidR="000154A8" w:rsidRPr="000154A8" w:rsidRDefault="000154A8" w:rsidP="000154A8">
            <w:pPr>
              <w:jc w:val="center"/>
              <w:rPr>
                <w:color w:val="000000"/>
                <w:sz w:val="22"/>
                <w:szCs w:val="22"/>
              </w:rPr>
            </w:pPr>
            <w:r w:rsidRPr="000154A8">
              <w:rPr>
                <w:color w:val="000000"/>
                <w:sz w:val="22"/>
                <w:szCs w:val="22"/>
              </w:rPr>
              <w:t>No.  It’s all indoors.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90E7E6" w14:textId="77777777" w:rsidR="000154A8" w:rsidRPr="000154A8" w:rsidRDefault="000154A8" w:rsidP="000154A8">
            <w:pPr>
              <w:jc w:val="center"/>
              <w:rPr>
                <w:color w:val="000000"/>
                <w:sz w:val="22"/>
                <w:szCs w:val="22"/>
              </w:rPr>
            </w:pPr>
            <w:r w:rsidRPr="000154A8">
              <w:rPr>
                <w:color w:val="000000"/>
                <w:sz w:val="22"/>
                <w:szCs w:val="22"/>
              </w:rPr>
              <w:t>No</w:t>
            </w:r>
          </w:p>
        </w:tc>
        <w:tc>
          <w:tcPr>
            <w:tcW w:w="0" w:type="auto"/>
            <w:vAlign w:val="center"/>
            <w:hideMark/>
          </w:tcPr>
          <w:p w14:paraId="491D612F" w14:textId="77777777" w:rsidR="000154A8" w:rsidRPr="000154A8" w:rsidRDefault="000154A8" w:rsidP="000154A8">
            <w:pPr>
              <w:jc w:val="center"/>
              <w:rPr>
                <w:sz w:val="22"/>
                <w:szCs w:val="22"/>
              </w:rPr>
            </w:pPr>
          </w:p>
        </w:tc>
      </w:tr>
      <w:tr w:rsidR="000154A8" w:rsidRPr="000154A8" w14:paraId="7E0B49B0"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C7A17D" w14:textId="77777777" w:rsidR="000154A8" w:rsidRPr="000154A8" w:rsidRDefault="000154A8" w:rsidP="000154A8">
            <w:pPr>
              <w:jc w:val="center"/>
              <w:rPr>
                <w:color w:val="000000"/>
                <w:sz w:val="22"/>
                <w:szCs w:val="22"/>
              </w:rPr>
            </w:pPr>
            <w:r w:rsidRPr="000154A8">
              <w:rPr>
                <w:color w:val="000000"/>
                <w:sz w:val="22"/>
                <w:szCs w:val="22"/>
              </w:rPr>
              <w:t>Marathon</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8B2521" w14:textId="77777777" w:rsidR="000154A8" w:rsidRPr="000154A8" w:rsidRDefault="000154A8" w:rsidP="000154A8">
            <w:pPr>
              <w:jc w:val="center"/>
              <w:rPr>
                <w:color w:val="000000"/>
                <w:sz w:val="22"/>
                <w:szCs w:val="22"/>
              </w:rPr>
            </w:pPr>
            <w:r w:rsidRPr="000154A8">
              <w:rPr>
                <w:color w:val="000000"/>
                <w:sz w:val="22"/>
                <w:szCs w:val="22"/>
              </w:rPr>
              <w:t>No</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1C5256" w14:textId="77777777" w:rsidR="000154A8" w:rsidRPr="000154A8" w:rsidRDefault="000154A8" w:rsidP="000154A8">
            <w:pPr>
              <w:jc w:val="center"/>
              <w:rPr>
                <w:color w:val="000000"/>
                <w:sz w:val="22"/>
                <w:szCs w:val="22"/>
              </w:rPr>
            </w:pPr>
            <w:r w:rsidRPr="000154A8">
              <w:rPr>
                <w:color w:val="000000"/>
                <w:sz w:val="22"/>
                <w:szCs w:val="22"/>
              </w:rPr>
              <w:t>The unit does have a scald protection valve.</w:t>
            </w:r>
          </w:p>
        </w:tc>
        <w:tc>
          <w:tcPr>
            <w:tcW w:w="0" w:type="auto"/>
            <w:vAlign w:val="center"/>
            <w:hideMark/>
          </w:tcPr>
          <w:p w14:paraId="138F5DB9" w14:textId="77777777" w:rsidR="000154A8" w:rsidRPr="000154A8" w:rsidRDefault="000154A8" w:rsidP="000154A8">
            <w:pPr>
              <w:jc w:val="center"/>
              <w:rPr>
                <w:sz w:val="22"/>
                <w:szCs w:val="22"/>
              </w:rPr>
            </w:pPr>
          </w:p>
        </w:tc>
      </w:tr>
      <w:tr w:rsidR="000154A8" w:rsidRPr="000154A8" w14:paraId="2AA53A52"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16E0B9" w14:textId="77777777" w:rsidR="000154A8" w:rsidRPr="000154A8" w:rsidRDefault="000154A8" w:rsidP="000154A8">
            <w:pPr>
              <w:jc w:val="center"/>
              <w:rPr>
                <w:color w:val="000000"/>
                <w:sz w:val="22"/>
                <w:szCs w:val="22"/>
              </w:rPr>
            </w:pPr>
            <w:proofErr w:type="spellStart"/>
            <w:r w:rsidRPr="000154A8">
              <w:rPr>
                <w:color w:val="000000"/>
                <w:sz w:val="22"/>
                <w:szCs w:val="22"/>
              </w:rPr>
              <w:t>CountryMark</w:t>
            </w:r>
            <w:proofErr w:type="spellEnd"/>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B7CF62" w14:textId="7A2503F8" w:rsidR="000154A8" w:rsidRPr="000154A8" w:rsidRDefault="000154A8" w:rsidP="000154A8">
            <w:pPr>
              <w:jc w:val="center"/>
              <w:rPr>
                <w:color w:val="000000"/>
                <w:sz w:val="22"/>
                <w:szCs w:val="22"/>
              </w:rPr>
            </w:pPr>
            <w:r w:rsidRPr="000154A8">
              <w:rPr>
                <w:color w:val="000000"/>
                <w:sz w:val="22"/>
                <w:szCs w:val="22"/>
              </w:rPr>
              <w:t>Yes, all systems are protected from freezing by electric or steam tracing.</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9BA297" w14:textId="77777777" w:rsidR="000154A8" w:rsidRPr="000154A8" w:rsidRDefault="000154A8" w:rsidP="000154A8">
            <w:pPr>
              <w:jc w:val="center"/>
              <w:rPr>
                <w:color w:val="000000"/>
                <w:sz w:val="22"/>
                <w:szCs w:val="22"/>
              </w:rPr>
            </w:pPr>
            <w:r w:rsidRPr="000154A8">
              <w:rPr>
                <w:color w:val="000000"/>
                <w:sz w:val="22"/>
                <w:szCs w:val="22"/>
              </w:rPr>
              <w:t>/</w:t>
            </w:r>
          </w:p>
        </w:tc>
        <w:tc>
          <w:tcPr>
            <w:tcW w:w="0" w:type="auto"/>
            <w:vAlign w:val="center"/>
            <w:hideMark/>
          </w:tcPr>
          <w:p w14:paraId="5DB95957" w14:textId="77777777" w:rsidR="000154A8" w:rsidRPr="000154A8" w:rsidRDefault="000154A8" w:rsidP="000154A8">
            <w:pPr>
              <w:jc w:val="center"/>
              <w:rPr>
                <w:sz w:val="22"/>
                <w:szCs w:val="22"/>
              </w:rPr>
            </w:pPr>
          </w:p>
        </w:tc>
      </w:tr>
      <w:tr w:rsidR="000154A8" w:rsidRPr="000154A8" w14:paraId="0F3D7735"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BB1BDB" w14:textId="77777777" w:rsidR="000154A8" w:rsidRPr="000154A8" w:rsidRDefault="000154A8" w:rsidP="000154A8">
            <w:pPr>
              <w:jc w:val="center"/>
              <w:rPr>
                <w:color w:val="000000"/>
                <w:sz w:val="22"/>
                <w:szCs w:val="22"/>
              </w:rPr>
            </w:pPr>
            <w:r w:rsidRPr="000154A8">
              <w:rPr>
                <w:color w:val="000000"/>
                <w:sz w:val="22"/>
                <w:szCs w:val="22"/>
              </w:rPr>
              <w:t>Corteva</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285FA5" w14:textId="77777777" w:rsidR="000154A8" w:rsidRPr="000154A8" w:rsidRDefault="000154A8" w:rsidP="000154A8">
            <w:pPr>
              <w:jc w:val="center"/>
              <w:rPr>
                <w:color w:val="000000"/>
                <w:sz w:val="22"/>
                <w:szCs w:val="22"/>
              </w:rPr>
            </w:pPr>
            <w:r w:rsidRPr="000154A8">
              <w:rPr>
                <w:color w:val="000000"/>
                <w:sz w:val="22"/>
                <w:szCs w:val="22"/>
              </w:rPr>
              <w:t>One unit is heat traced but the remainder are not.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EA3AE5" w14:textId="77777777" w:rsidR="000154A8" w:rsidRPr="000154A8" w:rsidRDefault="000154A8" w:rsidP="000154A8">
            <w:pPr>
              <w:jc w:val="center"/>
              <w:rPr>
                <w:color w:val="000000"/>
                <w:sz w:val="22"/>
                <w:szCs w:val="22"/>
              </w:rPr>
            </w:pPr>
            <w:r w:rsidRPr="000154A8">
              <w:rPr>
                <w:color w:val="000000"/>
                <w:sz w:val="22"/>
                <w:szCs w:val="22"/>
              </w:rPr>
              <w:t>/</w:t>
            </w:r>
          </w:p>
        </w:tc>
        <w:tc>
          <w:tcPr>
            <w:tcW w:w="0" w:type="auto"/>
            <w:vAlign w:val="center"/>
            <w:hideMark/>
          </w:tcPr>
          <w:p w14:paraId="07E249FF" w14:textId="77777777" w:rsidR="000154A8" w:rsidRPr="000154A8" w:rsidRDefault="000154A8" w:rsidP="000154A8">
            <w:pPr>
              <w:jc w:val="center"/>
              <w:rPr>
                <w:sz w:val="22"/>
                <w:szCs w:val="22"/>
              </w:rPr>
            </w:pPr>
          </w:p>
        </w:tc>
      </w:tr>
      <w:tr w:rsidR="000154A8" w:rsidRPr="000154A8" w14:paraId="04AF58D4"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12EF3D" w14:textId="77777777" w:rsidR="000154A8" w:rsidRPr="000154A8" w:rsidRDefault="000154A8" w:rsidP="000154A8">
            <w:pPr>
              <w:jc w:val="center"/>
              <w:rPr>
                <w:color w:val="000000"/>
                <w:sz w:val="22"/>
                <w:szCs w:val="22"/>
              </w:rPr>
            </w:pPr>
            <w:r w:rsidRPr="000154A8">
              <w:rPr>
                <w:color w:val="000000"/>
                <w:sz w:val="22"/>
                <w:szCs w:val="22"/>
              </w:rPr>
              <w:t>American Chemistry</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70DFD6" w14:textId="77777777" w:rsidR="000154A8" w:rsidRPr="000154A8" w:rsidRDefault="000154A8" w:rsidP="000154A8">
            <w:pPr>
              <w:jc w:val="center"/>
              <w:rPr>
                <w:color w:val="000000"/>
                <w:sz w:val="22"/>
                <w:szCs w:val="22"/>
              </w:rPr>
            </w:pPr>
            <w:r w:rsidRPr="000154A8">
              <w:rPr>
                <w:color w:val="000000"/>
                <w:sz w:val="22"/>
                <w:szCs w:val="22"/>
              </w:rPr>
              <w:t>Yes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47E510" w14:textId="77777777" w:rsidR="000154A8" w:rsidRPr="000154A8" w:rsidRDefault="000154A8" w:rsidP="000154A8">
            <w:pPr>
              <w:jc w:val="center"/>
              <w:rPr>
                <w:color w:val="000000"/>
                <w:sz w:val="22"/>
                <w:szCs w:val="22"/>
              </w:rPr>
            </w:pPr>
            <w:r w:rsidRPr="000154A8">
              <w:rPr>
                <w:color w:val="000000"/>
                <w:sz w:val="22"/>
                <w:szCs w:val="22"/>
              </w:rPr>
              <w:t>Yes</w:t>
            </w:r>
          </w:p>
        </w:tc>
        <w:tc>
          <w:tcPr>
            <w:tcW w:w="0" w:type="auto"/>
            <w:vAlign w:val="center"/>
            <w:hideMark/>
          </w:tcPr>
          <w:p w14:paraId="3F2B8C3A" w14:textId="77777777" w:rsidR="000154A8" w:rsidRPr="000154A8" w:rsidRDefault="000154A8" w:rsidP="000154A8">
            <w:pPr>
              <w:jc w:val="center"/>
              <w:rPr>
                <w:sz w:val="22"/>
                <w:szCs w:val="22"/>
              </w:rPr>
            </w:pPr>
          </w:p>
        </w:tc>
      </w:tr>
      <w:tr w:rsidR="000154A8" w:rsidRPr="000154A8" w14:paraId="7396344C" w14:textId="77777777" w:rsidTr="00885D58">
        <w:trPr>
          <w:trHeight w:val="183"/>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EF62A1" w14:textId="5080DCD6" w:rsidR="000154A8" w:rsidRPr="000154A8" w:rsidRDefault="0008351D" w:rsidP="000154A8">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A79B5F" w14:textId="791635AE" w:rsidR="000154A8" w:rsidRPr="000154A8" w:rsidRDefault="000154A8" w:rsidP="000154A8">
            <w:pPr>
              <w:jc w:val="center"/>
              <w:rPr>
                <w:color w:val="000000"/>
                <w:sz w:val="22"/>
                <w:szCs w:val="22"/>
              </w:rPr>
            </w:pPr>
            <w:r w:rsidRPr="000154A8">
              <w:rPr>
                <w:color w:val="000000"/>
                <w:sz w:val="22"/>
                <w:szCs w:val="22"/>
              </w:rPr>
              <w:t>We heat trace our safety shower piping</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006008" w14:textId="77777777" w:rsidR="000154A8" w:rsidRPr="000154A8" w:rsidRDefault="000154A8" w:rsidP="000154A8">
            <w:pPr>
              <w:jc w:val="center"/>
              <w:rPr>
                <w:color w:val="000000"/>
                <w:sz w:val="22"/>
                <w:szCs w:val="22"/>
              </w:rPr>
            </w:pPr>
            <w:r w:rsidRPr="000154A8">
              <w:rPr>
                <w:color w:val="000000"/>
                <w:sz w:val="22"/>
                <w:szCs w:val="22"/>
              </w:rPr>
              <w:t>No. In the future, we are looking at installing showers that have built in anti-scalding/anti-freezing valves.</w:t>
            </w:r>
          </w:p>
        </w:tc>
        <w:tc>
          <w:tcPr>
            <w:tcW w:w="0" w:type="auto"/>
            <w:vAlign w:val="center"/>
            <w:hideMark/>
          </w:tcPr>
          <w:p w14:paraId="5170E88C" w14:textId="77777777" w:rsidR="000154A8" w:rsidRPr="000154A8" w:rsidRDefault="000154A8" w:rsidP="000154A8">
            <w:pPr>
              <w:jc w:val="center"/>
              <w:rPr>
                <w:sz w:val="22"/>
                <w:szCs w:val="22"/>
              </w:rPr>
            </w:pPr>
          </w:p>
        </w:tc>
      </w:tr>
      <w:tr w:rsidR="000154A8" w:rsidRPr="000154A8" w14:paraId="2A32B575"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6147F6" w14:textId="77777777" w:rsidR="000154A8" w:rsidRPr="000154A8" w:rsidRDefault="000154A8" w:rsidP="000154A8">
            <w:pPr>
              <w:jc w:val="center"/>
              <w:rPr>
                <w:color w:val="000000"/>
                <w:sz w:val="22"/>
                <w:szCs w:val="22"/>
              </w:rPr>
            </w:pPr>
            <w:r w:rsidRPr="000154A8">
              <w:rPr>
                <w:color w:val="000000"/>
                <w:sz w:val="22"/>
                <w:szCs w:val="22"/>
              </w:rPr>
              <w:t>SABIC (Ottawa, IL)</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12880E" w14:textId="77777777" w:rsidR="000154A8" w:rsidRPr="000154A8" w:rsidRDefault="000154A8" w:rsidP="000154A8">
            <w:pPr>
              <w:jc w:val="center"/>
              <w:rPr>
                <w:color w:val="000000"/>
                <w:sz w:val="22"/>
                <w:szCs w:val="22"/>
              </w:rPr>
            </w:pPr>
            <w:r w:rsidRPr="000154A8">
              <w:rPr>
                <w:color w:val="000000"/>
                <w:sz w:val="22"/>
                <w:szCs w:val="22"/>
              </w:rPr>
              <w:t>Outside units are heat traced with scalding protection</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FA32D6" w14:textId="77777777" w:rsidR="000154A8" w:rsidRPr="000154A8" w:rsidRDefault="000154A8" w:rsidP="000154A8">
            <w:pPr>
              <w:jc w:val="center"/>
              <w:rPr>
                <w:color w:val="000000"/>
                <w:sz w:val="22"/>
                <w:szCs w:val="22"/>
              </w:rPr>
            </w:pPr>
            <w:r w:rsidRPr="000154A8">
              <w:rPr>
                <w:color w:val="000000"/>
                <w:sz w:val="22"/>
                <w:szCs w:val="22"/>
              </w:rPr>
              <w:t>Yes</w:t>
            </w:r>
          </w:p>
        </w:tc>
        <w:tc>
          <w:tcPr>
            <w:tcW w:w="0" w:type="auto"/>
            <w:vAlign w:val="center"/>
            <w:hideMark/>
          </w:tcPr>
          <w:p w14:paraId="317D2CF6" w14:textId="77777777" w:rsidR="000154A8" w:rsidRPr="000154A8" w:rsidRDefault="000154A8" w:rsidP="000154A8">
            <w:pPr>
              <w:jc w:val="center"/>
              <w:rPr>
                <w:sz w:val="22"/>
                <w:szCs w:val="22"/>
              </w:rPr>
            </w:pPr>
          </w:p>
        </w:tc>
      </w:tr>
      <w:tr w:rsidR="000154A8" w:rsidRPr="000154A8" w14:paraId="572F0A27" w14:textId="77777777" w:rsidTr="00885D58">
        <w:trPr>
          <w:trHeight w:val="58"/>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68060B" w14:textId="7AA4E2AB" w:rsidR="000154A8" w:rsidRPr="000154A8" w:rsidRDefault="000154A8" w:rsidP="000154A8">
            <w:pPr>
              <w:jc w:val="center"/>
              <w:rPr>
                <w:color w:val="000000"/>
                <w:sz w:val="22"/>
                <w:szCs w:val="22"/>
              </w:rPr>
            </w:pPr>
            <w:proofErr w:type="spellStart"/>
            <w:r w:rsidRPr="000154A8">
              <w:rPr>
                <w:color w:val="000000"/>
                <w:sz w:val="22"/>
                <w:szCs w:val="22"/>
              </w:rPr>
              <w:t>QualEx</w:t>
            </w:r>
            <w:proofErr w:type="spellEnd"/>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BCCB36" w14:textId="77777777" w:rsidR="000154A8" w:rsidRPr="000154A8" w:rsidRDefault="000154A8" w:rsidP="000154A8">
            <w:pPr>
              <w:jc w:val="center"/>
              <w:rPr>
                <w:color w:val="000000"/>
                <w:sz w:val="22"/>
                <w:szCs w:val="22"/>
              </w:rPr>
            </w:pPr>
            <w:r w:rsidRPr="000154A8">
              <w:rPr>
                <w:color w:val="000000"/>
                <w:sz w:val="22"/>
                <w:szCs w:val="22"/>
              </w:rPr>
              <w:t>If a tempered water system is not used and the flow is stagnant heat tracing is applied.  If the loop is constantly flowing the loop piping is insulated and dead legs are heat traced.  The individual showers are often bought assembled and often contain anti-freeze and anti-scald valves.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CC89CB" w14:textId="77777777" w:rsidR="000154A8" w:rsidRPr="000154A8" w:rsidRDefault="000154A8" w:rsidP="000154A8">
            <w:pPr>
              <w:jc w:val="center"/>
              <w:rPr>
                <w:color w:val="000000"/>
                <w:sz w:val="22"/>
                <w:szCs w:val="22"/>
              </w:rPr>
            </w:pPr>
            <w:r w:rsidRPr="000154A8">
              <w:rPr>
                <w:color w:val="000000"/>
                <w:sz w:val="22"/>
                <w:szCs w:val="22"/>
              </w:rPr>
              <w:t>/</w:t>
            </w:r>
          </w:p>
        </w:tc>
        <w:tc>
          <w:tcPr>
            <w:tcW w:w="0" w:type="auto"/>
            <w:vAlign w:val="center"/>
            <w:hideMark/>
          </w:tcPr>
          <w:p w14:paraId="39CF0CE9" w14:textId="77777777" w:rsidR="000154A8" w:rsidRPr="000154A8" w:rsidRDefault="000154A8" w:rsidP="000154A8">
            <w:pPr>
              <w:jc w:val="center"/>
              <w:rPr>
                <w:sz w:val="22"/>
                <w:szCs w:val="22"/>
              </w:rPr>
            </w:pPr>
          </w:p>
        </w:tc>
      </w:tr>
    </w:tbl>
    <w:p w14:paraId="73B54ED5" w14:textId="77777777" w:rsidR="00BA16A8" w:rsidRDefault="00BA16A8" w:rsidP="00117FF8">
      <w:pPr>
        <w:spacing w:line="360" w:lineRule="auto"/>
      </w:pPr>
    </w:p>
    <w:p w14:paraId="002CA167" w14:textId="75E5DE6F" w:rsidR="00117FF8" w:rsidRPr="00B41358" w:rsidRDefault="00CD75DD" w:rsidP="00B41358">
      <w:pPr>
        <w:spacing w:line="360" w:lineRule="auto"/>
        <w:jc w:val="center"/>
        <w:rPr>
          <w:sz w:val="22"/>
          <w:szCs w:val="22"/>
        </w:rPr>
      </w:pPr>
      <w:r w:rsidRPr="00B41358">
        <w:rPr>
          <w:sz w:val="22"/>
          <w:szCs w:val="22"/>
        </w:rPr>
        <w:t>Table 3.</w:t>
      </w:r>
      <w:r w:rsidR="005C78A6">
        <w:rPr>
          <w:sz w:val="22"/>
          <w:szCs w:val="22"/>
        </w:rPr>
        <w:t>6</w:t>
      </w:r>
      <w:r w:rsidRPr="00B41358">
        <w:rPr>
          <w:sz w:val="22"/>
          <w:szCs w:val="22"/>
        </w:rPr>
        <w:t xml:space="preserve"> Water Source Results Part C</w:t>
      </w:r>
    </w:p>
    <w:tbl>
      <w:tblPr>
        <w:tblW w:w="0" w:type="auto"/>
        <w:tblCellMar>
          <w:left w:w="0" w:type="dxa"/>
          <w:right w:w="0" w:type="dxa"/>
        </w:tblCellMar>
        <w:tblLook w:val="04A0" w:firstRow="1" w:lastRow="0" w:firstColumn="1" w:lastColumn="0" w:noHBand="0" w:noVBand="1"/>
      </w:tblPr>
      <w:tblGrid>
        <w:gridCol w:w="1885"/>
        <w:gridCol w:w="2412"/>
        <w:gridCol w:w="1378"/>
        <w:gridCol w:w="3675"/>
      </w:tblGrid>
      <w:tr w:rsidR="00B41358" w:rsidRPr="00B41358" w14:paraId="0344F27F" w14:textId="77777777" w:rsidTr="00B41358">
        <w:trPr>
          <w:trHeight w:val="48"/>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20DF22" w14:textId="77777777" w:rsidR="00B41358" w:rsidRPr="00B41358" w:rsidRDefault="00B41358" w:rsidP="00B41358">
            <w:pPr>
              <w:jc w:val="center"/>
              <w:rPr>
                <w:color w:val="000000"/>
                <w:sz w:val="22"/>
                <w:szCs w:val="22"/>
              </w:rPr>
            </w:pPr>
            <w:r w:rsidRPr="00B41358">
              <w:rPr>
                <w:color w:val="000000"/>
                <w:sz w:val="22"/>
                <w:szCs w:val="22"/>
              </w:rPr>
              <w:t>Company</w:t>
            </w:r>
          </w:p>
        </w:tc>
        <w:tc>
          <w:tcPr>
            <w:tcW w:w="7465" w:type="dxa"/>
            <w:gridSpan w:val="3"/>
            <w:tcBorders>
              <w:top w:val="single" w:sz="4" w:space="0" w:color="auto"/>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3A1CF08C" w14:textId="064A08EA" w:rsidR="00B41358" w:rsidRPr="00B41358" w:rsidRDefault="00B41358" w:rsidP="00B41358">
            <w:pPr>
              <w:jc w:val="center"/>
              <w:rPr>
                <w:color w:val="000000"/>
                <w:sz w:val="22"/>
                <w:szCs w:val="22"/>
              </w:rPr>
            </w:pPr>
            <w:r w:rsidRPr="00B41358">
              <w:rPr>
                <w:color w:val="000000"/>
                <w:sz w:val="22"/>
                <w:szCs w:val="22"/>
              </w:rPr>
              <w:t>Experienced scale buildup</w:t>
            </w:r>
          </w:p>
        </w:tc>
      </w:tr>
      <w:tr w:rsidR="00B41358" w:rsidRPr="00B41358" w14:paraId="2FF5CBAD" w14:textId="77777777" w:rsidTr="00B41358">
        <w:trPr>
          <w:trHeight w:val="58"/>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07179821" w14:textId="77777777" w:rsidR="00B41358" w:rsidRPr="00B41358" w:rsidRDefault="00B41358" w:rsidP="00B41358">
            <w:pPr>
              <w:jc w:val="center"/>
              <w:rPr>
                <w:color w:val="000000"/>
                <w:sz w:val="22"/>
                <w:szCs w:val="22"/>
              </w:rPr>
            </w:pPr>
          </w:p>
        </w:tc>
        <w:tc>
          <w:tcPr>
            <w:tcW w:w="2412" w:type="dxa"/>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2F33E0FD" w14:textId="77777777" w:rsidR="00B41358" w:rsidRPr="00B41358" w:rsidRDefault="00B41358" w:rsidP="00B41358">
            <w:pPr>
              <w:jc w:val="center"/>
              <w:rPr>
                <w:color w:val="000000"/>
                <w:sz w:val="22"/>
                <w:szCs w:val="22"/>
              </w:rPr>
            </w:pPr>
            <w:r w:rsidRPr="00B41358">
              <w:rPr>
                <w:color w:val="000000"/>
                <w:sz w:val="22"/>
                <w:szCs w:val="22"/>
              </w:rPr>
              <w:t>Yes/No</w:t>
            </w:r>
          </w:p>
        </w:tc>
        <w:tc>
          <w:tcPr>
            <w:tcW w:w="0" w:type="auto"/>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744B20D1" w14:textId="77777777" w:rsidR="00B41358" w:rsidRPr="00B41358" w:rsidRDefault="00B41358" w:rsidP="00B41358">
            <w:pPr>
              <w:jc w:val="center"/>
              <w:rPr>
                <w:color w:val="000000"/>
                <w:sz w:val="22"/>
                <w:szCs w:val="22"/>
              </w:rPr>
            </w:pPr>
            <w:r w:rsidRPr="00B41358">
              <w:rPr>
                <w:color w:val="000000"/>
                <w:sz w:val="22"/>
                <w:szCs w:val="22"/>
              </w:rPr>
              <w:t>Filters</w:t>
            </w:r>
          </w:p>
        </w:tc>
        <w:tc>
          <w:tcPr>
            <w:tcW w:w="0" w:type="auto"/>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0136D77F" w14:textId="77777777" w:rsidR="00B41358" w:rsidRPr="00B41358" w:rsidRDefault="00B41358" w:rsidP="00B41358">
            <w:pPr>
              <w:jc w:val="center"/>
              <w:rPr>
                <w:color w:val="000000"/>
                <w:sz w:val="22"/>
                <w:szCs w:val="22"/>
              </w:rPr>
            </w:pPr>
            <w:r w:rsidRPr="00B41358">
              <w:rPr>
                <w:color w:val="000000"/>
                <w:sz w:val="22"/>
                <w:szCs w:val="22"/>
              </w:rPr>
              <w:t>Prevention/Solution/Resolution</w:t>
            </w:r>
          </w:p>
        </w:tc>
      </w:tr>
      <w:tr w:rsidR="00B41358" w:rsidRPr="00B41358" w14:paraId="79336F33" w14:textId="77777777" w:rsidTr="00B41358">
        <w:trPr>
          <w:trHeight w:val="152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936998" w14:textId="77777777" w:rsidR="00B41358" w:rsidRPr="00B41358" w:rsidRDefault="00B41358" w:rsidP="00B41358">
            <w:pPr>
              <w:jc w:val="center"/>
              <w:rPr>
                <w:color w:val="000000"/>
                <w:sz w:val="22"/>
                <w:szCs w:val="22"/>
              </w:rPr>
            </w:pPr>
            <w:r w:rsidRPr="00B41358">
              <w:rPr>
                <w:color w:val="000000"/>
                <w:sz w:val="22"/>
                <w:szCs w:val="22"/>
              </w:rPr>
              <w:t>Tate &amp; Lyle</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469E9C" w14:textId="77777777" w:rsidR="00B41358" w:rsidRPr="00B41358" w:rsidRDefault="00B41358" w:rsidP="00B41358">
            <w:pPr>
              <w:jc w:val="center"/>
              <w:rPr>
                <w:color w:val="000000"/>
                <w:sz w:val="22"/>
                <w:szCs w:val="22"/>
              </w:rPr>
            </w:pPr>
            <w:r w:rsidRPr="00B41358">
              <w:rPr>
                <w:color w:val="000000"/>
                <w:sz w:val="22"/>
                <w:szCs w:val="22"/>
              </w:rPr>
              <w:t>No</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3F9336" w14:textId="77777777" w:rsidR="00B41358" w:rsidRPr="00B41358" w:rsidRDefault="00B41358" w:rsidP="00B41358">
            <w:pPr>
              <w:jc w:val="center"/>
              <w:rPr>
                <w:color w:val="000000"/>
                <w:sz w:val="22"/>
                <w:szCs w:val="22"/>
              </w:rPr>
            </w:pPr>
            <w:r w:rsidRPr="00B41358">
              <w:rPr>
                <w:color w:val="000000"/>
                <w:sz w:val="22"/>
                <w:szCs w:val="22"/>
              </w:rPr>
              <w:t>We use local filters on the eyewashes to prevent scale from getting in people's eyes.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FF5A2E" w14:textId="77777777" w:rsidR="00B41358" w:rsidRPr="00B41358" w:rsidRDefault="00B41358" w:rsidP="00B41358">
            <w:pPr>
              <w:jc w:val="center"/>
              <w:rPr>
                <w:color w:val="000000"/>
                <w:sz w:val="22"/>
                <w:szCs w:val="22"/>
              </w:rPr>
            </w:pPr>
            <w:r w:rsidRPr="00B41358">
              <w:rPr>
                <w:color w:val="000000"/>
                <w:sz w:val="22"/>
                <w:szCs w:val="22"/>
              </w:rPr>
              <w:t>/</w:t>
            </w:r>
          </w:p>
        </w:tc>
      </w:tr>
      <w:tr w:rsidR="00B41358" w:rsidRPr="00B41358" w14:paraId="0E4DBEF8"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3DE539" w14:textId="77777777" w:rsidR="00B41358" w:rsidRPr="00B41358" w:rsidRDefault="00B41358" w:rsidP="00B41358">
            <w:pPr>
              <w:jc w:val="center"/>
              <w:rPr>
                <w:color w:val="000000"/>
                <w:sz w:val="22"/>
                <w:szCs w:val="22"/>
              </w:rPr>
            </w:pPr>
            <w:r w:rsidRPr="00B41358">
              <w:rPr>
                <w:color w:val="000000"/>
                <w:sz w:val="22"/>
                <w:szCs w:val="22"/>
              </w:rPr>
              <w:t>Celanese</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8F928C" w14:textId="77777777" w:rsidR="00B41358" w:rsidRPr="00B41358" w:rsidRDefault="00B41358" w:rsidP="00B41358">
            <w:pPr>
              <w:jc w:val="center"/>
              <w:rPr>
                <w:color w:val="000000"/>
                <w:sz w:val="22"/>
                <w:szCs w:val="22"/>
              </w:rPr>
            </w:pPr>
            <w:r w:rsidRPr="00B41358">
              <w:rPr>
                <w:color w:val="000000"/>
                <w:sz w:val="22"/>
                <w:szCs w:val="22"/>
              </w:rPr>
              <w:t>May not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F5F2B5" w14:textId="77777777" w:rsidR="00B41358" w:rsidRPr="00B41358" w:rsidRDefault="00B41358" w:rsidP="00B41358">
            <w:pPr>
              <w:jc w:val="center"/>
              <w:rPr>
                <w:color w:val="000000"/>
                <w:sz w:val="22"/>
                <w:szCs w:val="22"/>
              </w:rPr>
            </w:pPr>
            <w:r w:rsidRPr="00B41358">
              <w:rPr>
                <w:color w:val="000000"/>
                <w:sz w:val="22"/>
                <w:szCs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6CC851" w14:textId="77777777" w:rsidR="00B41358" w:rsidRPr="00B41358" w:rsidRDefault="00B41358" w:rsidP="00B41358">
            <w:pPr>
              <w:jc w:val="center"/>
              <w:rPr>
                <w:color w:val="000000"/>
                <w:sz w:val="22"/>
                <w:szCs w:val="22"/>
              </w:rPr>
            </w:pPr>
            <w:r w:rsidRPr="00B41358">
              <w:rPr>
                <w:color w:val="000000"/>
                <w:sz w:val="22"/>
                <w:szCs w:val="22"/>
              </w:rPr>
              <w:t>Periodic flushing is used to prevent obstruction</w:t>
            </w:r>
          </w:p>
        </w:tc>
      </w:tr>
      <w:tr w:rsidR="00B41358" w:rsidRPr="00B41358" w14:paraId="39D789DE"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A3E704" w14:textId="77777777" w:rsidR="00B41358" w:rsidRPr="00B41358" w:rsidRDefault="00B41358" w:rsidP="00B41358">
            <w:pPr>
              <w:jc w:val="center"/>
              <w:rPr>
                <w:color w:val="000000"/>
                <w:sz w:val="22"/>
                <w:szCs w:val="22"/>
              </w:rPr>
            </w:pPr>
            <w:r w:rsidRPr="00B41358">
              <w:rPr>
                <w:color w:val="000000"/>
                <w:sz w:val="22"/>
                <w:szCs w:val="22"/>
              </w:rPr>
              <w:t>Cummins</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E263C3" w14:textId="77777777" w:rsidR="00B41358" w:rsidRPr="00B41358" w:rsidRDefault="00B41358" w:rsidP="00B41358">
            <w:pPr>
              <w:jc w:val="center"/>
              <w:rPr>
                <w:color w:val="000000"/>
                <w:sz w:val="22"/>
                <w:szCs w:val="22"/>
              </w:rPr>
            </w:pPr>
            <w:r w:rsidRPr="00B41358">
              <w:rPr>
                <w:color w:val="000000"/>
                <w:sz w:val="22"/>
                <w:szCs w:val="22"/>
              </w:rPr>
              <w:t>No</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1A0B7B" w14:textId="77777777" w:rsidR="00B41358" w:rsidRPr="00B41358" w:rsidRDefault="00B41358" w:rsidP="00B41358">
            <w:pPr>
              <w:jc w:val="center"/>
              <w:rPr>
                <w:color w:val="000000"/>
                <w:sz w:val="22"/>
                <w:szCs w:val="22"/>
              </w:rPr>
            </w:pPr>
            <w:r w:rsidRPr="00B41358">
              <w:rPr>
                <w:color w:val="000000"/>
                <w:sz w:val="22"/>
                <w:szCs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3726C8" w14:textId="77777777" w:rsidR="00B41358" w:rsidRPr="00B41358" w:rsidRDefault="00B41358" w:rsidP="00B41358">
            <w:pPr>
              <w:jc w:val="center"/>
              <w:rPr>
                <w:color w:val="000000"/>
                <w:sz w:val="22"/>
                <w:szCs w:val="22"/>
              </w:rPr>
            </w:pPr>
            <w:r w:rsidRPr="00B41358">
              <w:rPr>
                <w:color w:val="000000"/>
                <w:sz w:val="22"/>
                <w:szCs w:val="22"/>
              </w:rPr>
              <w:t>Flush units as needed</w:t>
            </w:r>
          </w:p>
        </w:tc>
      </w:tr>
      <w:tr w:rsidR="00B41358" w:rsidRPr="00B41358" w14:paraId="3087E0D6"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D0E0DE" w14:textId="77777777" w:rsidR="00B41358" w:rsidRPr="00B41358" w:rsidRDefault="00B41358" w:rsidP="00B41358">
            <w:pPr>
              <w:jc w:val="center"/>
              <w:rPr>
                <w:color w:val="000000"/>
                <w:sz w:val="22"/>
                <w:szCs w:val="22"/>
              </w:rPr>
            </w:pPr>
            <w:r w:rsidRPr="00B41358">
              <w:rPr>
                <w:color w:val="000000"/>
                <w:sz w:val="22"/>
                <w:szCs w:val="22"/>
              </w:rPr>
              <w:t>3M</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4F689D" w14:textId="6144AA02" w:rsidR="00B41358" w:rsidRPr="00B41358" w:rsidRDefault="00B41358" w:rsidP="00B41358">
            <w:pPr>
              <w:jc w:val="center"/>
              <w:rPr>
                <w:color w:val="000000"/>
                <w:sz w:val="22"/>
                <w:szCs w:val="22"/>
              </w:rPr>
            </w:pPr>
            <w:r w:rsidRPr="00B41358">
              <w:rPr>
                <w:color w:val="000000"/>
                <w:sz w:val="22"/>
                <w:szCs w:val="22"/>
              </w:rPr>
              <w:t>Water quality not an issue.</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6CF8D8" w14:textId="77777777" w:rsidR="00B41358" w:rsidRPr="00B41358" w:rsidRDefault="00B41358" w:rsidP="00B41358">
            <w:pPr>
              <w:jc w:val="center"/>
              <w:rPr>
                <w:color w:val="000000"/>
                <w:sz w:val="22"/>
                <w:szCs w:val="22"/>
              </w:rPr>
            </w:pPr>
            <w:r w:rsidRPr="00B41358">
              <w:rPr>
                <w:color w:val="000000"/>
                <w:sz w:val="22"/>
                <w:szCs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935DF3" w14:textId="77777777" w:rsidR="00B41358" w:rsidRPr="00B41358" w:rsidRDefault="00B41358" w:rsidP="00B41358">
            <w:pPr>
              <w:jc w:val="center"/>
              <w:rPr>
                <w:color w:val="000000"/>
                <w:sz w:val="22"/>
                <w:szCs w:val="22"/>
              </w:rPr>
            </w:pPr>
            <w:r w:rsidRPr="00B41358">
              <w:rPr>
                <w:color w:val="000000"/>
                <w:sz w:val="22"/>
                <w:szCs w:val="22"/>
              </w:rPr>
              <w:t>Scale is removed by flushing showers and eyewashes on weekly basis.  Annual PM includes flowrate, temperature, time measurements.</w:t>
            </w:r>
          </w:p>
        </w:tc>
      </w:tr>
      <w:tr w:rsidR="00B41358" w:rsidRPr="00B41358" w14:paraId="1C608E41" w14:textId="77777777" w:rsidTr="00B41358">
        <w:trPr>
          <w:trHeight w:val="606"/>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C93600" w14:textId="77777777" w:rsidR="00B41358" w:rsidRPr="00B41358" w:rsidRDefault="00B41358" w:rsidP="00B41358">
            <w:pPr>
              <w:jc w:val="center"/>
              <w:rPr>
                <w:color w:val="000000"/>
                <w:sz w:val="22"/>
                <w:szCs w:val="22"/>
              </w:rPr>
            </w:pPr>
            <w:r w:rsidRPr="00B41358">
              <w:rPr>
                <w:color w:val="000000"/>
                <w:sz w:val="22"/>
                <w:szCs w:val="22"/>
              </w:rPr>
              <w:t>Marathon</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29958D" w14:textId="223B06FD" w:rsidR="00B41358" w:rsidRPr="00B41358" w:rsidRDefault="00B41358" w:rsidP="00B41358">
            <w:pPr>
              <w:jc w:val="center"/>
              <w:rPr>
                <w:color w:val="000000"/>
                <w:sz w:val="22"/>
                <w:szCs w:val="22"/>
              </w:rPr>
            </w:pPr>
            <w:r w:rsidRPr="00B41358">
              <w:rPr>
                <w:color w:val="000000"/>
                <w:sz w:val="22"/>
                <w:szCs w:val="22"/>
              </w:rPr>
              <w:t>Not typically</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5B0177" w14:textId="4D87DFD7" w:rsidR="00B41358" w:rsidRPr="00B41358" w:rsidRDefault="00B41358" w:rsidP="00B41358">
            <w:pPr>
              <w:jc w:val="center"/>
              <w:rPr>
                <w:color w:val="000000"/>
                <w:sz w:val="22"/>
                <w:szCs w:val="22"/>
              </w:rPr>
            </w:pPr>
            <w:r w:rsidRPr="00B41358">
              <w:rPr>
                <w:color w:val="000000"/>
                <w:sz w:val="22"/>
                <w:szCs w:val="22"/>
              </w:rPr>
              <w:t>Yes, there are inline filters included in the tempered water skid unit.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53F165" w14:textId="77777777" w:rsidR="00B41358" w:rsidRPr="00B41358" w:rsidRDefault="00B41358" w:rsidP="00B41358">
            <w:pPr>
              <w:jc w:val="center"/>
              <w:rPr>
                <w:color w:val="000000"/>
                <w:sz w:val="22"/>
                <w:szCs w:val="22"/>
              </w:rPr>
            </w:pPr>
            <w:r w:rsidRPr="00B41358">
              <w:rPr>
                <w:color w:val="000000"/>
                <w:sz w:val="22"/>
                <w:szCs w:val="22"/>
              </w:rPr>
              <w:t>The tempered water units are drained and chemically treated on a regular schedule.  Yes, there are inline filters included in the tempered water skid unit.  Water is changed every 6 months.</w:t>
            </w:r>
          </w:p>
        </w:tc>
      </w:tr>
      <w:tr w:rsidR="00B41358" w:rsidRPr="00B41358" w14:paraId="5B559F04"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3E0FEE" w14:textId="77777777" w:rsidR="00B41358" w:rsidRPr="00B41358" w:rsidRDefault="00B41358" w:rsidP="00B41358">
            <w:pPr>
              <w:jc w:val="center"/>
              <w:rPr>
                <w:color w:val="000000"/>
                <w:sz w:val="22"/>
                <w:szCs w:val="22"/>
              </w:rPr>
            </w:pPr>
            <w:proofErr w:type="spellStart"/>
            <w:r w:rsidRPr="00B41358">
              <w:rPr>
                <w:color w:val="000000"/>
                <w:sz w:val="22"/>
                <w:szCs w:val="22"/>
              </w:rPr>
              <w:t>CountryMark</w:t>
            </w:r>
            <w:proofErr w:type="spellEnd"/>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F5FFC4" w14:textId="60F091C3" w:rsidR="00B41358" w:rsidRPr="00B41358" w:rsidRDefault="00B41358" w:rsidP="00B41358">
            <w:pPr>
              <w:jc w:val="center"/>
              <w:rPr>
                <w:color w:val="000000"/>
                <w:sz w:val="22"/>
                <w:szCs w:val="22"/>
              </w:rPr>
            </w:pPr>
            <w:r w:rsidRPr="00B41358">
              <w:rPr>
                <w:color w:val="000000"/>
                <w:sz w:val="22"/>
                <w:szCs w:val="22"/>
              </w:rPr>
              <w:t>No known water quality of scale buildup issues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1E808" w14:textId="77777777" w:rsidR="00B41358" w:rsidRPr="00B41358" w:rsidRDefault="00B41358" w:rsidP="00B41358">
            <w:pPr>
              <w:jc w:val="center"/>
              <w:rPr>
                <w:color w:val="000000"/>
                <w:sz w:val="22"/>
                <w:szCs w:val="22"/>
              </w:rPr>
            </w:pPr>
            <w:r w:rsidRPr="00B41358">
              <w:rPr>
                <w:color w:val="000000"/>
                <w:sz w:val="22"/>
                <w:szCs w:val="22"/>
              </w:rPr>
              <w:t>No</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0F4EF9" w14:textId="77777777" w:rsidR="00B41358" w:rsidRPr="00B41358" w:rsidRDefault="00B41358" w:rsidP="00B41358">
            <w:pPr>
              <w:jc w:val="center"/>
              <w:rPr>
                <w:color w:val="000000"/>
                <w:sz w:val="22"/>
                <w:szCs w:val="22"/>
              </w:rPr>
            </w:pPr>
            <w:r w:rsidRPr="00B41358">
              <w:rPr>
                <w:color w:val="000000"/>
                <w:sz w:val="22"/>
                <w:szCs w:val="22"/>
              </w:rPr>
              <w:t>/</w:t>
            </w:r>
          </w:p>
        </w:tc>
      </w:tr>
      <w:tr w:rsidR="00B41358" w:rsidRPr="00B41358" w14:paraId="2FCE6A52"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C24054" w14:textId="77777777" w:rsidR="00B41358" w:rsidRPr="00B41358" w:rsidRDefault="00B41358" w:rsidP="00B41358">
            <w:pPr>
              <w:jc w:val="center"/>
              <w:rPr>
                <w:color w:val="000000"/>
                <w:sz w:val="22"/>
                <w:szCs w:val="22"/>
              </w:rPr>
            </w:pPr>
            <w:r w:rsidRPr="00B41358">
              <w:rPr>
                <w:color w:val="000000"/>
                <w:sz w:val="22"/>
                <w:szCs w:val="22"/>
              </w:rPr>
              <w:t>Corteva</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2ADB96" w14:textId="70A32354" w:rsidR="00B41358" w:rsidRPr="00B41358" w:rsidRDefault="00B41358" w:rsidP="00B41358">
            <w:pPr>
              <w:jc w:val="center"/>
              <w:rPr>
                <w:color w:val="000000"/>
                <w:sz w:val="22"/>
                <w:szCs w:val="22"/>
              </w:rPr>
            </w:pPr>
            <w:r w:rsidRPr="00B41358">
              <w:rPr>
                <w:color w:val="000000"/>
                <w:sz w:val="22"/>
                <w:szCs w:val="22"/>
              </w:rPr>
              <w:t>Yes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36FA1B" w14:textId="77777777" w:rsidR="00B41358" w:rsidRPr="00B41358" w:rsidRDefault="00B41358" w:rsidP="00B41358">
            <w:pPr>
              <w:jc w:val="center"/>
              <w:rPr>
                <w:color w:val="000000"/>
                <w:sz w:val="22"/>
                <w:szCs w:val="22"/>
              </w:rPr>
            </w:pPr>
            <w:r w:rsidRPr="00B41358">
              <w:rPr>
                <w:color w:val="000000"/>
                <w:sz w:val="22"/>
                <w:szCs w:val="22"/>
              </w:rPr>
              <w:t>Eyewash screens are used</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25DE50" w14:textId="77777777" w:rsidR="00B41358" w:rsidRPr="00B41358" w:rsidRDefault="00B41358" w:rsidP="00B41358">
            <w:pPr>
              <w:jc w:val="center"/>
              <w:rPr>
                <w:color w:val="000000"/>
                <w:sz w:val="22"/>
                <w:szCs w:val="22"/>
              </w:rPr>
            </w:pPr>
            <w:r w:rsidRPr="00B41358">
              <w:rPr>
                <w:color w:val="000000"/>
                <w:sz w:val="22"/>
                <w:szCs w:val="22"/>
              </w:rPr>
              <w:t>Weekly and monthly tests of the systems help with this issue.</w:t>
            </w:r>
          </w:p>
        </w:tc>
      </w:tr>
      <w:tr w:rsidR="00B41358" w:rsidRPr="00B41358" w14:paraId="2C306A10" w14:textId="77777777" w:rsidTr="00B41358">
        <w:trPr>
          <w:trHeight w:val="68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D19BAA" w14:textId="77777777" w:rsidR="00B41358" w:rsidRPr="00B41358" w:rsidRDefault="00B41358" w:rsidP="00B41358">
            <w:pPr>
              <w:jc w:val="center"/>
              <w:rPr>
                <w:color w:val="000000"/>
                <w:sz w:val="22"/>
                <w:szCs w:val="22"/>
              </w:rPr>
            </w:pPr>
            <w:r w:rsidRPr="00B41358">
              <w:rPr>
                <w:color w:val="000000"/>
                <w:sz w:val="22"/>
                <w:szCs w:val="22"/>
              </w:rPr>
              <w:t>American Chemistry</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4D945D" w14:textId="77777777" w:rsidR="00B41358" w:rsidRPr="00B41358" w:rsidRDefault="00B41358" w:rsidP="00B41358">
            <w:pPr>
              <w:jc w:val="center"/>
              <w:rPr>
                <w:color w:val="000000"/>
                <w:sz w:val="22"/>
                <w:szCs w:val="22"/>
              </w:rPr>
            </w:pPr>
            <w:r w:rsidRPr="00B41358">
              <w:rPr>
                <w:color w:val="000000"/>
                <w:sz w:val="22"/>
                <w:szCs w:val="22"/>
              </w:rPr>
              <w:t>Not that we’ve seen</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4171D4" w14:textId="77777777" w:rsidR="00B41358" w:rsidRPr="00B41358" w:rsidRDefault="00B41358" w:rsidP="00B41358">
            <w:pPr>
              <w:jc w:val="center"/>
              <w:rPr>
                <w:color w:val="000000"/>
                <w:sz w:val="22"/>
                <w:szCs w:val="22"/>
              </w:rPr>
            </w:pPr>
            <w:r w:rsidRPr="00B41358">
              <w:rPr>
                <w:color w:val="000000"/>
                <w:sz w:val="22"/>
                <w:szCs w:val="22"/>
              </w:rPr>
              <w:t>I don’t think we usually have filters.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B894C8" w14:textId="77777777" w:rsidR="00B41358" w:rsidRPr="00B41358" w:rsidRDefault="00B41358" w:rsidP="00B41358">
            <w:pPr>
              <w:jc w:val="center"/>
              <w:rPr>
                <w:color w:val="000000"/>
                <w:sz w:val="22"/>
                <w:szCs w:val="22"/>
              </w:rPr>
            </w:pPr>
            <w:r w:rsidRPr="00B41358">
              <w:rPr>
                <w:color w:val="000000"/>
                <w:sz w:val="22"/>
                <w:szCs w:val="22"/>
              </w:rPr>
              <w:t>/</w:t>
            </w:r>
          </w:p>
        </w:tc>
      </w:tr>
      <w:tr w:rsidR="00B41358" w:rsidRPr="00B41358" w14:paraId="494D910F" w14:textId="77777777" w:rsidTr="00B41358">
        <w:trPr>
          <w:trHeight w:val="154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61C47F" w14:textId="2298ADAA" w:rsidR="00B41358" w:rsidRPr="00B41358" w:rsidRDefault="0008351D" w:rsidP="00B41358">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BC306D" w14:textId="28303573" w:rsidR="00B41358" w:rsidRPr="00B41358" w:rsidRDefault="00B41358" w:rsidP="00B41358">
            <w:pPr>
              <w:jc w:val="center"/>
              <w:rPr>
                <w:color w:val="000000"/>
                <w:sz w:val="22"/>
                <w:szCs w:val="22"/>
              </w:rPr>
            </w:pPr>
            <w:r w:rsidRPr="00B41358">
              <w:rPr>
                <w:color w:val="000000"/>
                <w:sz w:val="22"/>
                <w:szCs w:val="22"/>
              </w:rPr>
              <w:t>Yes,</w:t>
            </w:r>
            <w:r w:rsidR="00750EE0">
              <w:rPr>
                <w:color w:val="000000"/>
                <w:sz w:val="22"/>
                <w:szCs w:val="22"/>
              </w:rPr>
              <w:t xml:space="preserve"> w</w:t>
            </w:r>
            <w:r w:rsidRPr="00B41358">
              <w:rPr>
                <w:color w:val="000000"/>
                <w:sz w:val="22"/>
                <w:szCs w:val="22"/>
              </w:rPr>
              <w:t>e have issues with water having a brown hazy color most likely from rust/corrosion. When we do replace sections of our piping, there is a significant buildup of scale in the pipes. This is most likely from the hard “city water” we use and keep recirculating through our system.</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9A9BD8" w14:textId="77777777" w:rsidR="00B41358" w:rsidRPr="00B41358" w:rsidRDefault="00B41358" w:rsidP="00B41358">
            <w:pPr>
              <w:jc w:val="center"/>
              <w:rPr>
                <w:color w:val="000000"/>
                <w:sz w:val="22"/>
                <w:szCs w:val="22"/>
              </w:rPr>
            </w:pPr>
            <w:r w:rsidRPr="00B41358">
              <w:rPr>
                <w:color w:val="000000"/>
                <w:sz w:val="22"/>
                <w:szCs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596391" w14:textId="77777777" w:rsidR="00B41358" w:rsidRPr="00B41358" w:rsidRDefault="00B41358" w:rsidP="00B41358">
            <w:pPr>
              <w:jc w:val="center"/>
              <w:rPr>
                <w:color w:val="000000"/>
                <w:sz w:val="22"/>
                <w:szCs w:val="22"/>
              </w:rPr>
            </w:pPr>
            <w:r w:rsidRPr="00B41358">
              <w:rPr>
                <w:color w:val="000000"/>
                <w:sz w:val="22"/>
                <w:szCs w:val="22"/>
              </w:rPr>
              <w:t>We are looking into better flush plans where we can send higher velocity water through the system to remove the scale on an annual PM.</w:t>
            </w:r>
          </w:p>
        </w:tc>
      </w:tr>
      <w:tr w:rsidR="00B41358" w:rsidRPr="00B41358" w14:paraId="71E2655B"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C2CF0E" w14:textId="77777777" w:rsidR="00B41358" w:rsidRPr="00B41358" w:rsidRDefault="00B41358" w:rsidP="00B41358">
            <w:pPr>
              <w:jc w:val="center"/>
              <w:rPr>
                <w:color w:val="000000"/>
                <w:sz w:val="22"/>
                <w:szCs w:val="22"/>
              </w:rPr>
            </w:pPr>
            <w:r w:rsidRPr="00B41358">
              <w:rPr>
                <w:color w:val="000000"/>
                <w:sz w:val="22"/>
                <w:szCs w:val="22"/>
              </w:rPr>
              <w:t>SABIC (Ottawa, IL)</w:t>
            </w:r>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8E276D" w14:textId="77777777" w:rsidR="00B41358" w:rsidRPr="00B41358" w:rsidRDefault="00B41358" w:rsidP="00B41358">
            <w:pPr>
              <w:jc w:val="center"/>
              <w:rPr>
                <w:color w:val="000000"/>
                <w:sz w:val="22"/>
                <w:szCs w:val="22"/>
              </w:rPr>
            </w:pPr>
            <w:r w:rsidRPr="00B41358">
              <w:rPr>
                <w:color w:val="000000"/>
                <w:sz w:val="22"/>
                <w:szCs w:val="22"/>
              </w:rPr>
              <w:t>Does not seem to be a scale build up issue</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8B442E" w14:textId="77777777" w:rsidR="00B41358" w:rsidRPr="00B41358" w:rsidRDefault="00B41358" w:rsidP="00B41358">
            <w:pPr>
              <w:jc w:val="center"/>
              <w:rPr>
                <w:color w:val="000000"/>
                <w:sz w:val="22"/>
                <w:szCs w:val="22"/>
              </w:rPr>
            </w:pPr>
            <w:r w:rsidRPr="00B41358">
              <w:rPr>
                <w:color w:val="000000"/>
                <w:sz w:val="22"/>
                <w:szCs w:val="22"/>
              </w:rPr>
              <w:t>/</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C392C5" w14:textId="17C10FE6" w:rsidR="00B41358" w:rsidRPr="00B41358" w:rsidRDefault="00750EE0" w:rsidP="00B41358">
            <w:pPr>
              <w:jc w:val="center"/>
              <w:rPr>
                <w:color w:val="000000"/>
                <w:sz w:val="22"/>
                <w:szCs w:val="22"/>
              </w:rPr>
            </w:pPr>
            <w:r>
              <w:rPr>
                <w:color w:val="000000"/>
                <w:sz w:val="22"/>
                <w:szCs w:val="22"/>
              </w:rPr>
              <w:t>S</w:t>
            </w:r>
            <w:r w:rsidR="00B41358" w:rsidRPr="00B41358">
              <w:rPr>
                <w:color w:val="000000"/>
                <w:sz w:val="22"/>
                <w:szCs w:val="22"/>
              </w:rPr>
              <w:t>afety showers and eye wash units inspected weekly</w:t>
            </w:r>
          </w:p>
        </w:tc>
      </w:tr>
      <w:tr w:rsidR="00B41358" w:rsidRPr="00B41358" w14:paraId="587DCD57" w14:textId="77777777" w:rsidTr="00B41358">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575371" w14:textId="564B09D4" w:rsidR="00B41358" w:rsidRPr="00B41358" w:rsidRDefault="00B41358" w:rsidP="00B41358">
            <w:pPr>
              <w:jc w:val="center"/>
              <w:rPr>
                <w:color w:val="000000"/>
                <w:sz w:val="22"/>
                <w:szCs w:val="22"/>
              </w:rPr>
            </w:pPr>
            <w:proofErr w:type="spellStart"/>
            <w:r w:rsidRPr="00B41358">
              <w:rPr>
                <w:color w:val="000000"/>
                <w:sz w:val="22"/>
                <w:szCs w:val="22"/>
              </w:rPr>
              <w:t>QualEx</w:t>
            </w:r>
            <w:proofErr w:type="spellEnd"/>
          </w:p>
        </w:tc>
        <w:tc>
          <w:tcPr>
            <w:tcW w:w="241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28C16F" w14:textId="77777777" w:rsidR="00B41358" w:rsidRPr="00B41358" w:rsidRDefault="00B41358" w:rsidP="00B41358">
            <w:pPr>
              <w:jc w:val="center"/>
              <w:rPr>
                <w:color w:val="000000"/>
                <w:sz w:val="22"/>
                <w:szCs w:val="22"/>
              </w:rPr>
            </w:pPr>
            <w:r w:rsidRPr="00B41358">
              <w:rPr>
                <w:color w:val="000000"/>
                <w:sz w:val="22"/>
                <w:szCs w:val="22"/>
              </w:rPr>
              <w:t>Water quality and scale buildup is a major issue with the city water at some clients.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919FB0" w14:textId="77777777" w:rsidR="00B41358" w:rsidRPr="00B41358" w:rsidRDefault="00B41358" w:rsidP="00B41358">
            <w:pPr>
              <w:jc w:val="center"/>
              <w:rPr>
                <w:color w:val="000000"/>
                <w:sz w:val="22"/>
                <w:szCs w:val="22"/>
              </w:rPr>
            </w:pPr>
            <w:r w:rsidRPr="00B41358">
              <w:rPr>
                <w:color w:val="000000"/>
                <w:sz w:val="22"/>
                <w:szCs w:val="22"/>
              </w:rPr>
              <w:t>Filters have been installed and plug up at regular intervals.</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A7C6AD" w14:textId="77777777" w:rsidR="00B41358" w:rsidRPr="00B41358" w:rsidRDefault="00B41358" w:rsidP="00B41358">
            <w:pPr>
              <w:jc w:val="center"/>
              <w:rPr>
                <w:color w:val="000000"/>
                <w:sz w:val="22"/>
                <w:szCs w:val="22"/>
              </w:rPr>
            </w:pPr>
            <w:r w:rsidRPr="00B41358">
              <w:rPr>
                <w:color w:val="000000"/>
                <w:sz w:val="22"/>
                <w:szCs w:val="22"/>
              </w:rPr>
              <w:t>From my understanding the water quality and scaling has not been resolved</w:t>
            </w:r>
          </w:p>
        </w:tc>
      </w:tr>
    </w:tbl>
    <w:p w14:paraId="4E4C1007" w14:textId="77777777" w:rsidR="00CD75DD" w:rsidRDefault="00CD75DD" w:rsidP="00117FF8">
      <w:pPr>
        <w:spacing w:line="360" w:lineRule="auto"/>
      </w:pPr>
    </w:p>
    <w:p w14:paraId="71DD4069" w14:textId="40E550B9" w:rsidR="00CD75DD" w:rsidRPr="00DF280B" w:rsidRDefault="00AC4ABA" w:rsidP="00DF280B">
      <w:pPr>
        <w:spacing w:line="360" w:lineRule="auto"/>
        <w:jc w:val="center"/>
        <w:rPr>
          <w:sz w:val="22"/>
          <w:szCs w:val="22"/>
        </w:rPr>
      </w:pPr>
      <w:r w:rsidRPr="00DF280B">
        <w:rPr>
          <w:sz w:val="22"/>
          <w:szCs w:val="22"/>
        </w:rPr>
        <w:t>Table 3.</w:t>
      </w:r>
      <w:r w:rsidR="005C78A6">
        <w:rPr>
          <w:sz w:val="22"/>
          <w:szCs w:val="22"/>
        </w:rPr>
        <w:t>7</w:t>
      </w:r>
      <w:r w:rsidRPr="00DF280B">
        <w:rPr>
          <w:sz w:val="22"/>
          <w:szCs w:val="22"/>
        </w:rPr>
        <w:t xml:space="preserve"> Water Source Results Part D</w:t>
      </w:r>
    </w:p>
    <w:tbl>
      <w:tblPr>
        <w:tblW w:w="5000" w:type="pct"/>
        <w:tblCellMar>
          <w:left w:w="0" w:type="dxa"/>
          <w:right w:w="0" w:type="dxa"/>
        </w:tblCellMar>
        <w:tblLook w:val="04A0" w:firstRow="1" w:lastRow="0" w:firstColumn="1" w:lastColumn="0" w:noHBand="0" w:noVBand="1"/>
      </w:tblPr>
      <w:tblGrid>
        <w:gridCol w:w="1884"/>
        <w:gridCol w:w="7430"/>
        <w:gridCol w:w="36"/>
      </w:tblGrid>
      <w:tr w:rsidR="00CF6CFF" w:rsidRPr="00CF6CFF" w14:paraId="6F3E0856" w14:textId="77777777" w:rsidTr="00CF6CFF">
        <w:trPr>
          <w:gridAfter w:val="1"/>
          <w:wAfter w:w="19" w:type="pct"/>
          <w:trHeight w:val="320"/>
        </w:trPr>
        <w:tc>
          <w:tcPr>
            <w:tcW w:w="100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5F21FB" w14:textId="77777777" w:rsidR="00CF6CFF" w:rsidRPr="00CF6CFF" w:rsidRDefault="00CF6CFF" w:rsidP="00CF6CFF">
            <w:pPr>
              <w:jc w:val="center"/>
              <w:rPr>
                <w:color w:val="000000"/>
                <w:sz w:val="22"/>
                <w:szCs w:val="22"/>
              </w:rPr>
            </w:pPr>
            <w:r w:rsidRPr="00CF6CFF">
              <w:rPr>
                <w:color w:val="000000"/>
                <w:sz w:val="22"/>
                <w:szCs w:val="22"/>
              </w:rPr>
              <w:t>Company</w:t>
            </w:r>
          </w:p>
        </w:tc>
        <w:tc>
          <w:tcPr>
            <w:tcW w:w="3973" w:type="pct"/>
            <w:vMerge w:val="restart"/>
            <w:tcBorders>
              <w:top w:val="single" w:sz="4" w:space="0" w:color="auto"/>
              <w:left w:val="single" w:sz="4" w:space="0" w:color="auto"/>
              <w:bottom w:val="single" w:sz="4" w:space="0" w:color="auto"/>
              <w:right w:val="single" w:sz="4" w:space="0" w:color="auto"/>
            </w:tcBorders>
            <w:shd w:val="clear" w:color="000000" w:fill="FCE4D6"/>
            <w:tcMar>
              <w:top w:w="15" w:type="dxa"/>
              <w:left w:w="15" w:type="dxa"/>
              <w:bottom w:w="0" w:type="dxa"/>
              <w:right w:w="15" w:type="dxa"/>
            </w:tcMar>
            <w:vAlign w:val="center"/>
            <w:hideMark/>
          </w:tcPr>
          <w:p w14:paraId="40A75A3F" w14:textId="15BE430A" w:rsidR="00CF6CFF" w:rsidRPr="00CF6CFF" w:rsidRDefault="00BB16A8" w:rsidP="00CF6CFF">
            <w:pPr>
              <w:jc w:val="center"/>
              <w:rPr>
                <w:color w:val="000000"/>
                <w:sz w:val="22"/>
                <w:szCs w:val="22"/>
              </w:rPr>
            </w:pPr>
            <w:r>
              <w:rPr>
                <w:color w:val="000000"/>
                <w:sz w:val="22"/>
                <w:szCs w:val="22"/>
              </w:rPr>
              <w:t xml:space="preserve">Handling </w:t>
            </w:r>
            <w:r w:rsidR="00CF6CFF" w:rsidRPr="00CF6CFF">
              <w:rPr>
                <w:color w:val="000000"/>
                <w:sz w:val="22"/>
                <w:szCs w:val="22"/>
              </w:rPr>
              <w:t>drainage</w:t>
            </w:r>
          </w:p>
        </w:tc>
      </w:tr>
      <w:tr w:rsidR="00CF6CFF" w:rsidRPr="00CF6CFF" w14:paraId="388748A3" w14:textId="77777777" w:rsidTr="00CF6CFF">
        <w:trPr>
          <w:trHeight w:val="340"/>
        </w:trPr>
        <w:tc>
          <w:tcPr>
            <w:tcW w:w="1008"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2C933" w14:textId="77777777" w:rsidR="00CF6CFF" w:rsidRPr="00CF6CFF" w:rsidRDefault="00CF6CFF" w:rsidP="00CF6CFF">
            <w:pPr>
              <w:jc w:val="center"/>
              <w:rPr>
                <w:color w:val="000000"/>
                <w:sz w:val="22"/>
                <w:szCs w:val="22"/>
              </w:rPr>
            </w:pPr>
          </w:p>
        </w:tc>
        <w:tc>
          <w:tcPr>
            <w:tcW w:w="3973"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7D6A0A" w14:textId="77777777" w:rsidR="00CF6CFF" w:rsidRPr="00CF6CFF" w:rsidRDefault="00CF6CFF" w:rsidP="00CF6CFF">
            <w:pPr>
              <w:jc w:val="center"/>
              <w:rPr>
                <w:color w:val="000000"/>
                <w:sz w:val="22"/>
                <w:szCs w:val="22"/>
              </w:rPr>
            </w:pPr>
          </w:p>
        </w:tc>
        <w:tc>
          <w:tcPr>
            <w:tcW w:w="19" w:type="pct"/>
            <w:tcBorders>
              <w:top w:val="nil"/>
              <w:left w:val="nil"/>
              <w:bottom w:val="nil"/>
              <w:right w:val="nil"/>
            </w:tcBorders>
            <w:shd w:val="clear" w:color="auto" w:fill="auto"/>
            <w:noWrap/>
            <w:tcMar>
              <w:top w:w="15" w:type="dxa"/>
              <w:left w:w="15" w:type="dxa"/>
              <w:bottom w:w="0" w:type="dxa"/>
              <w:right w:w="15" w:type="dxa"/>
            </w:tcMar>
            <w:vAlign w:val="center"/>
            <w:hideMark/>
          </w:tcPr>
          <w:p w14:paraId="7459EA88" w14:textId="77777777" w:rsidR="00CF6CFF" w:rsidRPr="00CF6CFF" w:rsidRDefault="00CF6CFF" w:rsidP="00CF6CFF">
            <w:pPr>
              <w:jc w:val="center"/>
              <w:rPr>
                <w:color w:val="000000"/>
                <w:sz w:val="22"/>
                <w:szCs w:val="22"/>
              </w:rPr>
            </w:pPr>
          </w:p>
        </w:tc>
      </w:tr>
      <w:tr w:rsidR="00CF6CFF" w:rsidRPr="00CF6CFF" w14:paraId="528DD87F"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FA57FA" w14:textId="77777777" w:rsidR="00CF6CFF" w:rsidRPr="00CF6CFF" w:rsidRDefault="00CF6CFF" w:rsidP="00CF6CFF">
            <w:pPr>
              <w:jc w:val="center"/>
              <w:rPr>
                <w:color w:val="000000"/>
                <w:sz w:val="22"/>
                <w:szCs w:val="22"/>
              </w:rPr>
            </w:pPr>
            <w:r w:rsidRPr="00CF6CFF">
              <w:rPr>
                <w:color w:val="000000"/>
                <w:sz w:val="22"/>
                <w:szCs w:val="22"/>
              </w:rPr>
              <w:t>Tate &amp; Lyle</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0DE596" w14:textId="77777777" w:rsidR="00CF6CFF" w:rsidRPr="00CF6CFF" w:rsidRDefault="00CF6CFF" w:rsidP="00CF6CFF">
            <w:pPr>
              <w:jc w:val="center"/>
              <w:rPr>
                <w:color w:val="000000"/>
                <w:sz w:val="22"/>
                <w:szCs w:val="22"/>
              </w:rPr>
            </w:pPr>
            <w:r w:rsidRPr="00CF6CFF">
              <w:rPr>
                <w:color w:val="000000"/>
                <w:sz w:val="22"/>
                <w:szCs w:val="22"/>
              </w:rPr>
              <w:t>We have an onsite waste treatment plant, so most of the places that have SS/ES and hazardous chemicals have drains that lead to waste treatment.</w:t>
            </w:r>
          </w:p>
        </w:tc>
        <w:tc>
          <w:tcPr>
            <w:tcW w:w="19" w:type="pct"/>
            <w:vAlign w:val="center"/>
            <w:hideMark/>
          </w:tcPr>
          <w:p w14:paraId="6B2DAE8A" w14:textId="77777777" w:rsidR="00CF6CFF" w:rsidRPr="00CF6CFF" w:rsidRDefault="00CF6CFF" w:rsidP="00CF6CFF">
            <w:pPr>
              <w:jc w:val="center"/>
              <w:rPr>
                <w:sz w:val="22"/>
                <w:szCs w:val="22"/>
              </w:rPr>
            </w:pPr>
          </w:p>
        </w:tc>
      </w:tr>
      <w:tr w:rsidR="00CF6CFF" w:rsidRPr="00CF6CFF" w14:paraId="4ED1B6CF"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B75D6D" w14:textId="77777777" w:rsidR="00CF6CFF" w:rsidRPr="00CF6CFF" w:rsidRDefault="00CF6CFF" w:rsidP="00CF6CFF">
            <w:pPr>
              <w:jc w:val="center"/>
              <w:rPr>
                <w:color w:val="000000"/>
                <w:sz w:val="22"/>
                <w:szCs w:val="22"/>
              </w:rPr>
            </w:pPr>
            <w:r w:rsidRPr="00CF6CFF">
              <w:rPr>
                <w:color w:val="000000"/>
                <w:sz w:val="22"/>
                <w:szCs w:val="22"/>
              </w:rPr>
              <w:t>Celanese</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87D78B" w14:textId="77777777" w:rsidR="00CF6CFF" w:rsidRPr="00CF6CFF" w:rsidRDefault="00CF6CFF" w:rsidP="00CF6CFF">
            <w:pPr>
              <w:jc w:val="center"/>
              <w:rPr>
                <w:color w:val="000000"/>
                <w:sz w:val="22"/>
                <w:szCs w:val="22"/>
              </w:rPr>
            </w:pPr>
            <w:r w:rsidRPr="00CF6CFF">
              <w:rPr>
                <w:color w:val="000000"/>
                <w:sz w:val="22"/>
                <w:szCs w:val="22"/>
              </w:rPr>
              <w:t>Depend on types of chemicals. Drainage use to go to the chemical sewers.</w:t>
            </w:r>
          </w:p>
        </w:tc>
        <w:tc>
          <w:tcPr>
            <w:tcW w:w="19" w:type="pct"/>
            <w:vAlign w:val="center"/>
            <w:hideMark/>
          </w:tcPr>
          <w:p w14:paraId="6D64CB22" w14:textId="77777777" w:rsidR="00CF6CFF" w:rsidRPr="00CF6CFF" w:rsidRDefault="00CF6CFF" w:rsidP="00CF6CFF">
            <w:pPr>
              <w:jc w:val="center"/>
              <w:rPr>
                <w:sz w:val="22"/>
                <w:szCs w:val="22"/>
              </w:rPr>
            </w:pPr>
          </w:p>
        </w:tc>
      </w:tr>
      <w:tr w:rsidR="00CF6CFF" w:rsidRPr="00CF6CFF" w14:paraId="262867DC"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5F0CEC" w14:textId="77777777" w:rsidR="00CF6CFF" w:rsidRPr="00CF6CFF" w:rsidRDefault="00CF6CFF" w:rsidP="00CF6CFF">
            <w:pPr>
              <w:jc w:val="center"/>
              <w:rPr>
                <w:color w:val="000000"/>
                <w:sz w:val="22"/>
                <w:szCs w:val="22"/>
              </w:rPr>
            </w:pPr>
            <w:r w:rsidRPr="00CF6CFF">
              <w:rPr>
                <w:color w:val="000000"/>
                <w:sz w:val="22"/>
                <w:szCs w:val="22"/>
              </w:rPr>
              <w:t>Cummins</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7F9EE2" w14:textId="603A06B6" w:rsidR="00CF6CFF" w:rsidRPr="00CF6CFF" w:rsidRDefault="00CF6CFF" w:rsidP="00CF6CFF">
            <w:pPr>
              <w:jc w:val="center"/>
              <w:rPr>
                <w:color w:val="000000"/>
                <w:sz w:val="22"/>
                <w:szCs w:val="22"/>
              </w:rPr>
            </w:pPr>
            <w:r w:rsidRPr="00CF6CFF">
              <w:rPr>
                <w:color w:val="000000"/>
                <w:sz w:val="22"/>
                <w:szCs w:val="22"/>
              </w:rPr>
              <w:t>There may</w:t>
            </w:r>
            <w:r w:rsidR="00BB16A8">
              <w:rPr>
                <w:color w:val="000000"/>
                <w:sz w:val="22"/>
                <w:szCs w:val="22"/>
              </w:rPr>
              <w:t xml:space="preserve"> </w:t>
            </w:r>
            <w:r w:rsidRPr="00CF6CFF">
              <w:rPr>
                <w:color w:val="000000"/>
                <w:sz w:val="22"/>
                <w:szCs w:val="22"/>
              </w:rPr>
              <w:t>be</w:t>
            </w:r>
          </w:p>
        </w:tc>
        <w:tc>
          <w:tcPr>
            <w:tcW w:w="19" w:type="pct"/>
            <w:vAlign w:val="center"/>
            <w:hideMark/>
          </w:tcPr>
          <w:p w14:paraId="5DFF4C8B" w14:textId="77777777" w:rsidR="00CF6CFF" w:rsidRPr="00CF6CFF" w:rsidRDefault="00CF6CFF" w:rsidP="00CF6CFF">
            <w:pPr>
              <w:jc w:val="center"/>
              <w:rPr>
                <w:sz w:val="22"/>
                <w:szCs w:val="22"/>
              </w:rPr>
            </w:pPr>
          </w:p>
        </w:tc>
      </w:tr>
      <w:tr w:rsidR="00CF6CFF" w:rsidRPr="00CF6CFF" w14:paraId="366FF02A"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2523F5" w14:textId="77777777" w:rsidR="00CF6CFF" w:rsidRPr="00CF6CFF" w:rsidRDefault="00CF6CFF" w:rsidP="00CF6CFF">
            <w:pPr>
              <w:jc w:val="center"/>
              <w:rPr>
                <w:color w:val="000000"/>
                <w:sz w:val="22"/>
                <w:szCs w:val="22"/>
              </w:rPr>
            </w:pPr>
            <w:r w:rsidRPr="00CF6CFF">
              <w:rPr>
                <w:color w:val="000000"/>
                <w:sz w:val="22"/>
                <w:szCs w:val="22"/>
              </w:rPr>
              <w:t>3M</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E16151" w14:textId="34464481" w:rsidR="00CF6CFF" w:rsidRPr="00CF6CFF" w:rsidRDefault="00BB16A8" w:rsidP="00CF6CFF">
            <w:pPr>
              <w:jc w:val="center"/>
              <w:rPr>
                <w:color w:val="000000"/>
                <w:sz w:val="22"/>
                <w:szCs w:val="22"/>
              </w:rPr>
            </w:pPr>
            <w:r>
              <w:rPr>
                <w:color w:val="000000"/>
                <w:sz w:val="22"/>
                <w:szCs w:val="22"/>
              </w:rPr>
              <w:t>D</w:t>
            </w:r>
            <w:r w:rsidR="00CF6CFF" w:rsidRPr="00CF6CFF">
              <w:rPr>
                <w:color w:val="000000"/>
                <w:sz w:val="22"/>
                <w:szCs w:val="22"/>
              </w:rPr>
              <w:t>epends on the type of chemicals</w:t>
            </w:r>
          </w:p>
        </w:tc>
        <w:tc>
          <w:tcPr>
            <w:tcW w:w="19" w:type="pct"/>
            <w:vAlign w:val="center"/>
            <w:hideMark/>
          </w:tcPr>
          <w:p w14:paraId="6F5F4F3E" w14:textId="77777777" w:rsidR="00CF6CFF" w:rsidRPr="00CF6CFF" w:rsidRDefault="00CF6CFF" w:rsidP="00CF6CFF">
            <w:pPr>
              <w:jc w:val="center"/>
              <w:rPr>
                <w:sz w:val="22"/>
                <w:szCs w:val="22"/>
              </w:rPr>
            </w:pPr>
          </w:p>
        </w:tc>
      </w:tr>
      <w:tr w:rsidR="00CF6CFF" w:rsidRPr="00CF6CFF" w14:paraId="7BFE63E8"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5D51CC" w14:textId="77777777" w:rsidR="00CF6CFF" w:rsidRPr="00CF6CFF" w:rsidRDefault="00CF6CFF" w:rsidP="00CF6CFF">
            <w:pPr>
              <w:jc w:val="center"/>
              <w:rPr>
                <w:color w:val="000000"/>
                <w:sz w:val="22"/>
                <w:szCs w:val="22"/>
              </w:rPr>
            </w:pPr>
            <w:r w:rsidRPr="00CF6CFF">
              <w:rPr>
                <w:color w:val="000000"/>
                <w:sz w:val="22"/>
                <w:szCs w:val="22"/>
              </w:rPr>
              <w:t>Marathon</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17F772" w14:textId="648BA5E5" w:rsidR="00CF6CFF" w:rsidRPr="00CF6CFF" w:rsidRDefault="00CF6CFF" w:rsidP="00CF6CFF">
            <w:pPr>
              <w:jc w:val="center"/>
              <w:rPr>
                <w:color w:val="000000"/>
                <w:sz w:val="22"/>
                <w:szCs w:val="22"/>
              </w:rPr>
            </w:pPr>
            <w:r w:rsidRPr="00CF6CFF">
              <w:rPr>
                <w:color w:val="000000"/>
                <w:sz w:val="22"/>
                <w:szCs w:val="22"/>
              </w:rPr>
              <w:t>The tempered water units are drained and chemically treated on a regular schedule.</w:t>
            </w:r>
            <w:r w:rsidR="00750EE0">
              <w:rPr>
                <w:color w:val="000000"/>
                <w:sz w:val="22"/>
                <w:szCs w:val="22"/>
              </w:rPr>
              <w:t xml:space="preserve"> </w:t>
            </w:r>
            <w:r w:rsidRPr="00CF6CFF">
              <w:rPr>
                <w:color w:val="000000"/>
                <w:sz w:val="22"/>
                <w:szCs w:val="22"/>
              </w:rPr>
              <w:t>Water that would be routinely drained from the Tempered Water Skid would go to the Oily Water Sewer for treatment.</w:t>
            </w:r>
          </w:p>
        </w:tc>
        <w:tc>
          <w:tcPr>
            <w:tcW w:w="19" w:type="pct"/>
            <w:vAlign w:val="center"/>
            <w:hideMark/>
          </w:tcPr>
          <w:p w14:paraId="447C9F77" w14:textId="77777777" w:rsidR="00CF6CFF" w:rsidRPr="00CF6CFF" w:rsidRDefault="00CF6CFF" w:rsidP="00CF6CFF">
            <w:pPr>
              <w:jc w:val="center"/>
              <w:rPr>
                <w:sz w:val="22"/>
                <w:szCs w:val="22"/>
              </w:rPr>
            </w:pPr>
          </w:p>
        </w:tc>
      </w:tr>
      <w:tr w:rsidR="00CF6CFF" w:rsidRPr="00CF6CFF" w14:paraId="3FBC168B"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4BA6A7" w14:textId="77777777" w:rsidR="00CF6CFF" w:rsidRPr="00CF6CFF" w:rsidRDefault="00CF6CFF" w:rsidP="00CF6CFF">
            <w:pPr>
              <w:jc w:val="center"/>
              <w:rPr>
                <w:color w:val="000000"/>
                <w:sz w:val="22"/>
                <w:szCs w:val="22"/>
              </w:rPr>
            </w:pPr>
            <w:proofErr w:type="spellStart"/>
            <w:r w:rsidRPr="00CF6CFF">
              <w:rPr>
                <w:color w:val="000000"/>
                <w:sz w:val="22"/>
                <w:szCs w:val="22"/>
              </w:rPr>
              <w:t>CountryMark</w:t>
            </w:r>
            <w:proofErr w:type="spellEnd"/>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4539C0" w14:textId="09A37CE3" w:rsidR="00CF6CFF" w:rsidRPr="00CF6CFF" w:rsidRDefault="00CF6CFF" w:rsidP="00CF6CFF">
            <w:pPr>
              <w:jc w:val="center"/>
              <w:rPr>
                <w:color w:val="000000"/>
                <w:sz w:val="22"/>
                <w:szCs w:val="22"/>
              </w:rPr>
            </w:pPr>
            <w:r w:rsidRPr="00CF6CFF">
              <w:rPr>
                <w:color w:val="000000"/>
                <w:sz w:val="22"/>
                <w:szCs w:val="22"/>
              </w:rPr>
              <w:t>All runoff water either runs to a drain or downhill away from potential affected personnel.</w:t>
            </w:r>
          </w:p>
        </w:tc>
        <w:tc>
          <w:tcPr>
            <w:tcW w:w="19" w:type="pct"/>
            <w:vAlign w:val="center"/>
            <w:hideMark/>
          </w:tcPr>
          <w:p w14:paraId="78C52F7F" w14:textId="77777777" w:rsidR="00CF6CFF" w:rsidRPr="00CF6CFF" w:rsidRDefault="00CF6CFF" w:rsidP="00CF6CFF">
            <w:pPr>
              <w:jc w:val="center"/>
              <w:rPr>
                <w:sz w:val="22"/>
                <w:szCs w:val="22"/>
              </w:rPr>
            </w:pPr>
          </w:p>
        </w:tc>
      </w:tr>
      <w:tr w:rsidR="00CF6CFF" w:rsidRPr="00CF6CFF" w14:paraId="715D1A4F"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B9B2A1" w14:textId="77777777" w:rsidR="00CF6CFF" w:rsidRPr="00CF6CFF" w:rsidRDefault="00CF6CFF" w:rsidP="00CF6CFF">
            <w:pPr>
              <w:jc w:val="center"/>
              <w:rPr>
                <w:color w:val="000000"/>
                <w:sz w:val="22"/>
                <w:szCs w:val="22"/>
              </w:rPr>
            </w:pPr>
            <w:r w:rsidRPr="00CF6CFF">
              <w:rPr>
                <w:color w:val="000000"/>
                <w:sz w:val="22"/>
                <w:szCs w:val="22"/>
              </w:rPr>
              <w:t>Corteva</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06A60D" w14:textId="77777777" w:rsidR="00CF6CFF" w:rsidRPr="00CF6CFF" w:rsidRDefault="00CF6CFF" w:rsidP="00CF6CFF">
            <w:pPr>
              <w:jc w:val="center"/>
              <w:rPr>
                <w:color w:val="000000"/>
                <w:sz w:val="22"/>
                <w:szCs w:val="22"/>
              </w:rPr>
            </w:pPr>
            <w:r w:rsidRPr="00CF6CFF">
              <w:rPr>
                <w:color w:val="000000"/>
                <w:sz w:val="22"/>
                <w:szCs w:val="22"/>
              </w:rPr>
              <w:t>No drainage is in the immediate area of safety showers/eyewashes.</w:t>
            </w:r>
          </w:p>
        </w:tc>
        <w:tc>
          <w:tcPr>
            <w:tcW w:w="19" w:type="pct"/>
            <w:vAlign w:val="center"/>
            <w:hideMark/>
          </w:tcPr>
          <w:p w14:paraId="421D1937" w14:textId="77777777" w:rsidR="00CF6CFF" w:rsidRPr="00CF6CFF" w:rsidRDefault="00CF6CFF" w:rsidP="00CF6CFF">
            <w:pPr>
              <w:jc w:val="center"/>
              <w:rPr>
                <w:sz w:val="22"/>
                <w:szCs w:val="22"/>
              </w:rPr>
            </w:pPr>
          </w:p>
        </w:tc>
      </w:tr>
      <w:tr w:rsidR="00CF6CFF" w:rsidRPr="00CF6CFF" w14:paraId="66C501E4"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C745E8" w14:textId="77777777" w:rsidR="00CF6CFF" w:rsidRPr="00CF6CFF" w:rsidRDefault="00CF6CFF" w:rsidP="00CF6CFF">
            <w:pPr>
              <w:jc w:val="center"/>
              <w:rPr>
                <w:color w:val="000000"/>
                <w:sz w:val="22"/>
                <w:szCs w:val="22"/>
              </w:rPr>
            </w:pPr>
            <w:r w:rsidRPr="00CF6CFF">
              <w:rPr>
                <w:color w:val="000000"/>
                <w:sz w:val="22"/>
                <w:szCs w:val="22"/>
              </w:rPr>
              <w:t>American Chemistry</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D19CD6" w14:textId="77777777" w:rsidR="00CF6CFF" w:rsidRPr="00CF6CFF" w:rsidRDefault="00CF6CFF" w:rsidP="00CF6CFF">
            <w:pPr>
              <w:jc w:val="center"/>
              <w:rPr>
                <w:color w:val="000000"/>
                <w:sz w:val="22"/>
                <w:szCs w:val="22"/>
              </w:rPr>
            </w:pPr>
            <w:r w:rsidRPr="00CF6CFF">
              <w:rPr>
                <w:color w:val="000000"/>
                <w:sz w:val="22"/>
                <w:szCs w:val="22"/>
              </w:rPr>
              <w:t>Not really</w:t>
            </w:r>
          </w:p>
        </w:tc>
        <w:tc>
          <w:tcPr>
            <w:tcW w:w="19" w:type="pct"/>
            <w:vAlign w:val="center"/>
            <w:hideMark/>
          </w:tcPr>
          <w:p w14:paraId="727AA97C" w14:textId="77777777" w:rsidR="00CF6CFF" w:rsidRPr="00CF6CFF" w:rsidRDefault="00CF6CFF" w:rsidP="00CF6CFF">
            <w:pPr>
              <w:jc w:val="center"/>
              <w:rPr>
                <w:sz w:val="22"/>
                <w:szCs w:val="22"/>
              </w:rPr>
            </w:pPr>
          </w:p>
        </w:tc>
      </w:tr>
      <w:tr w:rsidR="00CF6CFF" w:rsidRPr="00CF6CFF" w14:paraId="57367CC9"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E66DCF" w14:textId="06BEEB66" w:rsidR="00CF6CFF" w:rsidRPr="00CF6CFF" w:rsidRDefault="0008351D" w:rsidP="00CF6CFF">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0F59D7" w14:textId="77777777" w:rsidR="00CF6CFF" w:rsidRPr="00CF6CFF" w:rsidRDefault="00CF6CFF" w:rsidP="00CF6CFF">
            <w:pPr>
              <w:jc w:val="center"/>
              <w:rPr>
                <w:color w:val="000000"/>
                <w:sz w:val="22"/>
                <w:szCs w:val="22"/>
              </w:rPr>
            </w:pPr>
            <w:r w:rsidRPr="00CF6CFF">
              <w:rPr>
                <w:color w:val="000000"/>
                <w:sz w:val="22"/>
                <w:szCs w:val="22"/>
              </w:rPr>
              <w:t>We do not have any specific drains for the safety showers, just run off areas.</w:t>
            </w:r>
          </w:p>
        </w:tc>
        <w:tc>
          <w:tcPr>
            <w:tcW w:w="19" w:type="pct"/>
            <w:vAlign w:val="center"/>
            <w:hideMark/>
          </w:tcPr>
          <w:p w14:paraId="3CF67D6C" w14:textId="77777777" w:rsidR="00CF6CFF" w:rsidRPr="00CF6CFF" w:rsidRDefault="00CF6CFF" w:rsidP="00CF6CFF">
            <w:pPr>
              <w:jc w:val="center"/>
              <w:rPr>
                <w:sz w:val="22"/>
                <w:szCs w:val="22"/>
              </w:rPr>
            </w:pPr>
          </w:p>
        </w:tc>
      </w:tr>
      <w:tr w:rsidR="00CF6CFF" w:rsidRPr="00CF6CFF" w14:paraId="036562FB"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5E2214" w14:textId="77777777" w:rsidR="00CF6CFF" w:rsidRPr="00CF6CFF" w:rsidRDefault="00CF6CFF" w:rsidP="00CF6CFF">
            <w:pPr>
              <w:jc w:val="center"/>
              <w:rPr>
                <w:color w:val="000000"/>
                <w:sz w:val="22"/>
                <w:szCs w:val="22"/>
              </w:rPr>
            </w:pPr>
            <w:r w:rsidRPr="00CF6CFF">
              <w:rPr>
                <w:color w:val="000000"/>
                <w:sz w:val="22"/>
                <w:szCs w:val="22"/>
              </w:rPr>
              <w:t>SABIC (Ottawa, IL)</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4E4B29" w14:textId="77777777" w:rsidR="00CF6CFF" w:rsidRPr="00CF6CFF" w:rsidRDefault="00CF6CFF" w:rsidP="00CF6CFF">
            <w:pPr>
              <w:jc w:val="center"/>
              <w:rPr>
                <w:color w:val="000000"/>
                <w:sz w:val="22"/>
                <w:szCs w:val="22"/>
              </w:rPr>
            </w:pPr>
            <w:r w:rsidRPr="00CF6CFF">
              <w:rPr>
                <w:color w:val="000000"/>
                <w:sz w:val="22"/>
                <w:szCs w:val="22"/>
              </w:rPr>
              <w:t>Drainage is considered with flow directed to nearest area drain</w:t>
            </w:r>
          </w:p>
        </w:tc>
        <w:tc>
          <w:tcPr>
            <w:tcW w:w="19" w:type="pct"/>
            <w:vAlign w:val="center"/>
            <w:hideMark/>
          </w:tcPr>
          <w:p w14:paraId="54A61AF7" w14:textId="77777777" w:rsidR="00CF6CFF" w:rsidRPr="00CF6CFF" w:rsidRDefault="00CF6CFF" w:rsidP="00CF6CFF">
            <w:pPr>
              <w:jc w:val="center"/>
              <w:rPr>
                <w:sz w:val="22"/>
                <w:szCs w:val="22"/>
              </w:rPr>
            </w:pPr>
          </w:p>
        </w:tc>
      </w:tr>
      <w:tr w:rsidR="00CF6CFF" w:rsidRPr="00CF6CFF" w14:paraId="4907E776" w14:textId="77777777" w:rsidTr="00CF6CFF">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92E437" w14:textId="6559560F" w:rsidR="00CF6CFF" w:rsidRPr="00CF6CFF" w:rsidRDefault="00CF6CFF" w:rsidP="00CF6CFF">
            <w:pPr>
              <w:jc w:val="center"/>
              <w:rPr>
                <w:color w:val="000000"/>
                <w:sz w:val="22"/>
                <w:szCs w:val="22"/>
              </w:rPr>
            </w:pPr>
            <w:proofErr w:type="spellStart"/>
            <w:r w:rsidRPr="00CF6CFF">
              <w:rPr>
                <w:color w:val="000000"/>
                <w:sz w:val="22"/>
                <w:szCs w:val="22"/>
              </w:rPr>
              <w:t>QualEx</w:t>
            </w:r>
            <w:proofErr w:type="spellEnd"/>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49F231" w14:textId="77777777" w:rsidR="00CF6CFF" w:rsidRPr="00CF6CFF" w:rsidRDefault="00CF6CFF" w:rsidP="00CF6CFF">
            <w:pPr>
              <w:jc w:val="center"/>
              <w:rPr>
                <w:color w:val="000000"/>
                <w:sz w:val="22"/>
                <w:szCs w:val="22"/>
              </w:rPr>
            </w:pPr>
            <w:r w:rsidRPr="00CF6CFF">
              <w:rPr>
                <w:color w:val="000000"/>
                <w:sz w:val="22"/>
                <w:szCs w:val="22"/>
              </w:rPr>
              <w:t>In the appendix of ANSI Z358.1 (Information only not part of standard) it says that consideration should be given to the proper disposal of the waste flushing fluids.  This includes the consideration of drainage.</w:t>
            </w:r>
          </w:p>
        </w:tc>
        <w:tc>
          <w:tcPr>
            <w:tcW w:w="19" w:type="pct"/>
            <w:vAlign w:val="center"/>
            <w:hideMark/>
          </w:tcPr>
          <w:p w14:paraId="50DCFDF8" w14:textId="77777777" w:rsidR="00CF6CFF" w:rsidRPr="00CF6CFF" w:rsidRDefault="00CF6CFF" w:rsidP="00CF6CFF">
            <w:pPr>
              <w:jc w:val="center"/>
              <w:rPr>
                <w:sz w:val="22"/>
                <w:szCs w:val="22"/>
              </w:rPr>
            </w:pPr>
          </w:p>
        </w:tc>
      </w:tr>
    </w:tbl>
    <w:p w14:paraId="652DA609" w14:textId="77777777" w:rsidR="00AC4ABA" w:rsidRDefault="00AC4ABA" w:rsidP="00117FF8">
      <w:pPr>
        <w:spacing w:line="360" w:lineRule="auto"/>
      </w:pPr>
    </w:p>
    <w:p w14:paraId="36BA5C0B" w14:textId="19A991F2" w:rsidR="00CD75DD" w:rsidRDefault="00476EF8" w:rsidP="00736942">
      <w:pPr>
        <w:pStyle w:val="Heading3"/>
      </w:pPr>
      <w:bookmarkStart w:id="13" w:name="_Toc57455635"/>
      <w:r>
        <w:t xml:space="preserve">3.2.3 </w:t>
      </w:r>
      <w:r w:rsidR="00FB7121">
        <w:t>Corrosion</w:t>
      </w:r>
      <w:bookmarkEnd w:id="13"/>
    </w:p>
    <w:p w14:paraId="5B4CA6F7" w14:textId="6BDBF9FA" w:rsidR="0098384D" w:rsidRDefault="0098384D" w:rsidP="0098384D">
      <w:pPr>
        <w:spacing w:line="360" w:lineRule="auto"/>
      </w:pPr>
      <w:r>
        <w:t xml:space="preserve">Corrosion results include issues related to corrosion </w:t>
      </w:r>
      <w:r w:rsidR="00DF280B">
        <w:t>of the equipment, and piping materials.</w:t>
      </w:r>
    </w:p>
    <w:p w14:paraId="26AE3251" w14:textId="507CB9C8" w:rsidR="0098384D" w:rsidRDefault="0098384D" w:rsidP="0098384D">
      <w:pPr>
        <w:spacing w:line="360" w:lineRule="auto"/>
      </w:pPr>
      <w:r>
        <w:t xml:space="preserve">Contents: Company name, </w:t>
      </w:r>
      <w:r w:rsidR="00DF280B">
        <w:t>Corrosion issues, Piping materials.</w:t>
      </w:r>
    </w:p>
    <w:p w14:paraId="50470119" w14:textId="70DEDC54" w:rsidR="00DF280B" w:rsidRPr="00B43FB2" w:rsidRDefault="00DF280B" w:rsidP="00B43FB2">
      <w:pPr>
        <w:spacing w:line="360" w:lineRule="auto"/>
        <w:jc w:val="center"/>
        <w:rPr>
          <w:sz w:val="22"/>
          <w:szCs w:val="22"/>
        </w:rPr>
      </w:pPr>
      <w:r w:rsidRPr="00B43FB2">
        <w:rPr>
          <w:sz w:val="22"/>
          <w:szCs w:val="22"/>
        </w:rPr>
        <w:t>Table 3.</w:t>
      </w:r>
      <w:r w:rsidR="005C78A6">
        <w:rPr>
          <w:sz w:val="22"/>
          <w:szCs w:val="22"/>
        </w:rPr>
        <w:t>8</w:t>
      </w:r>
      <w:r w:rsidRPr="00B43FB2">
        <w:rPr>
          <w:sz w:val="22"/>
          <w:szCs w:val="22"/>
        </w:rPr>
        <w:t xml:space="preserve"> Corrosion Results </w:t>
      </w:r>
      <w:r w:rsidR="001F631F" w:rsidRPr="00B43FB2">
        <w:rPr>
          <w:sz w:val="22"/>
          <w:szCs w:val="22"/>
        </w:rPr>
        <w:t>Part A</w:t>
      </w:r>
    </w:p>
    <w:tbl>
      <w:tblPr>
        <w:tblW w:w="5000" w:type="pct"/>
        <w:tblCellMar>
          <w:left w:w="0" w:type="dxa"/>
          <w:right w:w="0" w:type="dxa"/>
        </w:tblCellMar>
        <w:tblLook w:val="04A0" w:firstRow="1" w:lastRow="0" w:firstColumn="1" w:lastColumn="0" w:noHBand="0" w:noVBand="1"/>
      </w:tblPr>
      <w:tblGrid>
        <w:gridCol w:w="1885"/>
        <w:gridCol w:w="1891"/>
        <w:gridCol w:w="5574"/>
      </w:tblGrid>
      <w:tr w:rsidR="0072296D" w:rsidRPr="0072296D" w14:paraId="4C8D70E2" w14:textId="77777777" w:rsidTr="0072296D">
        <w:trPr>
          <w:trHeight w:val="48"/>
        </w:trPr>
        <w:tc>
          <w:tcPr>
            <w:tcW w:w="100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4964E1" w14:textId="77777777" w:rsidR="0072296D" w:rsidRPr="0072296D" w:rsidRDefault="0072296D" w:rsidP="0072296D">
            <w:pPr>
              <w:jc w:val="center"/>
              <w:rPr>
                <w:color w:val="000000"/>
                <w:sz w:val="22"/>
                <w:szCs w:val="22"/>
              </w:rPr>
            </w:pPr>
            <w:r w:rsidRPr="0072296D">
              <w:rPr>
                <w:color w:val="000000"/>
                <w:sz w:val="22"/>
                <w:szCs w:val="22"/>
              </w:rPr>
              <w:t>Company</w:t>
            </w:r>
          </w:p>
        </w:tc>
        <w:tc>
          <w:tcPr>
            <w:tcW w:w="3992" w:type="pct"/>
            <w:gridSpan w:val="2"/>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10B00A72" w14:textId="77777777" w:rsidR="0072296D" w:rsidRPr="0072296D" w:rsidRDefault="0072296D" w:rsidP="0072296D">
            <w:pPr>
              <w:jc w:val="center"/>
              <w:rPr>
                <w:color w:val="000000"/>
                <w:sz w:val="22"/>
                <w:szCs w:val="22"/>
              </w:rPr>
            </w:pPr>
            <w:r w:rsidRPr="0072296D">
              <w:rPr>
                <w:color w:val="000000"/>
                <w:sz w:val="22"/>
                <w:szCs w:val="22"/>
              </w:rPr>
              <w:t>Experienced corrosion</w:t>
            </w:r>
          </w:p>
        </w:tc>
      </w:tr>
      <w:tr w:rsidR="0072296D" w:rsidRPr="0072296D" w14:paraId="468D9C5C" w14:textId="77777777" w:rsidTr="0072296D">
        <w:trPr>
          <w:trHeight w:val="58"/>
        </w:trPr>
        <w:tc>
          <w:tcPr>
            <w:tcW w:w="1008" w:type="pct"/>
            <w:vMerge/>
            <w:tcBorders>
              <w:top w:val="single" w:sz="4" w:space="0" w:color="auto"/>
              <w:left w:val="single" w:sz="4" w:space="0" w:color="auto"/>
              <w:bottom w:val="single" w:sz="4" w:space="0" w:color="auto"/>
              <w:right w:val="single" w:sz="4" w:space="0" w:color="auto"/>
            </w:tcBorders>
            <w:vAlign w:val="center"/>
            <w:hideMark/>
          </w:tcPr>
          <w:p w14:paraId="69307427" w14:textId="77777777" w:rsidR="0072296D" w:rsidRPr="0072296D" w:rsidRDefault="0072296D" w:rsidP="0072296D">
            <w:pPr>
              <w:jc w:val="center"/>
              <w:rPr>
                <w:color w:val="000000"/>
                <w:sz w:val="22"/>
                <w:szCs w:val="22"/>
              </w:rPr>
            </w:pPr>
          </w:p>
        </w:tc>
        <w:tc>
          <w:tcPr>
            <w:tcW w:w="1011" w:type="pct"/>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02E4E526" w14:textId="77777777" w:rsidR="0072296D" w:rsidRPr="0072296D" w:rsidRDefault="0072296D" w:rsidP="0072296D">
            <w:pPr>
              <w:jc w:val="center"/>
              <w:rPr>
                <w:color w:val="000000"/>
                <w:sz w:val="22"/>
                <w:szCs w:val="22"/>
              </w:rPr>
            </w:pPr>
            <w:r w:rsidRPr="0072296D">
              <w:rPr>
                <w:color w:val="000000"/>
                <w:sz w:val="22"/>
                <w:szCs w:val="22"/>
              </w:rPr>
              <w:t>Yes/No</w:t>
            </w:r>
          </w:p>
        </w:tc>
        <w:tc>
          <w:tcPr>
            <w:tcW w:w="2981" w:type="pct"/>
            <w:tcBorders>
              <w:top w:val="nil"/>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22378247" w14:textId="77777777" w:rsidR="0072296D" w:rsidRPr="0072296D" w:rsidRDefault="0072296D" w:rsidP="0072296D">
            <w:pPr>
              <w:jc w:val="center"/>
              <w:rPr>
                <w:color w:val="000000"/>
                <w:sz w:val="22"/>
                <w:szCs w:val="22"/>
              </w:rPr>
            </w:pPr>
            <w:r w:rsidRPr="0072296D">
              <w:rPr>
                <w:color w:val="000000"/>
                <w:sz w:val="22"/>
                <w:szCs w:val="22"/>
              </w:rPr>
              <w:t>Problem details/Preventive methods</w:t>
            </w:r>
          </w:p>
        </w:tc>
      </w:tr>
      <w:tr w:rsidR="0072296D" w:rsidRPr="0072296D" w14:paraId="3BFB5BE4" w14:textId="77777777" w:rsidTr="0072296D">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B4599A" w14:textId="77777777" w:rsidR="0072296D" w:rsidRPr="0072296D" w:rsidRDefault="0072296D" w:rsidP="0072296D">
            <w:pPr>
              <w:jc w:val="center"/>
              <w:rPr>
                <w:color w:val="000000"/>
                <w:sz w:val="22"/>
                <w:szCs w:val="22"/>
              </w:rPr>
            </w:pPr>
            <w:r w:rsidRPr="0072296D">
              <w:rPr>
                <w:color w:val="000000"/>
                <w:sz w:val="22"/>
                <w:szCs w:val="22"/>
              </w:rPr>
              <w:t>Tate &amp; Lyle</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DE3D2A" w14:textId="77777777" w:rsidR="0072296D" w:rsidRPr="0072296D" w:rsidRDefault="0072296D" w:rsidP="0072296D">
            <w:pPr>
              <w:jc w:val="center"/>
              <w:rPr>
                <w:color w:val="000000"/>
                <w:sz w:val="22"/>
                <w:szCs w:val="22"/>
              </w:rPr>
            </w:pPr>
            <w:r w:rsidRPr="0072296D">
              <w:rPr>
                <w:color w:val="000000"/>
                <w:sz w:val="22"/>
                <w:szCs w:val="22"/>
              </w:rPr>
              <w:t>Not that I know of, but I wouldn't surprise me if we did.</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DD5463"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3BBC32B2" w14:textId="77777777" w:rsidTr="0072296D">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011278" w14:textId="77777777" w:rsidR="0072296D" w:rsidRPr="0072296D" w:rsidRDefault="0072296D" w:rsidP="0072296D">
            <w:pPr>
              <w:jc w:val="center"/>
              <w:rPr>
                <w:color w:val="000000"/>
                <w:sz w:val="22"/>
                <w:szCs w:val="22"/>
              </w:rPr>
            </w:pPr>
            <w:r w:rsidRPr="0072296D">
              <w:rPr>
                <w:color w:val="000000"/>
                <w:sz w:val="22"/>
                <w:szCs w:val="22"/>
              </w:rPr>
              <w:t>Celanese</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2E5ADE" w14:textId="77777777" w:rsidR="0072296D" w:rsidRPr="0072296D" w:rsidRDefault="0072296D" w:rsidP="0072296D">
            <w:pPr>
              <w:jc w:val="center"/>
              <w:rPr>
                <w:color w:val="000000"/>
                <w:sz w:val="22"/>
                <w:szCs w:val="22"/>
              </w:rPr>
            </w:pPr>
            <w:r w:rsidRPr="0072296D">
              <w:rPr>
                <w:color w:val="000000"/>
                <w:sz w:val="22"/>
                <w:szCs w:val="22"/>
              </w:rPr>
              <w:t>No</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609EE2" w14:textId="747A2294" w:rsidR="0072296D" w:rsidRPr="0072296D" w:rsidRDefault="00AE124E" w:rsidP="0072296D">
            <w:pPr>
              <w:jc w:val="center"/>
              <w:rPr>
                <w:color w:val="000000"/>
                <w:sz w:val="22"/>
                <w:szCs w:val="22"/>
              </w:rPr>
            </w:pPr>
            <w:r>
              <w:rPr>
                <w:color w:val="000000"/>
                <w:sz w:val="22"/>
                <w:szCs w:val="22"/>
              </w:rPr>
              <w:t>W</w:t>
            </w:r>
            <w:r w:rsidR="0072296D" w:rsidRPr="0072296D">
              <w:rPr>
                <w:color w:val="000000"/>
                <w:sz w:val="22"/>
                <w:szCs w:val="22"/>
              </w:rPr>
              <w:t>e preferably select non or low corrosive materials for the safety shower/eyewash pipelines. The safety shower/eyewash are periodically flushed</w:t>
            </w:r>
          </w:p>
        </w:tc>
      </w:tr>
      <w:tr w:rsidR="0072296D" w:rsidRPr="0072296D" w14:paraId="0F9DC0BE" w14:textId="77777777" w:rsidTr="0072296D">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F1B466" w14:textId="77777777" w:rsidR="0072296D" w:rsidRPr="0072296D" w:rsidRDefault="0072296D" w:rsidP="0072296D">
            <w:pPr>
              <w:jc w:val="center"/>
              <w:rPr>
                <w:color w:val="000000"/>
                <w:sz w:val="22"/>
                <w:szCs w:val="22"/>
              </w:rPr>
            </w:pPr>
            <w:r w:rsidRPr="0072296D">
              <w:rPr>
                <w:color w:val="000000"/>
                <w:sz w:val="22"/>
                <w:szCs w:val="22"/>
              </w:rPr>
              <w:t>Cummins</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A28FCF" w14:textId="236A9B3D" w:rsidR="0072296D" w:rsidRPr="0072296D" w:rsidRDefault="0072296D" w:rsidP="0072296D">
            <w:pPr>
              <w:jc w:val="center"/>
              <w:rPr>
                <w:color w:val="000000"/>
                <w:sz w:val="22"/>
                <w:szCs w:val="22"/>
              </w:rPr>
            </w:pPr>
            <w:r w:rsidRPr="0072296D">
              <w:rPr>
                <w:color w:val="000000"/>
                <w:sz w:val="22"/>
                <w:szCs w:val="22"/>
              </w:rPr>
              <w:t>Yes</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73E17A"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338B6E5C" w14:textId="77777777" w:rsidTr="0072296D">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F7EE13" w14:textId="77777777" w:rsidR="0072296D" w:rsidRPr="0072296D" w:rsidRDefault="0072296D" w:rsidP="0072296D">
            <w:pPr>
              <w:jc w:val="center"/>
              <w:rPr>
                <w:color w:val="000000"/>
                <w:sz w:val="22"/>
                <w:szCs w:val="22"/>
              </w:rPr>
            </w:pPr>
            <w:r w:rsidRPr="0072296D">
              <w:rPr>
                <w:color w:val="000000"/>
                <w:sz w:val="22"/>
                <w:szCs w:val="22"/>
              </w:rPr>
              <w:t>3M</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751976" w14:textId="77777777" w:rsidR="0072296D" w:rsidRPr="0072296D" w:rsidRDefault="0072296D" w:rsidP="0072296D">
            <w:pPr>
              <w:jc w:val="center"/>
              <w:rPr>
                <w:color w:val="000000"/>
                <w:sz w:val="22"/>
                <w:szCs w:val="22"/>
              </w:rPr>
            </w:pPr>
            <w:r w:rsidRPr="0072296D">
              <w:rPr>
                <w:color w:val="000000"/>
                <w:sz w:val="22"/>
                <w:szCs w:val="22"/>
              </w:rPr>
              <w:t>No</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5E6D15"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5D8B434A" w14:textId="77777777" w:rsidTr="0072296D">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158DF3" w14:textId="77777777" w:rsidR="0072296D" w:rsidRPr="0072296D" w:rsidRDefault="0072296D" w:rsidP="0072296D">
            <w:pPr>
              <w:jc w:val="center"/>
              <w:rPr>
                <w:color w:val="000000"/>
                <w:sz w:val="22"/>
                <w:szCs w:val="22"/>
              </w:rPr>
            </w:pPr>
            <w:r w:rsidRPr="0072296D">
              <w:rPr>
                <w:color w:val="000000"/>
                <w:sz w:val="22"/>
                <w:szCs w:val="22"/>
              </w:rPr>
              <w:t>Marathon</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F3648A" w14:textId="77777777" w:rsidR="0072296D" w:rsidRPr="0072296D" w:rsidRDefault="0072296D" w:rsidP="0072296D">
            <w:pPr>
              <w:jc w:val="center"/>
              <w:rPr>
                <w:color w:val="000000"/>
                <w:sz w:val="22"/>
                <w:szCs w:val="22"/>
              </w:rPr>
            </w:pPr>
            <w:r w:rsidRPr="0072296D">
              <w:rPr>
                <w:color w:val="000000"/>
                <w:sz w:val="22"/>
                <w:szCs w:val="22"/>
              </w:rPr>
              <w:t>No</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64E3FC" w14:textId="637841ED" w:rsidR="0072296D" w:rsidRPr="0072296D" w:rsidRDefault="0072296D" w:rsidP="0072296D">
            <w:pPr>
              <w:jc w:val="center"/>
              <w:rPr>
                <w:color w:val="000000"/>
                <w:sz w:val="22"/>
                <w:szCs w:val="22"/>
              </w:rPr>
            </w:pPr>
            <w:r w:rsidRPr="0072296D">
              <w:rPr>
                <w:color w:val="000000"/>
                <w:sz w:val="22"/>
                <w:szCs w:val="22"/>
              </w:rPr>
              <w:t>Over the last several years, we have installed Tempered Water Enclosure units that are a combination shower &amp; eyewash.  Each contains a 400</w:t>
            </w:r>
            <w:r w:rsidR="00AE124E">
              <w:rPr>
                <w:color w:val="000000"/>
                <w:sz w:val="22"/>
                <w:szCs w:val="22"/>
              </w:rPr>
              <w:t>-</w:t>
            </w:r>
            <w:r w:rsidRPr="0072296D">
              <w:rPr>
                <w:color w:val="000000"/>
                <w:sz w:val="22"/>
                <w:szCs w:val="22"/>
              </w:rPr>
              <w:t xml:space="preserve">gallon reservoir to store enough water for 20 </w:t>
            </w:r>
            <w:proofErr w:type="spellStart"/>
            <w:r w:rsidRPr="0072296D">
              <w:rPr>
                <w:color w:val="000000"/>
                <w:sz w:val="22"/>
                <w:szCs w:val="22"/>
              </w:rPr>
              <w:t>gpm</w:t>
            </w:r>
            <w:proofErr w:type="spellEnd"/>
            <w:r w:rsidRPr="0072296D">
              <w:rPr>
                <w:color w:val="000000"/>
                <w:sz w:val="22"/>
                <w:szCs w:val="22"/>
              </w:rPr>
              <w:t xml:space="preserve"> flush for 15 minutes. These units are not hard piped to the water supply piping.</w:t>
            </w:r>
          </w:p>
        </w:tc>
      </w:tr>
      <w:tr w:rsidR="0072296D" w:rsidRPr="0072296D" w14:paraId="328EBDB8" w14:textId="77777777" w:rsidTr="00B43FB2">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A15AC1" w14:textId="77777777" w:rsidR="0072296D" w:rsidRPr="0072296D" w:rsidRDefault="0072296D" w:rsidP="0072296D">
            <w:pPr>
              <w:jc w:val="center"/>
              <w:rPr>
                <w:color w:val="000000"/>
                <w:sz w:val="22"/>
                <w:szCs w:val="22"/>
              </w:rPr>
            </w:pPr>
            <w:proofErr w:type="spellStart"/>
            <w:r w:rsidRPr="0072296D">
              <w:rPr>
                <w:color w:val="000000"/>
                <w:sz w:val="22"/>
                <w:szCs w:val="22"/>
              </w:rPr>
              <w:t>CountryMark</w:t>
            </w:r>
            <w:proofErr w:type="spellEnd"/>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237508" w14:textId="77777777" w:rsidR="0072296D" w:rsidRPr="0072296D" w:rsidRDefault="0072296D" w:rsidP="0072296D">
            <w:pPr>
              <w:jc w:val="center"/>
              <w:rPr>
                <w:color w:val="000000"/>
                <w:sz w:val="22"/>
                <w:szCs w:val="22"/>
              </w:rPr>
            </w:pPr>
            <w:r w:rsidRPr="0072296D">
              <w:rPr>
                <w:color w:val="000000"/>
                <w:sz w:val="22"/>
                <w:szCs w:val="22"/>
              </w:rPr>
              <w:t>No known corrosion issues.</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4D825B"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0D5AB90E" w14:textId="77777777" w:rsidTr="0072296D">
        <w:trPr>
          <w:trHeight w:val="1020"/>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10FB76" w14:textId="77777777" w:rsidR="0072296D" w:rsidRPr="0072296D" w:rsidRDefault="0072296D" w:rsidP="0072296D">
            <w:pPr>
              <w:jc w:val="center"/>
              <w:rPr>
                <w:color w:val="000000"/>
                <w:sz w:val="22"/>
                <w:szCs w:val="22"/>
              </w:rPr>
            </w:pPr>
            <w:r w:rsidRPr="0072296D">
              <w:rPr>
                <w:color w:val="000000"/>
                <w:sz w:val="22"/>
                <w:szCs w:val="22"/>
              </w:rPr>
              <w:t>Corteva</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8B9983" w14:textId="5993DC34" w:rsidR="0072296D" w:rsidRPr="0072296D" w:rsidRDefault="0072296D" w:rsidP="0072296D">
            <w:pPr>
              <w:jc w:val="center"/>
              <w:rPr>
                <w:color w:val="000000"/>
                <w:sz w:val="22"/>
                <w:szCs w:val="22"/>
              </w:rPr>
            </w:pPr>
            <w:r w:rsidRPr="0072296D">
              <w:rPr>
                <w:color w:val="000000"/>
                <w:sz w:val="22"/>
                <w:szCs w:val="22"/>
              </w:rPr>
              <w:t>Yes</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8D008C" w14:textId="2DF0980B" w:rsidR="0072296D" w:rsidRPr="0072296D" w:rsidRDefault="00AE124E" w:rsidP="0072296D">
            <w:pPr>
              <w:jc w:val="center"/>
              <w:rPr>
                <w:color w:val="000000"/>
                <w:sz w:val="22"/>
                <w:szCs w:val="22"/>
              </w:rPr>
            </w:pPr>
            <w:r>
              <w:rPr>
                <w:color w:val="000000"/>
                <w:sz w:val="22"/>
                <w:szCs w:val="22"/>
              </w:rPr>
              <w:t>W</w:t>
            </w:r>
            <w:r w:rsidR="0072296D" w:rsidRPr="0072296D">
              <w:rPr>
                <w:color w:val="000000"/>
                <w:sz w:val="22"/>
                <w:szCs w:val="22"/>
              </w:rPr>
              <w:t>e experience issues with a result of orange water</w:t>
            </w:r>
            <w:r>
              <w:rPr>
                <w:color w:val="000000"/>
                <w:sz w:val="22"/>
                <w:szCs w:val="22"/>
              </w:rPr>
              <w:t xml:space="preserve">, </w:t>
            </w:r>
            <w:r w:rsidR="0072296D" w:rsidRPr="0072296D">
              <w:rPr>
                <w:color w:val="000000"/>
                <w:sz w:val="22"/>
                <w:szCs w:val="22"/>
              </w:rPr>
              <w:t>but larger issue lies with mineral deposits in the units.</w:t>
            </w:r>
          </w:p>
        </w:tc>
      </w:tr>
      <w:tr w:rsidR="0072296D" w:rsidRPr="0072296D" w14:paraId="3D198AAD" w14:textId="77777777" w:rsidTr="00B43FB2">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79F86B" w14:textId="77777777" w:rsidR="0072296D" w:rsidRPr="0072296D" w:rsidRDefault="0072296D" w:rsidP="0072296D">
            <w:pPr>
              <w:jc w:val="center"/>
              <w:rPr>
                <w:color w:val="000000"/>
                <w:sz w:val="22"/>
                <w:szCs w:val="22"/>
              </w:rPr>
            </w:pPr>
            <w:r w:rsidRPr="0072296D">
              <w:rPr>
                <w:color w:val="000000"/>
                <w:sz w:val="22"/>
                <w:szCs w:val="22"/>
              </w:rPr>
              <w:t>American Chemistry</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3C12C4" w14:textId="77777777" w:rsidR="0072296D" w:rsidRPr="0072296D" w:rsidRDefault="0072296D" w:rsidP="0072296D">
            <w:pPr>
              <w:jc w:val="center"/>
              <w:rPr>
                <w:color w:val="000000"/>
                <w:sz w:val="22"/>
                <w:szCs w:val="22"/>
              </w:rPr>
            </w:pPr>
            <w:r w:rsidRPr="0072296D">
              <w:rPr>
                <w:color w:val="000000"/>
                <w:sz w:val="22"/>
                <w:szCs w:val="22"/>
              </w:rPr>
              <w:t>Not to our knowledge</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A8A048"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610A9EDF" w14:textId="77777777" w:rsidTr="00B43FB2">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E9E23F" w14:textId="633E56CA" w:rsidR="0072296D" w:rsidRPr="0072296D" w:rsidRDefault="0008351D" w:rsidP="0072296D">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995033" w14:textId="187395C1" w:rsidR="0072296D" w:rsidRPr="0072296D" w:rsidRDefault="0072296D" w:rsidP="0072296D">
            <w:pPr>
              <w:jc w:val="center"/>
              <w:rPr>
                <w:color w:val="000000"/>
                <w:sz w:val="22"/>
                <w:szCs w:val="22"/>
              </w:rPr>
            </w:pPr>
            <w:r w:rsidRPr="0072296D">
              <w:rPr>
                <w:color w:val="000000"/>
                <w:sz w:val="22"/>
                <w:szCs w:val="22"/>
              </w:rPr>
              <w:t>Yes</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A668AD" w14:textId="2544BEF1" w:rsidR="0072296D" w:rsidRPr="0072296D" w:rsidRDefault="0072296D" w:rsidP="0072296D">
            <w:pPr>
              <w:jc w:val="center"/>
              <w:rPr>
                <w:color w:val="000000"/>
                <w:sz w:val="22"/>
                <w:szCs w:val="22"/>
              </w:rPr>
            </w:pPr>
            <w:r w:rsidRPr="0072296D">
              <w:rPr>
                <w:color w:val="000000"/>
                <w:sz w:val="22"/>
                <w:szCs w:val="22"/>
              </w:rPr>
              <w:t>We have had to replace large sections of piping that eventually cannot handle the pressure of the system and leak. Also, piping that has been cut open reveals thinning of the pipe wall.</w:t>
            </w:r>
          </w:p>
        </w:tc>
      </w:tr>
      <w:tr w:rsidR="0072296D" w:rsidRPr="0072296D" w14:paraId="53958256" w14:textId="77777777" w:rsidTr="00B43FB2">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7DC2AD" w14:textId="77777777" w:rsidR="0072296D" w:rsidRPr="0072296D" w:rsidRDefault="0072296D" w:rsidP="0072296D">
            <w:pPr>
              <w:jc w:val="center"/>
              <w:rPr>
                <w:color w:val="000000"/>
                <w:sz w:val="22"/>
                <w:szCs w:val="22"/>
              </w:rPr>
            </w:pPr>
            <w:r w:rsidRPr="0072296D">
              <w:rPr>
                <w:color w:val="000000"/>
                <w:sz w:val="22"/>
                <w:szCs w:val="22"/>
              </w:rPr>
              <w:t>SABIC (Ottawa, IL)</w:t>
            </w:r>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A255BE" w14:textId="77777777" w:rsidR="0072296D" w:rsidRPr="0072296D" w:rsidRDefault="0072296D" w:rsidP="0072296D">
            <w:pPr>
              <w:jc w:val="center"/>
              <w:rPr>
                <w:color w:val="000000"/>
                <w:sz w:val="22"/>
                <w:szCs w:val="22"/>
              </w:rPr>
            </w:pPr>
            <w:r w:rsidRPr="0072296D">
              <w:rPr>
                <w:color w:val="000000"/>
                <w:sz w:val="22"/>
                <w:szCs w:val="22"/>
              </w:rPr>
              <w:t>Does not seem to be an issue at this time.</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C02D44" w14:textId="77777777" w:rsidR="0072296D" w:rsidRPr="0072296D" w:rsidRDefault="0072296D" w:rsidP="0072296D">
            <w:pPr>
              <w:jc w:val="center"/>
              <w:rPr>
                <w:color w:val="000000"/>
                <w:sz w:val="22"/>
                <w:szCs w:val="22"/>
              </w:rPr>
            </w:pPr>
            <w:r w:rsidRPr="0072296D">
              <w:rPr>
                <w:color w:val="000000"/>
                <w:sz w:val="22"/>
                <w:szCs w:val="22"/>
              </w:rPr>
              <w:t>/</w:t>
            </w:r>
          </w:p>
        </w:tc>
      </w:tr>
      <w:tr w:rsidR="0072296D" w:rsidRPr="0072296D" w14:paraId="5B7144D6" w14:textId="77777777" w:rsidTr="00B43FB2">
        <w:trPr>
          <w:trHeight w:val="129"/>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B60804" w14:textId="69947DBD" w:rsidR="0072296D" w:rsidRPr="0072296D" w:rsidRDefault="0072296D" w:rsidP="0072296D">
            <w:pPr>
              <w:jc w:val="center"/>
              <w:rPr>
                <w:color w:val="000000"/>
                <w:sz w:val="22"/>
                <w:szCs w:val="22"/>
              </w:rPr>
            </w:pPr>
            <w:proofErr w:type="spellStart"/>
            <w:r w:rsidRPr="0072296D">
              <w:rPr>
                <w:color w:val="000000"/>
                <w:sz w:val="22"/>
                <w:szCs w:val="22"/>
              </w:rPr>
              <w:t>QualEx</w:t>
            </w:r>
            <w:proofErr w:type="spellEnd"/>
          </w:p>
        </w:tc>
        <w:tc>
          <w:tcPr>
            <w:tcW w:w="101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5E5513" w14:textId="77777777" w:rsidR="0072296D" w:rsidRPr="0072296D" w:rsidRDefault="0072296D" w:rsidP="0072296D">
            <w:pPr>
              <w:jc w:val="center"/>
              <w:rPr>
                <w:color w:val="000000"/>
                <w:sz w:val="22"/>
                <w:szCs w:val="22"/>
              </w:rPr>
            </w:pPr>
            <w:r w:rsidRPr="0072296D">
              <w:rPr>
                <w:color w:val="000000"/>
                <w:sz w:val="22"/>
                <w:szCs w:val="22"/>
              </w:rPr>
              <w:t>Yes</w:t>
            </w:r>
          </w:p>
        </w:tc>
        <w:tc>
          <w:tcPr>
            <w:tcW w:w="29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F288A8" w14:textId="77777777" w:rsidR="0072296D" w:rsidRPr="0072296D" w:rsidRDefault="0072296D" w:rsidP="0072296D">
            <w:pPr>
              <w:jc w:val="center"/>
              <w:rPr>
                <w:color w:val="000000"/>
                <w:sz w:val="22"/>
                <w:szCs w:val="22"/>
              </w:rPr>
            </w:pPr>
            <w:r w:rsidRPr="0072296D">
              <w:rPr>
                <w:color w:val="000000"/>
                <w:sz w:val="22"/>
                <w:szCs w:val="22"/>
              </w:rPr>
              <w:t>One client has experienced significant corrosion in galvanized steel piping.</w:t>
            </w:r>
          </w:p>
        </w:tc>
      </w:tr>
    </w:tbl>
    <w:p w14:paraId="2FD94FB7" w14:textId="77777777" w:rsidR="001F631F" w:rsidRDefault="001F631F" w:rsidP="00117FF8">
      <w:pPr>
        <w:spacing w:line="360" w:lineRule="auto"/>
      </w:pPr>
    </w:p>
    <w:p w14:paraId="47FC68C0" w14:textId="7429EEF8" w:rsidR="00CD75DD" w:rsidRPr="003A5E0F" w:rsidRDefault="00512105" w:rsidP="003A5E0F">
      <w:pPr>
        <w:spacing w:line="360" w:lineRule="auto"/>
        <w:jc w:val="center"/>
        <w:rPr>
          <w:sz w:val="22"/>
          <w:szCs w:val="22"/>
        </w:rPr>
      </w:pPr>
      <w:r w:rsidRPr="003A5E0F">
        <w:rPr>
          <w:sz w:val="22"/>
          <w:szCs w:val="22"/>
        </w:rPr>
        <w:t>Table 3.</w:t>
      </w:r>
      <w:r w:rsidR="005C78A6">
        <w:rPr>
          <w:sz w:val="22"/>
          <w:szCs w:val="22"/>
        </w:rPr>
        <w:t>9</w:t>
      </w:r>
      <w:r w:rsidRPr="003A5E0F">
        <w:rPr>
          <w:sz w:val="22"/>
          <w:szCs w:val="22"/>
        </w:rPr>
        <w:t xml:space="preserve"> Corrosion Results Part B</w:t>
      </w:r>
    </w:p>
    <w:tbl>
      <w:tblPr>
        <w:tblW w:w="5000" w:type="pct"/>
        <w:tblCellMar>
          <w:left w:w="0" w:type="dxa"/>
          <w:right w:w="0" w:type="dxa"/>
        </w:tblCellMar>
        <w:tblLook w:val="04A0" w:firstRow="1" w:lastRow="0" w:firstColumn="1" w:lastColumn="0" w:noHBand="0" w:noVBand="1"/>
      </w:tblPr>
      <w:tblGrid>
        <w:gridCol w:w="1884"/>
        <w:gridCol w:w="7430"/>
        <w:gridCol w:w="36"/>
      </w:tblGrid>
      <w:tr w:rsidR="00C61A21" w:rsidRPr="00C61A21" w14:paraId="63A3A23F" w14:textId="77777777" w:rsidTr="00C61A21">
        <w:trPr>
          <w:gridAfter w:val="1"/>
          <w:wAfter w:w="19" w:type="pct"/>
          <w:trHeight w:val="320"/>
        </w:trPr>
        <w:tc>
          <w:tcPr>
            <w:tcW w:w="100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D5AEE8" w14:textId="77777777" w:rsidR="00C61A21" w:rsidRPr="00C61A21" w:rsidRDefault="00C61A21" w:rsidP="00C61A21">
            <w:pPr>
              <w:jc w:val="center"/>
              <w:rPr>
                <w:color w:val="000000"/>
                <w:sz w:val="22"/>
                <w:szCs w:val="22"/>
              </w:rPr>
            </w:pPr>
            <w:r w:rsidRPr="00C61A21">
              <w:rPr>
                <w:color w:val="000000"/>
                <w:sz w:val="22"/>
                <w:szCs w:val="22"/>
              </w:rPr>
              <w:t>Company</w:t>
            </w:r>
          </w:p>
        </w:tc>
        <w:tc>
          <w:tcPr>
            <w:tcW w:w="3973" w:type="pct"/>
            <w:vMerge w:val="restart"/>
            <w:tcBorders>
              <w:top w:val="single" w:sz="4" w:space="0" w:color="auto"/>
              <w:left w:val="single" w:sz="4" w:space="0" w:color="auto"/>
              <w:bottom w:val="single" w:sz="4" w:space="0" w:color="auto"/>
              <w:right w:val="single" w:sz="4" w:space="0" w:color="auto"/>
            </w:tcBorders>
            <w:shd w:val="clear" w:color="000000" w:fill="D9E1F2"/>
            <w:tcMar>
              <w:top w:w="15" w:type="dxa"/>
              <w:left w:w="15" w:type="dxa"/>
              <w:bottom w:w="0" w:type="dxa"/>
              <w:right w:w="15" w:type="dxa"/>
            </w:tcMar>
            <w:vAlign w:val="center"/>
            <w:hideMark/>
          </w:tcPr>
          <w:p w14:paraId="4BA3BD57" w14:textId="77777777" w:rsidR="00C61A21" w:rsidRPr="00C61A21" w:rsidRDefault="00C61A21" w:rsidP="00C61A21">
            <w:pPr>
              <w:jc w:val="center"/>
              <w:rPr>
                <w:color w:val="000000"/>
                <w:sz w:val="22"/>
                <w:szCs w:val="22"/>
              </w:rPr>
            </w:pPr>
            <w:r w:rsidRPr="00C61A21">
              <w:rPr>
                <w:color w:val="000000"/>
                <w:sz w:val="22"/>
                <w:szCs w:val="22"/>
              </w:rPr>
              <w:t>Piping material</w:t>
            </w:r>
          </w:p>
        </w:tc>
      </w:tr>
      <w:tr w:rsidR="00C61A21" w:rsidRPr="00C61A21" w14:paraId="4670A625" w14:textId="77777777" w:rsidTr="00C61A21">
        <w:trPr>
          <w:trHeight w:val="48"/>
        </w:trPr>
        <w:tc>
          <w:tcPr>
            <w:tcW w:w="1008"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943D74" w14:textId="77777777" w:rsidR="00C61A21" w:rsidRPr="00C61A21" w:rsidRDefault="00C61A21" w:rsidP="00C61A21">
            <w:pPr>
              <w:jc w:val="center"/>
              <w:rPr>
                <w:color w:val="000000"/>
                <w:sz w:val="22"/>
                <w:szCs w:val="22"/>
              </w:rPr>
            </w:pPr>
          </w:p>
        </w:tc>
        <w:tc>
          <w:tcPr>
            <w:tcW w:w="3973"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065A91" w14:textId="77777777" w:rsidR="00C61A21" w:rsidRPr="00C61A21" w:rsidRDefault="00C61A21" w:rsidP="00C61A21">
            <w:pPr>
              <w:jc w:val="center"/>
              <w:rPr>
                <w:color w:val="000000"/>
                <w:sz w:val="22"/>
                <w:szCs w:val="22"/>
              </w:rPr>
            </w:pPr>
          </w:p>
        </w:tc>
        <w:tc>
          <w:tcPr>
            <w:tcW w:w="19" w:type="pct"/>
            <w:tcBorders>
              <w:top w:val="nil"/>
              <w:left w:val="nil"/>
              <w:bottom w:val="nil"/>
              <w:right w:val="nil"/>
            </w:tcBorders>
            <w:shd w:val="clear" w:color="auto" w:fill="auto"/>
            <w:noWrap/>
            <w:tcMar>
              <w:top w:w="15" w:type="dxa"/>
              <w:left w:w="15" w:type="dxa"/>
              <w:bottom w:w="0" w:type="dxa"/>
              <w:right w:w="15" w:type="dxa"/>
            </w:tcMar>
            <w:vAlign w:val="center"/>
            <w:hideMark/>
          </w:tcPr>
          <w:p w14:paraId="67CD34D4" w14:textId="77777777" w:rsidR="00C61A21" w:rsidRPr="00C61A21" w:rsidRDefault="00C61A21" w:rsidP="00C61A21">
            <w:pPr>
              <w:jc w:val="center"/>
              <w:rPr>
                <w:color w:val="000000"/>
                <w:sz w:val="22"/>
                <w:szCs w:val="22"/>
              </w:rPr>
            </w:pPr>
          </w:p>
        </w:tc>
      </w:tr>
      <w:tr w:rsidR="00C61A21" w:rsidRPr="00C61A21" w14:paraId="69A17F49"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A2C051" w14:textId="77777777" w:rsidR="00C61A21" w:rsidRPr="00C61A21" w:rsidRDefault="00C61A21" w:rsidP="00C61A21">
            <w:pPr>
              <w:jc w:val="center"/>
              <w:rPr>
                <w:color w:val="000000"/>
                <w:sz w:val="22"/>
                <w:szCs w:val="22"/>
              </w:rPr>
            </w:pPr>
            <w:r w:rsidRPr="00C61A21">
              <w:rPr>
                <w:color w:val="000000"/>
                <w:sz w:val="22"/>
                <w:szCs w:val="22"/>
              </w:rPr>
              <w:t>Tate &amp; Lyle</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B8CC54" w14:textId="77777777" w:rsidR="00C61A21" w:rsidRPr="00C61A21" w:rsidRDefault="00C61A21" w:rsidP="00C61A21">
            <w:pPr>
              <w:jc w:val="center"/>
              <w:rPr>
                <w:color w:val="000000"/>
                <w:sz w:val="22"/>
                <w:szCs w:val="22"/>
              </w:rPr>
            </w:pPr>
            <w:r w:rsidRPr="00C61A21">
              <w:rPr>
                <w:color w:val="000000"/>
                <w:sz w:val="22"/>
                <w:szCs w:val="22"/>
              </w:rPr>
              <w:t>A combination of carbon steel and plastic piping for SS/ES.  Plastic is better so you don't get rust flakes in the water, but plastic is brittle and easily damaged, so there are a lot of carbon steel lines to SS/ES here too.</w:t>
            </w:r>
          </w:p>
        </w:tc>
        <w:tc>
          <w:tcPr>
            <w:tcW w:w="19" w:type="pct"/>
            <w:vAlign w:val="center"/>
            <w:hideMark/>
          </w:tcPr>
          <w:p w14:paraId="4C837161" w14:textId="77777777" w:rsidR="00C61A21" w:rsidRPr="00C61A21" w:rsidRDefault="00C61A21" w:rsidP="00C61A21">
            <w:pPr>
              <w:jc w:val="center"/>
              <w:rPr>
                <w:sz w:val="22"/>
                <w:szCs w:val="22"/>
              </w:rPr>
            </w:pPr>
          </w:p>
        </w:tc>
      </w:tr>
      <w:tr w:rsidR="00C61A21" w:rsidRPr="00C61A21" w14:paraId="77E271E6"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9D1225" w14:textId="77777777" w:rsidR="00C61A21" w:rsidRPr="00C61A21" w:rsidRDefault="00C61A21" w:rsidP="00C61A21">
            <w:pPr>
              <w:jc w:val="center"/>
              <w:rPr>
                <w:color w:val="000000"/>
                <w:sz w:val="22"/>
                <w:szCs w:val="22"/>
              </w:rPr>
            </w:pPr>
            <w:r w:rsidRPr="00C61A21">
              <w:rPr>
                <w:color w:val="000000"/>
                <w:sz w:val="22"/>
                <w:szCs w:val="22"/>
              </w:rPr>
              <w:t>Celanese</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CE1498" w14:textId="77777777" w:rsidR="00C61A21" w:rsidRPr="00C61A21" w:rsidRDefault="00C61A21" w:rsidP="00C61A21">
            <w:pPr>
              <w:jc w:val="center"/>
              <w:rPr>
                <w:color w:val="000000"/>
                <w:sz w:val="22"/>
                <w:szCs w:val="22"/>
              </w:rPr>
            </w:pPr>
            <w:r w:rsidRPr="00C61A21">
              <w:rPr>
                <w:color w:val="000000"/>
                <w:sz w:val="22"/>
                <w:szCs w:val="22"/>
              </w:rPr>
              <w:t>Galvanized carbon steel or stainless-steel pipelines. We try to use low corrosive material to prevent damage.</w:t>
            </w:r>
          </w:p>
        </w:tc>
        <w:tc>
          <w:tcPr>
            <w:tcW w:w="19" w:type="pct"/>
            <w:vAlign w:val="center"/>
            <w:hideMark/>
          </w:tcPr>
          <w:p w14:paraId="5BF8EE7F" w14:textId="77777777" w:rsidR="00C61A21" w:rsidRPr="00C61A21" w:rsidRDefault="00C61A21" w:rsidP="00C61A21">
            <w:pPr>
              <w:jc w:val="center"/>
              <w:rPr>
                <w:sz w:val="22"/>
                <w:szCs w:val="22"/>
              </w:rPr>
            </w:pPr>
          </w:p>
        </w:tc>
      </w:tr>
      <w:tr w:rsidR="00C61A21" w:rsidRPr="00C61A21" w14:paraId="7326CD78"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3876BF" w14:textId="77777777" w:rsidR="00C61A21" w:rsidRPr="00C61A21" w:rsidRDefault="00C61A21" w:rsidP="00C61A21">
            <w:pPr>
              <w:jc w:val="center"/>
              <w:rPr>
                <w:color w:val="000000"/>
                <w:sz w:val="22"/>
                <w:szCs w:val="22"/>
              </w:rPr>
            </w:pPr>
            <w:r w:rsidRPr="00C61A21">
              <w:rPr>
                <w:color w:val="000000"/>
                <w:sz w:val="22"/>
                <w:szCs w:val="22"/>
              </w:rPr>
              <w:t>Cummins</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305056" w14:textId="77777777" w:rsidR="00C61A21" w:rsidRPr="00C61A21" w:rsidRDefault="00C61A21" w:rsidP="00C61A21">
            <w:pPr>
              <w:jc w:val="center"/>
              <w:rPr>
                <w:color w:val="000000"/>
                <w:sz w:val="22"/>
                <w:szCs w:val="22"/>
              </w:rPr>
            </w:pPr>
            <w:r w:rsidRPr="00C61A21">
              <w:rPr>
                <w:color w:val="000000"/>
                <w:sz w:val="22"/>
                <w:szCs w:val="22"/>
              </w:rPr>
              <w:t>Steel pipe</w:t>
            </w:r>
          </w:p>
        </w:tc>
        <w:tc>
          <w:tcPr>
            <w:tcW w:w="19" w:type="pct"/>
            <w:vAlign w:val="center"/>
            <w:hideMark/>
          </w:tcPr>
          <w:p w14:paraId="3286A9A4" w14:textId="77777777" w:rsidR="00C61A21" w:rsidRPr="00C61A21" w:rsidRDefault="00C61A21" w:rsidP="00C61A21">
            <w:pPr>
              <w:jc w:val="center"/>
              <w:rPr>
                <w:sz w:val="22"/>
                <w:szCs w:val="22"/>
              </w:rPr>
            </w:pPr>
          </w:p>
        </w:tc>
      </w:tr>
      <w:tr w:rsidR="00C61A21" w:rsidRPr="00C61A21" w14:paraId="17179EB4"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A56D14" w14:textId="77777777" w:rsidR="00C61A21" w:rsidRPr="00C61A21" w:rsidRDefault="00C61A21" w:rsidP="00C61A21">
            <w:pPr>
              <w:jc w:val="center"/>
              <w:rPr>
                <w:color w:val="000000"/>
                <w:sz w:val="22"/>
                <w:szCs w:val="22"/>
              </w:rPr>
            </w:pPr>
            <w:r w:rsidRPr="00C61A21">
              <w:rPr>
                <w:color w:val="000000"/>
                <w:sz w:val="22"/>
                <w:szCs w:val="22"/>
              </w:rPr>
              <w:t>3M</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56751B" w14:textId="77777777" w:rsidR="00C61A21" w:rsidRPr="00C61A21" w:rsidRDefault="00C61A21" w:rsidP="00C61A21">
            <w:pPr>
              <w:jc w:val="center"/>
              <w:rPr>
                <w:color w:val="000000"/>
                <w:sz w:val="22"/>
                <w:szCs w:val="22"/>
              </w:rPr>
            </w:pPr>
            <w:r w:rsidRPr="00C61A21">
              <w:rPr>
                <w:color w:val="000000"/>
                <w:sz w:val="22"/>
                <w:szCs w:val="22"/>
              </w:rPr>
              <w:t>Stainless steel.</w:t>
            </w:r>
          </w:p>
        </w:tc>
        <w:tc>
          <w:tcPr>
            <w:tcW w:w="19" w:type="pct"/>
            <w:vAlign w:val="center"/>
            <w:hideMark/>
          </w:tcPr>
          <w:p w14:paraId="02D74250" w14:textId="77777777" w:rsidR="00C61A21" w:rsidRPr="00C61A21" w:rsidRDefault="00C61A21" w:rsidP="00C61A21">
            <w:pPr>
              <w:jc w:val="center"/>
              <w:rPr>
                <w:sz w:val="22"/>
                <w:szCs w:val="22"/>
              </w:rPr>
            </w:pPr>
          </w:p>
        </w:tc>
      </w:tr>
      <w:tr w:rsidR="00C61A21" w:rsidRPr="00C61A21" w14:paraId="2DB02DE2"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30163F" w14:textId="77777777" w:rsidR="00C61A21" w:rsidRPr="00C61A21" w:rsidRDefault="00C61A21" w:rsidP="00C61A21">
            <w:pPr>
              <w:jc w:val="center"/>
              <w:rPr>
                <w:color w:val="000000"/>
                <w:sz w:val="22"/>
                <w:szCs w:val="22"/>
              </w:rPr>
            </w:pPr>
            <w:r w:rsidRPr="00C61A21">
              <w:rPr>
                <w:color w:val="000000"/>
                <w:sz w:val="22"/>
                <w:szCs w:val="22"/>
              </w:rPr>
              <w:t>Marathon</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D21181" w14:textId="00A8B8B8" w:rsidR="00C61A21" w:rsidRPr="00C61A21" w:rsidRDefault="00C61A21" w:rsidP="00C61A21">
            <w:pPr>
              <w:jc w:val="center"/>
              <w:rPr>
                <w:color w:val="000000"/>
                <w:sz w:val="22"/>
                <w:szCs w:val="22"/>
              </w:rPr>
            </w:pPr>
            <w:r w:rsidRPr="00C61A21">
              <w:rPr>
                <w:color w:val="000000"/>
                <w:sz w:val="22"/>
                <w:szCs w:val="22"/>
              </w:rPr>
              <w:t xml:space="preserve">Although not connected to the shower units, we try to have potable water within 50 LF of the safety shower location.  We would run a hose to the </w:t>
            </w:r>
            <w:r w:rsidR="000C0637">
              <w:rPr>
                <w:color w:val="000000"/>
                <w:sz w:val="22"/>
                <w:szCs w:val="22"/>
              </w:rPr>
              <w:t>t</w:t>
            </w:r>
            <w:r w:rsidRPr="00C61A21">
              <w:rPr>
                <w:color w:val="000000"/>
                <w:sz w:val="22"/>
                <w:szCs w:val="22"/>
              </w:rPr>
              <w:t>empered water skid.  If the installation requires new potable water piping, we would use a 304/304L dual certification piping.  Internal piping on the safety shower is galvanized.</w:t>
            </w:r>
          </w:p>
        </w:tc>
        <w:tc>
          <w:tcPr>
            <w:tcW w:w="19" w:type="pct"/>
            <w:vAlign w:val="center"/>
            <w:hideMark/>
          </w:tcPr>
          <w:p w14:paraId="48F6588E" w14:textId="77777777" w:rsidR="00C61A21" w:rsidRPr="00C61A21" w:rsidRDefault="00C61A21" w:rsidP="00C61A21">
            <w:pPr>
              <w:jc w:val="center"/>
              <w:rPr>
                <w:sz w:val="22"/>
                <w:szCs w:val="22"/>
              </w:rPr>
            </w:pPr>
          </w:p>
        </w:tc>
      </w:tr>
      <w:tr w:rsidR="00C61A21" w:rsidRPr="00C61A21" w14:paraId="74F9976B"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DCF8F6" w14:textId="77777777" w:rsidR="00C61A21" w:rsidRPr="00C61A21" w:rsidRDefault="00C61A21" w:rsidP="00C61A21">
            <w:pPr>
              <w:jc w:val="center"/>
              <w:rPr>
                <w:color w:val="000000"/>
                <w:sz w:val="22"/>
                <w:szCs w:val="22"/>
              </w:rPr>
            </w:pPr>
            <w:proofErr w:type="spellStart"/>
            <w:r w:rsidRPr="00C61A21">
              <w:rPr>
                <w:color w:val="000000"/>
                <w:sz w:val="22"/>
                <w:szCs w:val="22"/>
              </w:rPr>
              <w:t>CountryMark</w:t>
            </w:r>
            <w:proofErr w:type="spellEnd"/>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47E89B" w14:textId="57F2665F" w:rsidR="00C61A21" w:rsidRPr="00C61A21" w:rsidRDefault="00C61A21" w:rsidP="00C61A21">
            <w:pPr>
              <w:jc w:val="center"/>
              <w:rPr>
                <w:color w:val="000000"/>
                <w:sz w:val="22"/>
                <w:szCs w:val="22"/>
              </w:rPr>
            </w:pPr>
            <w:r w:rsidRPr="00C61A21">
              <w:rPr>
                <w:color w:val="000000"/>
                <w:sz w:val="22"/>
                <w:szCs w:val="22"/>
              </w:rPr>
              <w:t>Galvanized Steel</w:t>
            </w:r>
          </w:p>
        </w:tc>
        <w:tc>
          <w:tcPr>
            <w:tcW w:w="19" w:type="pct"/>
            <w:vAlign w:val="center"/>
            <w:hideMark/>
          </w:tcPr>
          <w:p w14:paraId="63B36A15" w14:textId="77777777" w:rsidR="00C61A21" w:rsidRPr="00C61A21" w:rsidRDefault="00C61A21" w:rsidP="00C61A21">
            <w:pPr>
              <w:jc w:val="center"/>
              <w:rPr>
                <w:sz w:val="22"/>
                <w:szCs w:val="22"/>
              </w:rPr>
            </w:pPr>
          </w:p>
        </w:tc>
      </w:tr>
      <w:tr w:rsidR="00C61A21" w:rsidRPr="00C61A21" w14:paraId="327B32AD"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32E460" w14:textId="77777777" w:rsidR="00C61A21" w:rsidRPr="00C61A21" w:rsidRDefault="00C61A21" w:rsidP="00C61A21">
            <w:pPr>
              <w:jc w:val="center"/>
              <w:rPr>
                <w:color w:val="000000"/>
                <w:sz w:val="22"/>
                <w:szCs w:val="22"/>
              </w:rPr>
            </w:pPr>
            <w:r w:rsidRPr="00C61A21">
              <w:rPr>
                <w:color w:val="000000"/>
                <w:sz w:val="22"/>
                <w:szCs w:val="22"/>
              </w:rPr>
              <w:t>Corteva</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6FFE23" w14:textId="77777777" w:rsidR="00C61A21" w:rsidRPr="00C61A21" w:rsidRDefault="00C61A21" w:rsidP="00C61A21">
            <w:pPr>
              <w:jc w:val="center"/>
              <w:rPr>
                <w:color w:val="000000"/>
                <w:sz w:val="22"/>
                <w:szCs w:val="22"/>
              </w:rPr>
            </w:pPr>
            <w:r w:rsidRPr="00C61A21">
              <w:rPr>
                <w:color w:val="000000"/>
                <w:sz w:val="22"/>
                <w:szCs w:val="22"/>
              </w:rPr>
              <w:t>Copper, galvanized steel, stainless steel and PVC</w:t>
            </w:r>
          </w:p>
        </w:tc>
        <w:tc>
          <w:tcPr>
            <w:tcW w:w="19" w:type="pct"/>
            <w:vAlign w:val="center"/>
            <w:hideMark/>
          </w:tcPr>
          <w:p w14:paraId="28752E3A" w14:textId="77777777" w:rsidR="00C61A21" w:rsidRPr="00C61A21" w:rsidRDefault="00C61A21" w:rsidP="00C61A21">
            <w:pPr>
              <w:jc w:val="center"/>
              <w:rPr>
                <w:sz w:val="22"/>
                <w:szCs w:val="22"/>
              </w:rPr>
            </w:pPr>
          </w:p>
        </w:tc>
      </w:tr>
      <w:tr w:rsidR="00C61A21" w:rsidRPr="00C61A21" w14:paraId="6C5233CF"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53D4E4" w14:textId="77777777" w:rsidR="00C61A21" w:rsidRPr="00C61A21" w:rsidRDefault="00C61A21" w:rsidP="00C61A21">
            <w:pPr>
              <w:jc w:val="center"/>
              <w:rPr>
                <w:color w:val="000000"/>
                <w:sz w:val="22"/>
                <w:szCs w:val="22"/>
              </w:rPr>
            </w:pPr>
            <w:r w:rsidRPr="00C61A21">
              <w:rPr>
                <w:color w:val="000000"/>
                <w:sz w:val="22"/>
                <w:szCs w:val="22"/>
              </w:rPr>
              <w:t>American Chemistry</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1AF198" w14:textId="77777777" w:rsidR="00C61A21" w:rsidRPr="00C61A21" w:rsidRDefault="00C61A21" w:rsidP="00C61A21">
            <w:pPr>
              <w:jc w:val="center"/>
              <w:rPr>
                <w:color w:val="000000"/>
                <w:sz w:val="22"/>
                <w:szCs w:val="22"/>
              </w:rPr>
            </w:pPr>
            <w:r w:rsidRPr="00C61A21">
              <w:rPr>
                <w:color w:val="000000"/>
                <w:sz w:val="22"/>
                <w:szCs w:val="22"/>
              </w:rPr>
              <w:t>304L stainless steel</w:t>
            </w:r>
          </w:p>
        </w:tc>
        <w:tc>
          <w:tcPr>
            <w:tcW w:w="19" w:type="pct"/>
            <w:vAlign w:val="center"/>
            <w:hideMark/>
          </w:tcPr>
          <w:p w14:paraId="16B301A1" w14:textId="77777777" w:rsidR="00C61A21" w:rsidRPr="00C61A21" w:rsidRDefault="00C61A21" w:rsidP="00C61A21">
            <w:pPr>
              <w:jc w:val="center"/>
              <w:rPr>
                <w:sz w:val="22"/>
                <w:szCs w:val="22"/>
              </w:rPr>
            </w:pPr>
          </w:p>
        </w:tc>
      </w:tr>
      <w:tr w:rsidR="00C61A21" w:rsidRPr="00C61A21" w14:paraId="5F61A15F"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9A807D" w14:textId="63C32463" w:rsidR="00C61A21" w:rsidRPr="00C61A21" w:rsidRDefault="0008351D" w:rsidP="00C61A21">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4011A7" w14:textId="61FEC994" w:rsidR="00C61A21" w:rsidRPr="00C61A21" w:rsidRDefault="00C61A21" w:rsidP="00C61A21">
            <w:pPr>
              <w:jc w:val="center"/>
              <w:rPr>
                <w:color w:val="000000"/>
                <w:sz w:val="22"/>
                <w:szCs w:val="22"/>
              </w:rPr>
            </w:pPr>
            <w:r w:rsidRPr="00C61A21">
              <w:rPr>
                <w:color w:val="000000"/>
                <w:sz w:val="22"/>
                <w:szCs w:val="22"/>
              </w:rPr>
              <w:t>Carbon Steel and Galvanized Steel (currently)</w:t>
            </w:r>
            <w:r w:rsidR="00AE124E">
              <w:rPr>
                <w:color w:val="000000"/>
                <w:sz w:val="22"/>
                <w:szCs w:val="22"/>
              </w:rPr>
              <w:t xml:space="preserve">. </w:t>
            </w:r>
            <w:r w:rsidRPr="00C61A21">
              <w:rPr>
                <w:color w:val="000000"/>
                <w:sz w:val="22"/>
                <w:szCs w:val="22"/>
              </w:rPr>
              <w:t>Pursuing options of 304L/316L stainless</w:t>
            </w:r>
          </w:p>
        </w:tc>
        <w:tc>
          <w:tcPr>
            <w:tcW w:w="19" w:type="pct"/>
            <w:vAlign w:val="center"/>
            <w:hideMark/>
          </w:tcPr>
          <w:p w14:paraId="16F21022" w14:textId="77777777" w:rsidR="00C61A21" w:rsidRPr="00C61A21" w:rsidRDefault="00C61A21" w:rsidP="00C61A21">
            <w:pPr>
              <w:jc w:val="center"/>
              <w:rPr>
                <w:sz w:val="22"/>
                <w:szCs w:val="22"/>
              </w:rPr>
            </w:pPr>
          </w:p>
        </w:tc>
      </w:tr>
      <w:tr w:rsidR="00C61A21" w:rsidRPr="00C61A21" w14:paraId="73B51414" w14:textId="77777777" w:rsidTr="00C61A21">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789C1E" w14:textId="77777777" w:rsidR="00C61A21" w:rsidRPr="00C61A21" w:rsidRDefault="00C61A21" w:rsidP="00C61A21">
            <w:pPr>
              <w:jc w:val="center"/>
              <w:rPr>
                <w:color w:val="000000"/>
                <w:sz w:val="22"/>
                <w:szCs w:val="22"/>
              </w:rPr>
            </w:pPr>
            <w:r w:rsidRPr="00C61A21">
              <w:rPr>
                <w:color w:val="000000"/>
                <w:sz w:val="22"/>
                <w:szCs w:val="22"/>
              </w:rPr>
              <w:t>SABIC (Ottawa, IL)</w:t>
            </w:r>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0A063D" w14:textId="77777777" w:rsidR="00C61A21" w:rsidRPr="00C61A21" w:rsidRDefault="00C61A21" w:rsidP="00C61A21">
            <w:pPr>
              <w:jc w:val="center"/>
              <w:rPr>
                <w:color w:val="000000"/>
                <w:sz w:val="22"/>
                <w:szCs w:val="22"/>
              </w:rPr>
            </w:pPr>
            <w:r w:rsidRPr="00C61A21">
              <w:rPr>
                <w:color w:val="000000"/>
                <w:sz w:val="22"/>
                <w:szCs w:val="22"/>
              </w:rPr>
              <w:t>Metal pipe.</w:t>
            </w:r>
          </w:p>
        </w:tc>
        <w:tc>
          <w:tcPr>
            <w:tcW w:w="19" w:type="pct"/>
            <w:vAlign w:val="center"/>
            <w:hideMark/>
          </w:tcPr>
          <w:p w14:paraId="489E15BF" w14:textId="77777777" w:rsidR="00C61A21" w:rsidRPr="00C61A21" w:rsidRDefault="00C61A21" w:rsidP="00C61A21">
            <w:pPr>
              <w:jc w:val="center"/>
              <w:rPr>
                <w:sz w:val="22"/>
                <w:szCs w:val="22"/>
              </w:rPr>
            </w:pPr>
          </w:p>
        </w:tc>
      </w:tr>
      <w:tr w:rsidR="00C61A21" w:rsidRPr="00C61A21" w14:paraId="297711CB" w14:textId="77777777" w:rsidTr="00C61A21">
        <w:trPr>
          <w:trHeight w:val="795"/>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D03F5A" w14:textId="5057D6FC" w:rsidR="00C61A21" w:rsidRPr="00C61A21" w:rsidRDefault="00C61A21" w:rsidP="00C61A21">
            <w:pPr>
              <w:jc w:val="center"/>
              <w:rPr>
                <w:color w:val="000000"/>
                <w:sz w:val="22"/>
                <w:szCs w:val="22"/>
              </w:rPr>
            </w:pPr>
            <w:proofErr w:type="spellStart"/>
            <w:r w:rsidRPr="00C61A21">
              <w:rPr>
                <w:color w:val="000000"/>
                <w:sz w:val="22"/>
                <w:szCs w:val="22"/>
              </w:rPr>
              <w:t>QualEx</w:t>
            </w:r>
            <w:proofErr w:type="spellEnd"/>
          </w:p>
        </w:tc>
        <w:tc>
          <w:tcPr>
            <w:tcW w:w="397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1B0B61" w14:textId="77777777" w:rsidR="00C61A21" w:rsidRPr="00C61A21" w:rsidRDefault="00C61A21" w:rsidP="00C61A21">
            <w:pPr>
              <w:jc w:val="center"/>
              <w:rPr>
                <w:color w:val="000000"/>
                <w:sz w:val="22"/>
                <w:szCs w:val="22"/>
              </w:rPr>
            </w:pPr>
            <w:r w:rsidRPr="00C61A21">
              <w:rPr>
                <w:color w:val="000000"/>
                <w:sz w:val="22"/>
                <w:szCs w:val="22"/>
              </w:rPr>
              <w:t xml:space="preserve">Stainless Steel Piping is preferred but not required. ANSI Z358.1 </w:t>
            </w:r>
            <w:proofErr w:type="gramStart"/>
            <w:r w:rsidRPr="00C61A21">
              <w:rPr>
                <w:color w:val="000000"/>
                <w:sz w:val="22"/>
                <w:szCs w:val="22"/>
              </w:rPr>
              <w:t>states</w:t>
            </w:r>
            <w:proofErr w:type="gramEnd"/>
            <w:r w:rsidRPr="00C61A21">
              <w:rPr>
                <w:color w:val="000000"/>
                <w:sz w:val="22"/>
                <w:szCs w:val="22"/>
              </w:rPr>
              <w:t xml:space="preserve"> that the units be constructed of materials that will not corrode in the presence of the flushing fluid.</w:t>
            </w:r>
          </w:p>
        </w:tc>
        <w:tc>
          <w:tcPr>
            <w:tcW w:w="19" w:type="pct"/>
            <w:vAlign w:val="center"/>
            <w:hideMark/>
          </w:tcPr>
          <w:p w14:paraId="5C905E1B" w14:textId="77777777" w:rsidR="00C61A21" w:rsidRPr="00C61A21" w:rsidRDefault="00C61A21" w:rsidP="00C61A21">
            <w:pPr>
              <w:jc w:val="center"/>
              <w:rPr>
                <w:sz w:val="22"/>
                <w:szCs w:val="22"/>
              </w:rPr>
            </w:pPr>
          </w:p>
        </w:tc>
      </w:tr>
    </w:tbl>
    <w:p w14:paraId="1B6D9FC8" w14:textId="77777777" w:rsidR="00512105" w:rsidRDefault="00512105" w:rsidP="00117FF8">
      <w:pPr>
        <w:spacing w:line="360" w:lineRule="auto"/>
      </w:pPr>
    </w:p>
    <w:p w14:paraId="1E44ACD9" w14:textId="1FFA65CD" w:rsidR="00CD75DD" w:rsidRDefault="007E7497" w:rsidP="00275278">
      <w:pPr>
        <w:pStyle w:val="Heading3"/>
      </w:pPr>
      <w:bookmarkStart w:id="14" w:name="_Toc57455636"/>
      <w:r>
        <w:t xml:space="preserve">3.2.4 </w:t>
      </w:r>
      <w:r w:rsidR="00275278">
        <w:t>Maintenance, T</w:t>
      </w:r>
      <w:r w:rsidR="00F716EF">
        <w:t>raining</w:t>
      </w:r>
      <w:r w:rsidR="00275278">
        <w:t>, and Management</w:t>
      </w:r>
      <w:r w:rsidR="000C0637">
        <w:t xml:space="preserve"> System</w:t>
      </w:r>
      <w:r w:rsidR="00D32C8C">
        <w:t>s</w:t>
      </w:r>
      <w:bookmarkEnd w:id="14"/>
    </w:p>
    <w:p w14:paraId="53A803D9" w14:textId="23E2CE1F" w:rsidR="00C308DC" w:rsidRDefault="00C308DC" w:rsidP="00C308DC">
      <w:pPr>
        <w:spacing w:line="360" w:lineRule="auto"/>
      </w:pPr>
      <w:r>
        <w:t>Maintenance, t</w:t>
      </w:r>
      <w:r w:rsidR="00F716EF">
        <w:t>raining</w:t>
      </w:r>
      <w:r>
        <w:t xml:space="preserve">, and management results include </w:t>
      </w:r>
      <w:r w:rsidR="00CB084A">
        <w:t xml:space="preserve">issues related to </w:t>
      </w:r>
      <w:r>
        <w:t xml:space="preserve">frequency of test, </w:t>
      </w:r>
      <w:r w:rsidR="002C641C">
        <w:t>preventive maintenance protocol, and consideration of MOC &amp; PSSR.</w:t>
      </w:r>
    </w:p>
    <w:p w14:paraId="6FA881CF" w14:textId="55B992EC" w:rsidR="00C308DC" w:rsidRDefault="00C308DC" w:rsidP="00C308DC">
      <w:pPr>
        <w:spacing w:line="360" w:lineRule="auto"/>
      </w:pPr>
      <w:r>
        <w:t xml:space="preserve">Contents: Company name, </w:t>
      </w:r>
      <w:r w:rsidR="00CB084A">
        <w:t xml:space="preserve">Frequency of Test, </w:t>
      </w:r>
      <w:r w:rsidR="00F716EF">
        <w:t xml:space="preserve">Employee </w:t>
      </w:r>
      <w:r w:rsidR="001F28B3">
        <w:t xml:space="preserve">Training, </w:t>
      </w:r>
      <w:r w:rsidR="002C2229">
        <w:t xml:space="preserve">Preventive Maintenance Protocol, consideration of Management of Change &amp; </w:t>
      </w:r>
      <w:proofErr w:type="spellStart"/>
      <w:r w:rsidR="002C2229">
        <w:t>P</w:t>
      </w:r>
      <w:r w:rsidR="00E30013">
        <w:t>reStartup</w:t>
      </w:r>
      <w:proofErr w:type="spellEnd"/>
      <w:r w:rsidR="00E30013">
        <w:t xml:space="preserve"> Safety Review. </w:t>
      </w:r>
    </w:p>
    <w:p w14:paraId="2E88C435" w14:textId="0F60AB98" w:rsidR="00C308DC" w:rsidRDefault="00C308DC" w:rsidP="00C308DC">
      <w:pPr>
        <w:spacing w:line="360" w:lineRule="auto"/>
      </w:pPr>
    </w:p>
    <w:p w14:paraId="05620915" w14:textId="642034EC" w:rsidR="00275278" w:rsidRPr="00F8460A" w:rsidRDefault="003D3449" w:rsidP="00F8460A">
      <w:pPr>
        <w:spacing w:line="360" w:lineRule="auto"/>
        <w:jc w:val="center"/>
        <w:rPr>
          <w:sz w:val="22"/>
          <w:szCs w:val="22"/>
        </w:rPr>
      </w:pPr>
      <w:r w:rsidRPr="00F8460A">
        <w:rPr>
          <w:sz w:val="22"/>
          <w:szCs w:val="22"/>
        </w:rPr>
        <w:t>Table 3.1</w:t>
      </w:r>
      <w:r w:rsidR="005C78A6">
        <w:rPr>
          <w:sz w:val="22"/>
          <w:szCs w:val="22"/>
        </w:rPr>
        <w:t>0</w:t>
      </w:r>
      <w:r w:rsidRPr="00F8460A">
        <w:rPr>
          <w:sz w:val="22"/>
          <w:szCs w:val="22"/>
        </w:rPr>
        <w:t xml:space="preserve"> Maintenance, </w:t>
      </w:r>
      <w:r w:rsidR="005C78A6">
        <w:rPr>
          <w:sz w:val="22"/>
          <w:szCs w:val="22"/>
        </w:rPr>
        <w:t>Training</w:t>
      </w:r>
      <w:r w:rsidRPr="00F8460A">
        <w:rPr>
          <w:sz w:val="22"/>
          <w:szCs w:val="22"/>
        </w:rPr>
        <w:t xml:space="preserve">, and Management </w:t>
      </w:r>
      <w:r w:rsidR="000C0637">
        <w:rPr>
          <w:sz w:val="22"/>
          <w:szCs w:val="22"/>
        </w:rPr>
        <w:t>System</w:t>
      </w:r>
      <w:r w:rsidR="00D32C8C">
        <w:rPr>
          <w:sz w:val="22"/>
          <w:szCs w:val="22"/>
        </w:rPr>
        <w:t>s</w:t>
      </w:r>
      <w:r w:rsidR="000C0637">
        <w:rPr>
          <w:sz w:val="22"/>
          <w:szCs w:val="22"/>
        </w:rPr>
        <w:t xml:space="preserve"> </w:t>
      </w:r>
      <w:r w:rsidRPr="00F8460A">
        <w:rPr>
          <w:sz w:val="22"/>
          <w:szCs w:val="22"/>
        </w:rPr>
        <w:t>Results Part A</w:t>
      </w:r>
    </w:p>
    <w:tbl>
      <w:tblPr>
        <w:tblW w:w="5000" w:type="pct"/>
        <w:tblCellMar>
          <w:left w:w="0" w:type="dxa"/>
          <w:right w:w="0" w:type="dxa"/>
        </w:tblCellMar>
        <w:tblLook w:val="04A0" w:firstRow="1" w:lastRow="0" w:firstColumn="1" w:lastColumn="0" w:noHBand="0" w:noVBand="1"/>
      </w:tblPr>
      <w:tblGrid>
        <w:gridCol w:w="1884"/>
        <w:gridCol w:w="4006"/>
        <w:gridCol w:w="3424"/>
        <w:gridCol w:w="36"/>
      </w:tblGrid>
      <w:tr w:rsidR="00F8460A" w:rsidRPr="00F8460A" w14:paraId="2512DDB8" w14:textId="77777777" w:rsidTr="00F8460A">
        <w:trPr>
          <w:gridAfter w:val="1"/>
          <w:wAfter w:w="19" w:type="pct"/>
          <w:trHeight w:val="320"/>
        </w:trPr>
        <w:tc>
          <w:tcPr>
            <w:tcW w:w="100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FD4D9E" w14:textId="77777777" w:rsidR="00F8460A" w:rsidRPr="00F8460A" w:rsidRDefault="00F8460A" w:rsidP="00F8460A">
            <w:pPr>
              <w:jc w:val="center"/>
              <w:rPr>
                <w:color w:val="000000"/>
                <w:sz w:val="22"/>
                <w:szCs w:val="22"/>
              </w:rPr>
            </w:pPr>
            <w:r w:rsidRPr="00F8460A">
              <w:rPr>
                <w:color w:val="000000"/>
                <w:sz w:val="22"/>
                <w:szCs w:val="22"/>
              </w:rPr>
              <w:t>Company</w:t>
            </w:r>
          </w:p>
        </w:tc>
        <w:tc>
          <w:tcPr>
            <w:tcW w:w="2142" w:type="pct"/>
            <w:vMerge w:val="restart"/>
            <w:tcBorders>
              <w:top w:val="single" w:sz="4" w:space="0" w:color="auto"/>
              <w:left w:val="single" w:sz="4" w:space="0" w:color="auto"/>
              <w:bottom w:val="single" w:sz="4" w:space="0" w:color="auto"/>
              <w:right w:val="single" w:sz="4" w:space="0" w:color="auto"/>
            </w:tcBorders>
            <w:shd w:val="clear" w:color="000000" w:fill="E2EFDA"/>
            <w:tcMar>
              <w:top w:w="15" w:type="dxa"/>
              <w:left w:w="15" w:type="dxa"/>
              <w:bottom w:w="0" w:type="dxa"/>
              <w:right w:w="15" w:type="dxa"/>
            </w:tcMar>
            <w:vAlign w:val="center"/>
            <w:hideMark/>
          </w:tcPr>
          <w:p w14:paraId="75976689" w14:textId="77777777" w:rsidR="00F8460A" w:rsidRPr="00F8460A" w:rsidRDefault="00F8460A" w:rsidP="00F8460A">
            <w:pPr>
              <w:jc w:val="center"/>
              <w:rPr>
                <w:color w:val="000000"/>
                <w:sz w:val="22"/>
                <w:szCs w:val="22"/>
              </w:rPr>
            </w:pPr>
            <w:r w:rsidRPr="00F8460A">
              <w:rPr>
                <w:color w:val="000000"/>
                <w:sz w:val="22"/>
                <w:szCs w:val="22"/>
              </w:rPr>
              <w:t>Frequency of test</w:t>
            </w:r>
          </w:p>
        </w:tc>
        <w:tc>
          <w:tcPr>
            <w:tcW w:w="1831" w:type="pct"/>
            <w:vMerge w:val="restart"/>
            <w:tcBorders>
              <w:top w:val="single" w:sz="4" w:space="0" w:color="auto"/>
              <w:left w:val="single" w:sz="4" w:space="0" w:color="auto"/>
              <w:bottom w:val="single" w:sz="4" w:space="0" w:color="auto"/>
              <w:right w:val="single" w:sz="4" w:space="0" w:color="auto"/>
            </w:tcBorders>
            <w:shd w:val="clear" w:color="000000" w:fill="E2EFDA"/>
            <w:tcMar>
              <w:top w:w="15" w:type="dxa"/>
              <w:left w:w="15" w:type="dxa"/>
              <w:bottom w:w="0" w:type="dxa"/>
              <w:right w:w="15" w:type="dxa"/>
            </w:tcMar>
            <w:vAlign w:val="center"/>
            <w:hideMark/>
          </w:tcPr>
          <w:p w14:paraId="4C459931" w14:textId="77777777" w:rsidR="00F8460A" w:rsidRPr="00F8460A" w:rsidRDefault="00F8460A" w:rsidP="00F8460A">
            <w:pPr>
              <w:jc w:val="center"/>
              <w:rPr>
                <w:color w:val="000000"/>
                <w:sz w:val="22"/>
                <w:szCs w:val="22"/>
              </w:rPr>
            </w:pPr>
            <w:r w:rsidRPr="00F8460A">
              <w:rPr>
                <w:color w:val="000000"/>
                <w:sz w:val="22"/>
                <w:szCs w:val="22"/>
              </w:rPr>
              <w:t>Preventive maintenance protocol</w:t>
            </w:r>
          </w:p>
        </w:tc>
      </w:tr>
      <w:tr w:rsidR="00F8460A" w:rsidRPr="00F8460A" w14:paraId="3C1ECA04" w14:textId="77777777" w:rsidTr="00F8460A">
        <w:trPr>
          <w:trHeight w:val="48"/>
        </w:trPr>
        <w:tc>
          <w:tcPr>
            <w:tcW w:w="1008"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D0AB6A" w14:textId="77777777" w:rsidR="00F8460A" w:rsidRPr="00F8460A" w:rsidRDefault="00F8460A" w:rsidP="00F8460A">
            <w:pPr>
              <w:jc w:val="center"/>
              <w:rPr>
                <w:color w:val="000000"/>
                <w:sz w:val="22"/>
                <w:szCs w:val="22"/>
              </w:rPr>
            </w:pPr>
          </w:p>
        </w:tc>
        <w:tc>
          <w:tcPr>
            <w:tcW w:w="2142"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4CFDF6" w14:textId="77777777" w:rsidR="00F8460A" w:rsidRPr="00F8460A" w:rsidRDefault="00F8460A" w:rsidP="00F8460A">
            <w:pPr>
              <w:jc w:val="center"/>
              <w:rPr>
                <w:color w:val="000000"/>
                <w:sz w:val="22"/>
                <w:szCs w:val="22"/>
              </w:rPr>
            </w:pPr>
          </w:p>
        </w:tc>
        <w:tc>
          <w:tcPr>
            <w:tcW w:w="1831" w:type="pct"/>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B7BB42" w14:textId="77777777" w:rsidR="00F8460A" w:rsidRPr="00F8460A" w:rsidRDefault="00F8460A" w:rsidP="00F8460A">
            <w:pPr>
              <w:jc w:val="center"/>
              <w:rPr>
                <w:color w:val="000000"/>
                <w:sz w:val="22"/>
                <w:szCs w:val="22"/>
              </w:rPr>
            </w:pPr>
          </w:p>
        </w:tc>
        <w:tc>
          <w:tcPr>
            <w:tcW w:w="19" w:type="pct"/>
            <w:tcBorders>
              <w:top w:val="nil"/>
              <w:left w:val="nil"/>
              <w:bottom w:val="nil"/>
              <w:right w:val="nil"/>
            </w:tcBorders>
            <w:shd w:val="clear" w:color="auto" w:fill="auto"/>
            <w:noWrap/>
            <w:tcMar>
              <w:top w:w="15" w:type="dxa"/>
              <w:left w:w="15" w:type="dxa"/>
              <w:bottom w:w="0" w:type="dxa"/>
              <w:right w:w="15" w:type="dxa"/>
            </w:tcMar>
            <w:vAlign w:val="center"/>
            <w:hideMark/>
          </w:tcPr>
          <w:p w14:paraId="7297943D" w14:textId="77777777" w:rsidR="00F8460A" w:rsidRPr="00F8460A" w:rsidRDefault="00F8460A" w:rsidP="00F8460A">
            <w:pPr>
              <w:jc w:val="center"/>
              <w:rPr>
                <w:color w:val="000000"/>
                <w:sz w:val="22"/>
                <w:szCs w:val="22"/>
              </w:rPr>
            </w:pPr>
          </w:p>
        </w:tc>
      </w:tr>
      <w:tr w:rsidR="00F8460A" w:rsidRPr="00F8460A" w14:paraId="484D34BB" w14:textId="77777777" w:rsidTr="00F8460A">
        <w:trPr>
          <w:trHeight w:val="237"/>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38DDFD" w14:textId="77777777" w:rsidR="00F8460A" w:rsidRPr="00F8460A" w:rsidRDefault="00F8460A" w:rsidP="00F8460A">
            <w:pPr>
              <w:jc w:val="center"/>
              <w:rPr>
                <w:color w:val="000000"/>
                <w:sz w:val="22"/>
                <w:szCs w:val="22"/>
              </w:rPr>
            </w:pPr>
            <w:r w:rsidRPr="00F8460A">
              <w:rPr>
                <w:color w:val="000000"/>
                <w:sz w:val="22"/>
                <w:szCs w:val="22"/>
              </w:rPr>
              <w:t>Tate &amp; Lyle</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A8E0EB" w14:textId="77777777" w:rsidR="00F8460A" w:rsidRPr="00F8460A" w:rsidRDefault="00F8460A" w:rsidP="00F8460A">
            <w:pPr>
              <w:jc w:val="center"/>
              <w:rPr>
                <w:color w:val="000000"/>
                <w:sz w:val="22"/>
                <w:szCs w:val="22"/>
              </w:rPr>
            </w:pPr>
            <w:r w:rsidRPr="00F8460A">
              <w:rPr>
                <w:color w:val="000000"/>
                <w:sz w:val="22"/>
                <w:szCs w:val="22"/>
              </w:rPr>
              <w:t>Before you do work in the area, you test them to make sure they work.  We also test each of them monthly.</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C95F14" w14:textId="77777777" w:rsidR="00F8460A" w:rsidRPr="00F8460A" w:rsidRDefault="00F8460A" w:rsidP="00F8460A">
            <w:pPr>
              <w:jc w:val="center"/>
              <w:rPr>
                <w:color w:val="000000"/>
                <w:sz w:val="22"/>
                <w:szCs w:val="22"/>
              </w:rPr>
            </w:pPr>
            <w:r w:rsidRPr="00F8460A">
              <w:rPr>
                <w:color w:val="000000"/>
                <w:sz w:val="22"/>
                <w:szCs w:val="22"/>
              </w:rPr>
              <w:t>I don't think we have much in the way of a testing protocol.</w:t>
            </w:r>
          </w:p>
        </w:tc>
        <w:tc>
          <w:tcPr>
            <w:tcW w:w="19" w:type="pct"/>
            <w:vAlign w:val="center"/>
            <w:hideMark/>
          </w:tcPr>
          <w:p w14:paraId="21515597" w14:textId="77777777" w:rsidR="00F8460A" w:rsidRPr="00F8460A" w:rsidRDefault="00F8460A" w:rsidP="00F8460A">
            <w:pPr>
              <w:jc w:val="center"/>
              <w:rPr>
                <w:sz w:val="22"/>
                <w:szCs w:val="22"/>
              </w:rPr>
            </w:pPr>
          </w:p>
        </w:tc>
      </w:tr>
      <w:tr w:rsidR="00F8460A" w:rsidRPr="00F8460A" w14:paraId="1194A973" w14:textId="77777777" w:rsidTr="00F8460A">
        <w:trPr>
          <w:trHeight w:val="1520"/>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ECD096" w14:textId="77777777" w:rsidR="00F8460A" w:rsidRPr="00F8460A" w:rsidRDefault="00F8460A" w:rsidP="00F8460A">
            <w:pPr>
              <w:jc w:val="center"/>
              <w:rPr>
                <w:color w:val="000000"/>
                <w:sz w:val="22"/>
                <w:szCs w:val="22"/>
              </w:rPr>
            </w:pPr>
            <w:r w:rsidRPr="00F8460A">
              <w:rPr>
                <w:color w:val="000000"/>
                <w:sz w:val="22"/>
                <w:szCs w:val="22"/>
              </w:rPr>
              <w:t>Celanese</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0ADE7D" w14:textId="0AA39367" w:rsidR="00F8460A" w:rsidRPr="00F8460A" w:rsidRDefault="00F8460A" w:rsidP="00F8460A">
            <w:pPr>
              <w:jc w:val="center"/>
              <w:rPr>
                <w:color w:val="000000"/>
                <w:sz w:val="22"/>
                <w:szCs w:val="22"/>
              </w:rPr>
            </w:pPr>
            <w:r w:rsidRPr="00F8460A">
              <w:rPr>
                <w:color w:val="000000"/>
                <w:sz w:val="22"/>
                <w:szCs w:val="22"/>
              </w:rPr>
              <w:t xml:space="preserve">If </w:t>
            </w:r>
            <w:r w:rsidR="000C0637">
              <w:rPr>
                <w:color w:val="000000"/>
                <w:sz w:val="22"/>
                <w:szCs w:val="22"/>
              </w:rPr>
              <w:t xml:space="preserve">it </w:t>
            </w:r>
            <w:r w:rsidRPr="00F8460A">
              <w:rPr>
                <w:color w:val="000000"/>
                <w:sz w:val="22"/>
                <w:szCs w:val="22"/>
              </w:rPr>
              <w:t xml:space="preserve">is related </w:t>
            </w:r>
            <w:r w:rsidR="000C0637">
              <w:rPr>
                <w:color w:val="000000"/>
                <w:sz w:val="22"/>
                <w:szCs w:val="22"/>
              </w:rPr>
              <w:t xml:space="preserve">to </w:t>
            </w:r>
            <w:r w:rsidRPr="00F8460A">
              <w:rPr>
                <w:color w:val="000000"/>
                <w:sz w:val="22"/>
                <w:szCs w:val="22"/>
              </w:rPr>
              <w:t>current work, safety shower/eyewash are inspected before the work initiates and on a daily basis. In other case</w:t>
            </w:r>
            <w:r w:rsidR="000C0637">
              <w:rPr>
                <w:color w:val="000000"/>
                <w:sz w:val="22"/>
                <w:szCs w:val="22"/>
              </w:rPr>
              <w:t>s</w:t>
            </w:r>
            <w:r w:rsidRPr="00F8460A">
              <w:rPr>
                <w:color w:val="000000"/>
                <w:sz w:val="22"/>
                <w:szCs w:val="22"/>
              </w:rPr>
              <w:t>, the safety shower/eyewash are tested/inspected monthly.</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062CA3" w14:textId="77777777" w:rsidR="00F8460A" w:rsidRPr="00F8460A" w:rsidRDefault="00F8460A" w:rsidP="00F8460A">
            <w:pPr>
              <w:jc w:val="center"/>
              <w:rPr>
                <w:color w:val="000000"/>
                <w:sz w:val="22"/>
                <w:szCs w:val="22"/>
              </w:rPr>
            </w:pPr>
            <w:r w:rsidRPr="00F8460A">
              <w:rPr>
                <w:color w:val="000000"/>
                <w:sz w:val="22"/>
                <w:szCs w:val="22"/>
              </w:rPr>
              <w:t>We use ANSI Z358.1 protocol for testing</w:t>
            </w:r>
          </w:p>
        </w:tc>
        <w:tc>
          <w:tcPr>
            <w:tcW w:w="19" w:type="pct"/>
            <w:vAlign w:val="center"/>
            <w:hideMark/>
          </w:tcPr>
          <w:p w14:paraId="4FEB5124" w14:textId="77777777" w:rsidR="00F8460A" w:rsidRPr="00F8460A" w:rsidRDefault="00F8460A" w:rsidP="00F8460A">
            <w:pPr>
              <w:jc w:val="center"/>
              <w:rPr>
                <w:sz w:val="22"/>
                <w:szCs w:val="22"/>
              </w:rPr>
            </w:pPr>
          </w:p>
        </w:tc>
      </w:tr>
      <w:tr w:rsidR="00F8460A" w:rsidRPr="00F8460A" w14:paraId="01CB11A8" w14:textId="77777777" w:rsidTr="00F8460A">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354C50" w14:textId="77777777" w:rsidR="00F8460A" w:rsidRPr="00F8460A" w:rsidRDefault="00F8460A" w:rsidP="00F8460A">
            <w:pPr>
              <w:jc w:val="center"/>
              <w:rPr>
                <w:color w:val="000000"/>
                <w:sz w:val="22"/>
                <w:szCs w:val="22"/>
              </w:rPr>
            </w:pPr>
            <w:r w:rsidRPr="00F8460A">
              <w:rPr>
                <w:color w:val="000000"/>
                <w:sz w:val="22"/>
                <w:szCs w:val="22"/>
              </w:rPr>
              <w:t>Cummins</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BD60FF" w14:textId="77777777" w:rsidR="00F8460A" w:rsidRPr="00F8460A" w:rsidRDefault="00F8460A" w:rsidP="00F8460A">
            <w:pPr>
              <w:jc w:val="center"/>
              <w:rPr>
                <w:color w:val="000000"/>
                <w:sz w:val="22"/>
                <w:szCs w:val="22"/>
              </w:rPr>
            </w:pPr>
            <w:r w:rsidRPr="00F8460A">
              <w:rPr>
                <w:color w:val="000000"/>
                <w:sz w:val="22"/>
                <w:szCs w:val="22"/>
              </w:rPr>
              <w:t>Monthly</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3ED880" w14:textId="2F2707A6" w:rsidR="00F8460A" w:rsidRPr="00F8460A" w:rsidRDefault="00F8460A" w:rsidP="00F8460A">
            <w:pPr>
              <w:jc w:val="center"/>
              <w:rPr>
                <w:color w:val="000000"/>
                <w:sz w:val="22"/>
                <w:szCs w:val="22"/>
              </w:rPr>
            </w:pPr>
            <w:r w:rsidRPr="00F8460A">
              <w:rPr>
                <w:color w:val="000000"/>
                <w:sz w:val="22"/>
                <w:szCs w:val="22"/>
              </w:rPr>
              <w:t>Check</w:t>
            </w:r>
            <w:r w:rsidR="00AE124E">
              <w:rPr>
                <w:color w:val="000000"/>
                <w:sz w:val="22"/>
                <w:szCs w:val="22"/>
              </w:rPr>
              <w:t xml:space="preserve"> </w:t>
            </w:r>
            <w:r w:rsidRPr="00F8460A">
              <w:rPr>
                <w:color w:val="000000"/>
                <w:sz w:val="22"/>
                <w:szCs w:val="22"/>
              </w:rPr>
              <w:t>+</w:t>
            </w:r>
            <w:r w:rsidR="00AE124E">
              <w:rPr>
                <w:color w:val="000000"/>
                <w:sz w:val="22"/>
                <w:szCs w:val="22"/>
              </w:rPr>
              <w:t xml:space="preserve"> </w:t>
            </w:r>
            <w:r w:rsidRPr="00F8460A">
              <w:rPr>
                <w:color w:val="000000"/>
                <w:sz w:val="22"/>
                <w:szCs w:val="22"/>
              </w:rPr>
              <w:t>Test monthly</w:t>
            </w:r>
          </w:p>
        </w:tc>
        <w:tc>
          <w:tcPr>
            <w:tcW w:w="19" w:type="pct"/>
            <w:vAlign w:val="center"/>
            <w:hideMark/>
          </w:tcPr>
          <w:p w14:paraId="6C047360" w14:textId="77777777" w:rsidR="00F8460A" w:rsidRPr="00F8460A" w:rsidRDefault="00F8460A" w:rsidP="00F8460A">
            <w:pPr>
              <w:jc w:val="center"/>
              <w:rPr>
                <w:sz w:val="22"/>
                <w:szCs w:val="22"/>
              </w:rPr>
            </w:pPr>
          </w:p>
        </w:tc>
      </w:tr>
      <w:tr w:rsidR="00F8460A" w:rsidRPr="00F8460A" w14:paraId="79C939E5" w14:textId="77777777" w:rsidTr="00F8460A">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70FD2C" w14:textId="77777777" w:rsidR="00F8460A" w:rsidRPr="00F8460A" w:rsidRDefault="00F8460A" w:rsidP="00F8460A">
            <w:pPr>
              <w:jc w:val="center"/>
              <w:rPr>
                <w:color w:val="000000"/>
                <w:sz w:val="22"/>
                <w:szCs w:val="22"/>
              </w:rPr>
            </w:pPr>
            <w:r w:rsidRPr="00F8460A">
              <w:rPr>
                <w:color w:val="000000"/>
                <w:sz w:val="22"/>
                <w:szCs w:val="22"/>
              </w:rPr>
              <w:t>3M</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AD6219" w14:textId="77777777" w:rsidR="00F8460A" w:rsidRPr="00F8460A" w:rsidRDefault="00F8460A" w:rsidP="00F8460A">
            <w:pPr>
              <w:jc w:val="center"/>
              <w:rPr>
                <w:color w:val="000000"/>
                <w:sz w:val="22"/>
                <w:szCs w:val="22"/>
              </w:rPr>
            </w:pPr>
            <w:r w:rsidRPr="00F8460A">
              <w:rPr>
                <w:color w:val="000000"/>
                <w:sz w:val="22"/>
                <w:szCs w:val="22"/>
              </w:rPr>
              <w:t>Scale is removed by flushing showers and eyewashes on weekly basis.  Annual PM includes flowrate, temperature, time measurements.</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990CC8" w14:textId="77777777" w:rsidR="00F8460A" w:rsidRPr="00F8460A" w:rsidRDefault="00F8460A" w:rsidP="00F8460A">
            <w:pPr>
              <w:jc w:val="center"/>
              <w:rPr>
                <w:color w:val="000000"/>
                <w:sz w:val="22"/>
                <w:szCs w:val="22"/>
              </w:rPr>
            </w:pPr>
            <w:r w:rsidRPr="00F8460A">
              <w:rPr>
                <w:color w:val="000000"/>
                <w:sz w:val="22"/>
                <w:szCs w:val="22"/>
              </w:rPr>
              <w:t>We follow ANSI/ISEA Z 358.1</w:t>
            </w:r>
          </w:p>
        </w:tc>
        <w:tc>
          <w:tcPr>
            <w:tcW w:w="19" w:type="pct"/>
            <w:vAlign w:val="center"/>
            <w:hideMark/>
          </w:tcPr>
          <w:p w14:paraId="178C3B3C" w14:textId="77777777" w:rsidR="00F8460A" w:rsidRPr="00F8460A" w:rsidRDefault="00F8460A" w:rsidP="00F8460A">
            <w:pPr>
              <w:jc w:val="center"/>
              <w:rPr>
                <w:sz w:val="22"/>
                <w:szCs w:val="22"/>
              </w:rPr>
            </w:pPr>
          </w:p>
        </w:tc>
      </w:tr>
      <w:tr w:rsidR="00F8460A" w:rsidRPr="00F8460A" w14:paraId="3E739FD0" w14:textId="77777777" w:rsidTr="00F8460A">
        <w:trPr>
          <w:trHeight w:val="543"/>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BF02DF" w14:textId="77777777" w:rsidR="00F8460A" w:rsidRPr="00F8460A" w:rsidRDefault="00F8460A" w:rsidP="00F8460A">
            <w:pPr>
              <w:jc w:val="center"/>
              <w:rPr>
                <w:color w:val="000000"/>
                <w:sz w:val="22"/>
                <w:szCs w:val="22"/>
              </w:rPr>
            </w:pPr>
            <w:r w:rsidRPr="00F8460A">
              <w:rPr>
                <w:color w:val="000000"/>
                <w:sz w:val="22"/>
                <w:szCs w:val="22"/>
              </w:rPr>
              <w:t>Marathon</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DE0871" w14:textId="6151CE54" w:rsidR="00F8460A" w:rsidRPr="00F8460A" w:rsidRDefault="00F8460A" w:rsidP="00F8460A">
            <w:pPr>
              <w:jc w:val="center"/>
              <w:rPr>
                <w:color w:val="000000"/>
                <w:sz w:val="22"/>
                <w:szCs w:val="22"/>
              </w:rPr>
            </w:pPr>
            <w:r w:rsidRPr="00F8460A">
              <w:rPr>
                <w:color w:val="000000"/>
                <w:sz w:val="22"/>
                <w:szCs w:val="22"/>
              </w:rPr>
              <w:t>Operations inspects the showers on weekly RADAR rounds.  They are to check the water temperature, pressure on the air supply tanks, ensure the unit has power.  Water is replaced every 6 months and every 12 months the heating element is pulled and inspected.</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F6B251" w14:textId="77777777" w:rsidR="00F8460A" w:rsidRPr="00F8460A" w:rsidRDefault="00F8460A" w:rsidP="00F8460A">
            <w:pPr>
              <w:jc w:val="center"/>
              <w:rPr>
                <w:color w:val="000000"/>
                <w:sz w:val="22"/>
                <w:szCs w:val="22"/>
              </w:rPr>
            </w:pPr>
            <w:r w:rsidRPr="00F8460A">
              <w:rPr>
                <w:color w:val="000000"/>
                <w:sz w:val="22"/>
                <w:szCs w:val="22"/>
              </w:rPr>
              <w:t>The tempered water units are drained and chemically treated on a regular schedule.  Yes, there are inline filters included in the tempered water skid unit.  Water is changed every 6 months.</w:t>
            </w:r>
          </w:p>
        </w:tc>
        <w:tc>
          <w:tcPr>
            <w:tcW w:w="19" w:type="pct"/>
            <w:vAlign w:val="center"/>
            <w:hideMark/>
          </w:tcPr>
          <w:p w14:paraId="10238A0C" w14:textId="77777777" w:rsidR="00F8460A" w:rsidRPr="00F8460A" w:rsidRDefault="00F8460A" w:rsidP="00F8460A">
            <w:pPr>
              <w:jc w:val="center"/>
              <w:rPr>
                <w:sz w:val="22"/>
                <w:szCs w:val="22"/>
              </w:rPr>
            </w:pPr>
          </w:p>
        </w:tc>
      </w:tr>
      <w:tr w:rsidR="00F8460A" w:rsidRPr="00F8460A" w14:paraId="2879B595" w14:textId="77777777" w:rsidTr="00F8460A">
        <w:trPr>
          <w:trHeight w:val="111"/>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C6C3E7" w14:textId="77777777" w:rsidR="00F8460A" w:rsidRPr="00F8460A" w:rsidRDefault="00F8460A" w:rsidP="00F8460A">
            <w:pPr>
              <w:jc w:val="center"/>
              <w:rPr>
                <w:color w:val="000000"/>
                <w:sz w:val="22"/>
                <w:szCs w:val="22"/>
              </w:rPr>
            </w:pPr>
            <w:proofErr w:type="spellStart"/>
            <w:r w:rsidRPr="00F8460A">
              <w:rPr>
                <w:color w:val="000000"/>
                <w:sz w:val="22"/>
                <w:szCs w:val="22"/>
              </w:rPr>
              <w:t>CountryMark</w:t>
            </w:r>
            <w:proofErr w:type="spellEnd"/>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5670DA" w14:textId="1A655D5C" w:rsidR="00F8460A" w:rsidRPr="00F8460A" w:rsidRDefault="00F8460A" w:rsidP="00F8460A">
            <w:pPr>
              <w:jc w:val="center"/>
              <w:rPr>
                <w:color w:val="000000"/>
                <w:sz w:val="22"/>
                <w:szCs w:val="22"/>
              </w:rPr>
            </w:pPr>
            <w:r w:rsidRPr="00F8460A">
              <w:rPr>
                <w:color w:val="000000"/>
                <w:sz w:val="22"/>
                <w:szCs w:val="22"/>
              </w:rPr>
              <w:t>Systems are activated and inspected on a monthly basis.</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341F74" w14:textId="3DBB5B07" w:rsidR="00F8460A" w:rsidRPr="00F8460A" w:rsidRDefault="00F8460A" w:rsidP="00F8460A">
            <w:pPr>
              <w:jc w:val="center"/>
              <w:rPr>
                <w:color w:val="000000"/>
                <w:sz w:val="22"/>
                <w:szCs w:val="22"/>
              </w:rPr>
            </w:pPr>
            <w:r w:rsidRPr="00F8460A">
              <w:rPr>
                <w:color w:val="000000"/>
                <w:sz w:val="22"/>
                <w:szCs w:val="22"/>
              </w:rPr>
              <w:t>Showers/Eye washes are inspected for cracks and then the system is flushed.</w:t>
            </w:r>
          </w:p>
        </w:tc>
        <w:tc>
          <w:tcPr>
            <w:tcW w:w="19" w:type="pct"/>
            <w:vAlign w:val="center"/>
            <w:hideMark/>
          </w:tcPr>
          <w:p w14:paraId="25A79130" w14:textId="77777777" w:rsidR="00F8460A" w:rsidRPr="00F8460A" w:rsidRDefault="00F8460A" w:rsidP="00F8460A">
            <w:pPr>
              <w:jc w:val="center"/>
              <w:rPr>
                <w:sz w:val="22"/>
                <w:szCs w:val="22"/>
              </w:rPr>
            </w:pPr>
          </w:p>
        </w:tc>
      </w:tr>
      <w:tr w:rsidR="00F8460A" w:rsidRPr="00F8460A" w14:paraId="52404A2D" w14:textId="77777777" w:rsidTr="00F8460A">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37D21E" w14:textId="77777777" w:rsidR="00F8460A" w:rsidRPr="00F8460A" w:rsidRDefault="00F8460A" w:rsidP="00F8460A">
            <w:pPr>
              <w:jc w:val="center"/>
              <w:rPr>
                <w:color w:val="000000"/>
                <w:sz w:val="22"/>
                <w:szCs w:val="22"/>
              </w:rPr>
            </w:pPr>
            <w:r w:rsidRPr="00F8460A">
              <w:rPr>
                <w:color w:val="000000"/>
                <w:sz w:val="22"/>
                <w:szCs w:val="22"/>
              </w:rPr>
              <w:t>Corteva</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84C38E" w14:textId="579FF5C1" w:rsidR="00F8460A" w:rsidRPr="00F8460A" w:rsidRDefault="00F8460A" w:rsidP="00F8460A">
            <w:pPr>
              <w:jc w:val="center"/>
              <w:rPr>
                <w:color w:val="000000"/>
                <w:sz w:val="22"/>
                <w:szCs w:val="22"/>
              </w:rPr>
            </w:pPr>
            <w:r w:rsidRPr="00F8460A">
              <w:rPr>
                <w:color w:val="000000"/>
                <w:sz w:val="22"/>
                <w:szCs w:val="22"/>
              </w:rPr>
              <w:t>Monthly by site personnel and weekly by researchers.</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4F05AF" w14:textId="77777777" w:rsidR="00F8460A" w:rsidRPr="00F8460A" w:rsidRDefault="00F8460A" w:rsidP="00F8460A">
            <w:pPr>
              <w:jc w:val="center"/>
              <w:rPr>
                <w:color w:val="000000"/>
                <w:sz w:val="22"/>
                <w:szCs w:val="22"/>
              </w:rPr>
            </w:pPr>
            <w:r w:rsidRPr="00F8460A">
              <w:rPr>
                <w:color w:val="000000"/>
                <w:sz w:val="22"/>
                <w:szCs w:val="22"/>
              </w:rPr>
              <w:t>We follow internal Corteva protocol.</w:t>
            </w:r>
          </w:p>
        </w:tc>
        <w:tc>
          <w:tcPr>
            <w:tcW w:w="19" w:type="pct"/>
            <w:vAlign w:val="center"/>
            <w:hideMark/>
          </w:tcPr>
          <w:p w14:paraId="0A9A0862" w14:textId="77777777" w:rsidR="00F8460A" w:rsidRPr="00F8460A" w:rsidRDefault="00F8460A" w:rsidP="00F8460A">
            <w:pPr>
              <w:jc w:val="center"/>
              <w:rPr>
                <w:sz w:val="22"/>
                <w:szCs w:val="22"/>
              </w:rPr>
            </w:pPr>
          </w:p>
        </w:tc>
      </w:tr>
      <w:tr w:rsidR="00F8460A" w:rsidRPr="00F8460A" w14:paraId="70D103A4" w14:textId="77777777" w:rsidTr="00F8460A">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6A917E" w14:textId="77777777" w:rsidR="00F8460A" w:rsidRPr="00F8460A" w:rsidRDefault="00F8460A" w:rsidP="00F8460A">
            <w:pPr>
              <w:jc w:val="center"/>
              <w:rPr>
                <w:color w:val="000000"/>
                <w:sz w:val="22"/>
                <w:szCs w:val="22"/>
              </w:rPr>
            </w:pPr>
            <w:r w:rsidRPr="00F8460A">
              <w:rPr>
                <w:color w:val="000000"/>
                <w:sz w:val="22"/>
                <w:szCs w:val="22"/>
              </w:rPr>
              <w:t>American Chemistry</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5C4CE4" w14:textId="77777777" w:rsidR="00F8460A" w:rsidRPr="00F8460A" w:rsidRDefault="00F8460A" w:rsidP="00F8460A">
            <w:pPr>
              <w:jc w:val="center"/>
              <w:rPr>
                <w:color w:val="000000"/>
                <w:sz w:val="22"/>
                <w:szCs w:val="22"/>
              </w:rPr>
            </w:pPr>
            <w:r w:rsidRPr="00F8460A">
              <w:rPr>
                <w:color w:val="000000"/>
                <w:sz w:val="22"/>
                <w:szCs w:val="22"/>
              </w:rPr>
              <w:t>Some weekly, some monthly.  OSHA says at least monthly (8 CCR 5162(e))</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FE908E" w14:textId="77777777" w:rsidR="00F8460A" w:rsidRPr="00F8460A" w:rsidRDefault="00F8460A" w:rsidP="00F8460A">
            <w:pPr>
              <w:jc w:val="center"/>
              <w:rPr>
                <w:color w:val="000000"/>
                <w:sz w:val="22"/>
                <w:szCs w:val="22"/>
              </w:rPr>
            </w:pPr>
            <w:r w:rsidRPr="00F8460A">
              <w:rPr>
                <w:color w:val="000000"/>
                <w:sz w:val="22"/>
                <w:szCs w:val="22"/>
              </w:rPr>
              <w:t>Flush each shower until control room gets the alarm.</w:t>
            </w:r>
          </w:p>
        </w:tc>
        <w:tc>
          <w:tcPr>
            <w:tcW w:w="19" w:type="pct"/>
            <w:vAlign w:val="center"/>
            <w:hideMark/>
          </w:tcPr>
          <w:p w14:paraId="21FC8D9A" w14:textId="77777777" w:rsidR="00F8460A" w:rsidRPr="00F8460A" w:rsidRDefault="00F8460A" w:rsidP="00F8460A">
            <w:pPr>
              <w:jc w:val="center"/>
              <w:rPr>
                <w:sz w:val="22"/>
                <w:szCs w:val="22"/>
              </w:rPr>
            </w:pPr>
          </w:p>
        </w:tc>
      </w:tr>
      <w:tr w:rsidR="00F8460A" w:rsidRPr="00F8460A" w14:paraId="2D0A362C" w14:textId="77777777" w:rsidTr="00B84828">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859B59" w14:textId="405A9E33" w:rsidR="00F8460A" w:rsidRPr="00F8460A" w:rsidRDefault="0008351D" w:rsidP="00F8460A">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A5670C" w14:textId="77777777" w:rsidR="00F8460A" w:rsidRPr="00F8460A" w:rsidRDefault="00F8460A" w:rsidP="00F8460A">
            <w:pPr>
              <w:jc w:val="center"/>
              <w:rPr>
                <w:color w:val="000000"/>
                <w:sz w:val="22"/>
                <w:szCs w:val="22"/>
              </w:rPr>
            </w:pPr>
            <w:r w:rsidRPr="00F8460A">
              <w:rPr>
                <w:color w:val="000000"/>
                <w:sz w:val="22"/>
                <w:szCs w:val="22"/>
              </w:rPr>
              <w:t>Weekly on Sunday nights</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6EF64D" w14:textId="2EA3E1A1" w:rsidR="00F8460A" w:rsidRPr="00F8460A" w:rsidRDefault="00F8460A" w:rsidP="00F8460A">
            <w:pPr>
              <w:jc w:val="center"/>
              <w:rPr>
                <w:color w:val="000000"/>
                <w:sz w:val="22"/>
                <w:szCs w:val="22"/>
              </w:rPr>
            </w:pPr>
            <w:r w:rsidRPr="00F8460A">
              <w:rPr>
                <w:color w:val="000000"/>
                <w:sz w:val="22"/>
                <w:szCs w:val="22"/>
              </w:rPr>
              <w:t>We have our operators put in work notifications if there are issues with the safety showers.</w:t>
            </w:r>
          </w:p>
        </w:tc>
        <w:tc>
          <w:tcPr>
            <w:tcW w:w="19" w:type="pct"/>
            <w:vAlign w:val="center"/>
            <w:hideMark/>
          </w:tcPr>
          <w:p w14:paraId="40EBB1A1" w14:textId="77777777" w:rsidR="00F8460A" w:rsidRPr="00F8460A" w:rsidRDefault="00F8460A" w:rsidP="00F8460A">
            <w:pPr>
              <w:jc w:val="center"/>
              <w:rPr>
                <w:sz w:val="22"/>
                <w:szCs w:val="22"/>
              </w:rPr>
            </w:pPr>
          </w:p>
        </w:tc>
      </w:tr>
      <w:tr w:rsidR="00F8460A" w:rsidRPr="00F8460A" w14:paraId="27DFE292" w14:textId="77777777" w:rsidTr="00B84828">
        <w:trPr>
          <w:trHeight w:val="58"/>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CCF0CD" w14:textId="77777777" w:rsidR="00F8460A" w:rsidRPr="00F8460A" w:rsidRDefault="00F8460A" w:rsidP="00F8460A">
            <w:pPr>
              <w:jc w:val="center"/>
              <w:rPr>
                <w:color w:val="000000"/>
                <w:sz w:val="22"/>
                <w:szCs w:val="22"/>
              </w:rPr>
            </w:pPr>
            <w:r w:rsidRPr="00F8460A">
              <w:rPr>
                <w:color w:val="000000"/>
                <w:sz w:val="22"/>
                <w:szCs w:val="22"/>
              </w:rPr>
              <w:t>SABIC (Ottawa, IL)</w:t>
            </w:r>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3ED8DF" w14:textId="77777777" w:rsidR="00F8460A" w:rsidRPr="00F8460A" w:rsidRDefault="00F8460A" w:rsidP="00F8460A">
            <w:pPr>
              <w:jc w:val="center"/>
              <w:rPr>
                <w:color w:val="000000"/>
                <w:sz w:val="22"/>
                <w:szCs w:val="22"/>
              </w:rPr>
            </w:pPr>
            <w:r w:rsidRPr="00F8460A">
              <w:rPr>
                <w:color w:val="000000"/>
                <w:sz w:val="22"/>
                <w:szCs w:val="22"/>
              </w:rPr>
              <w:t>Weekly</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1281D0" w14:textId="77777777" w:rsidR="00F8460A" w:rsidRPr="00F8460A" w:rsidRDefault="00F8460A" w:rsidP="00F8460A">
            <w:pPr>
              <w:jc w:val="center"/>
              <w:rPr>
                <w:color w:val="000000"/>
                <w:sz w:val="22"/>
                <w:szCs w:val="22"/>
              </w:rPr>
            </w:pPr>
            <w:r w:rsidRPr="00F8460A">
              <w:rPr>
                <w:color w:val="000000"/>
                <w:sz w:val="22"/>
                <w:szCs w:val="22"/>
              </w:rPr>
              <w:t>N/A, outside of weekly inspection/testing</w:t>
            </w:r>
          </w:p>
        </w:tc>
        <w:tc>
          <w:tcPr>
            <w:tcW w:w="19" w:type="pct"/>
            <w:vAlign w:val="center"/>
            <w:hideMark/>
          </w:tcPr>
          <w:p w14:paraId="0F0AAEC8" w14:textId="77777777" w:rsidR="00F8460A" w:rsidRPr="00F8460A" w:rsidRDefault="00F8460A" w:rsidP="00F8460A">
            <w:pPr>
              <w:jc w:val="center"/>
              <w:rPr>
                <w:sz w:val="22"/>
                <w:szCs w:val="22"/>
              </w:rPr>
            </w:pPr>
          </w:p>
        </w:tc>
      </w:tr>
      <w:tr w:rsidR="00F8460A" w:rsidRPr="00F8460A" w14:paraId="541268F8" w14:textId="77777777" w:rsidTr="00F8460A">
        <w:trPr>
          <w:trHeight w:val="1020"/>
        </w:trPr>
        <w:tc>
          <w:tcPr>
            <w:tcW w:w="100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03B944" w14:textId="6F73E4D0" w:rsidR="00F8460A" w:rsidRPr="00F8460A" w:rsidRDefault="00F8460A" w:rsidP="00F8460A">
            <w:pPr>
              <w:jc w:val="center"/>
              <w:rPr>
                <w:color w:val="000000"/>
                <w:sz w:val="22"/>
                <w:szCs w:val="22"/>
              </w:rPr>
            </w:pPr>
            <w:proofErr w:type="spellStart"/>
            <w:r w:rsidRPr="00F8460A">
              <w:rPr>
                <w:color w:val="000000"/>
                <w:sz w:val="22"/>
                <w:szCs w:val="22"/>
              </w:rPr>
              <w:t>QualEx</w:t>
            </w:r>
            <w:proofErr w:type="spellEnd"/>
          </w:p>
        </w:tc>
        <w:tc>
          <w:tcPr>
            <w:tcW w:w="21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E74D11" w14:textId="77777777" w:rsidR="00F8460A" w:rsidRPr="00F8460A" w:rsidRDefault="00F8460A" w:rsidP="00F8460A">
            <w:pPr>
              <w:jc w:val="center"/>
              <w:rPr>
                <w:color w:val="000000"/>
                <w:sz w:val="22"/>
                <w:szCs w:val="22"/>
              </w:rPr>
            </w:pPr>
            <w:r w:rsidRPr="00F8460A">
              <w:rPr>
                <w:color w:val="000000"/>
                <w:sz w:val="22"/>
                <w:szCs w:val="22"/>
              </w:rPr>
              <w:t>Showers should be activated weekly to verify operation and ensure flushing fluid is available. Showers shall be inspected annually.</w:t>
            </w:r>
          </w:p>
        </w:tc>
        <w:tc>
          <w:tcPr>
            <w:tcW w:w="183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8461C9" w14:textId="77777777" w:rsidR="00F8460A" w:rsidRPr="00F8460A" w:rsidRDefault="00F8460A" w:rsidP="00F8460A">
            <w:pPr>
              <w:jc w:val="center"/>
              <w:rPr>
                <w:color w:val="000000"/>
                <w:sz w:val="22"/>
                <w:szCs w:val="22"/>
              </w:rPr>
            </w:pPr>
            <w:r w:rsidRPr="00F8460A">
              <w:rPr>
                <w:color w:val="000000"/>
                <w:sz w:val="22"/>
                <w:szCs w:val="22"/>
              </w:rPr>
              <w:t>Weekly testing of equipment.</w:t>
            </w:r>
          </w:p>
        </w:tc>
        <w:tc>
          <w:tcPr>
            <w:tcW w:w="19" w:type="pct"/>
            <w:vAlign w:val="center"/>
            <w:hideMark/>
          </w:tcPr>
          <w:p w14:paraId="75A84956" w14:textId="77777777" w:rsidR="00F8460A" w:rsidRPr="00F8460A" w:rsidRDefault="00F8460A" w:rsidP="00F8460A">
            <w:pPr>
              <w:jc w:val="center"/>
              <w:rPr>
                <w:sz w:val="22"/>
                <w:szCs w:val="22"/>
              </w:rPr>
            </w:pPr>
          </w:p>
        </w:tc>
      </w:tr>
    </w:tbl>
    <w:p w14:paraId="7C7DA3B4" w14:textId="078F0A7F" w:rsidR="00CD75DD" w:rsidRDefault="00CD75DD" w:rsidP="00117FF8">
      <w:pPr>
        <w:spacing w:line="360" w:lineRule="auto"/>
      </w:pPr>
    </w:p>
    <w:p w14:paraId="13EBAAD1" w14:textId="429B3E91" w:rsidR="00BD3316" w:rsidRPr="00F8460A" w:rsidRDefault="00BD3316" w:rsidP="00BD3316">
      <w:pPr>
        <w:spacing w:line="360" w:lineRule="auto"/>
        <w:jc w:val="center"/>
        <w:rPr>
          <w:sz w:val="22"/>
          <w:szCs w:val="22"/>
        </w:rPr>
      </w:pPr>
      <w:r w:rsidRPr="00F8460A">
        <w:rPr>
          <w:sz w:val="22"/>
          <w:szCs w:val="22"/>
        </w:rPr>
        <w:t>Table 3.1</w:t>
      </w:r>
      <w:r>
        <w:rPr>
          <w:sz w:val="22"/>
          <w:szCs w:val="22"/>
        </w:rPr>
        <w:t>1</w:t>
      </w:r>
      <w:r w:rsidRPr="00F8460A">
        <w:rPr>
          <w:sz w:val="22"/>
          <w:szCs w:val="22"/>
        </w:rPr>
        <w:t xml:space="preserve"> Maintenance, </w:t>
      </w:r>
      <w:r>
        <w:rPr>
          <w:sz w:val="22"/>
          <w:szCs w:val="22"/>
        </w:rPr>
        <w:t>Training</w:t>
      </w:r>
      <w:r w:rsidRPr="00F8460A">
        <w:rPr>
          <w:sz w:val="22"/>
          <w:szCs w:val="22"/>
        </w:rPr>
        <w:t xml:space="preserve">, and Management </w:t>
      </w:r>
      <w:r>
        <w:rPr>
          <w:sz w:val="22"/>
          <w:szCs w:val="22"/>
        </w:rPr>
        <w:t>System</w:t>
      </w:r>
      <w:r w:rsidR="00D32C8C">
        <w:rPr>
          <w:sz w:val="22"/>
          <w:szCs w:val="22"/>
        </w:rPr>
        <w:t>s</w:t>
      </w:r>
      <w:r>
        <w:rPr>
          <w:sz w:val="22"/>
          <w:szCs w:val="22"/>
        </w:rPr>
        <w:t xml:space="preserve"> </w:t>
      </w:r>
      <w:r w:rsidRPr="00F8460A">
        <w:rPr>
          <w:sz w:val="22"/>
          <w:szCs w:val="22"/>
        </w:rPr>
        <w:t xml:space="preserve">Results Part </w:t>
      </w:r>
      <w:r>
        <w:rPr>
          <w:sz w:val="22"/>
          <w:szCs w:val="22"/>
        </w:rPr>
        <w:t>B</w:t>
      </w:r>
    </w:p>
    <w:tbl>
      <w:tblPr>
        <w:tblW w:w="0" w:type="auto"/>
        <w:tblLayout w:type="fixed"/>
        <w:tblCellMar>
          <w:left w:w="0" w:type="dxa"/>
          <w:right w:w="0" w:type="dxa"/>
        </w:tblCellMar>
        <w:tblLook w:val="04A0" w:firstRow="1" w:lastRow="0" w:firstColumn="1" w:lastColumn="0" w:noHBand="0" w:noVBand="1"/>
      </w:tblPr>
      <w:tblGrid>
        <w:gridCol w:w="1885"/>
        <w:gridCol w:w="720"/>
        <w:gridCol w:w="6745"/>
      </w:tblGrid>
      <w:tr w:rsidR="001F28B3" w:rsidRPr="00256810" w14:paraId="2EB572EE" w14:textId="77777777" w:rsidTr="005D5C1D">
        <w:trPr>
          <w:trHeight w:val="48"/>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6A9256" w14:textId="77777777" w:rsidR="001F28B3" w:rsidRPr="00256810" w:rsidRDefault="001F28B3" w:rsidP="005D5C1D">
            <w:pPr>
              <w:jc w:val="center"/>
              <w:rPr>
                <w:color w:val="000000"/>
                <w:sz w:val="22"/>
              </w:rPr>
            </w:pPr>
            <w:r w:rsidRPr="00256810">
              <w:rPr>
                <w:color w:val="000000"/>
                <w:sz w:val="22"/>
              </w:rPr>
              <w:t>Company</w:t>
            </w:r>
          </w:p>
        </w:tc>
        <w:tc>
          <w:tcPr>
            <w:tcW w:w="7465" w:type="dxa"/>
            <w:gridSpan w:val="2"/>
            <w:tcBorders>
              <w:top w:val="single" w:sz="4" w:space="0" w:color="auto"/>
              <w:left w:val="nil"/>
              <w:bottom w:val="single" w:sz="4" w:space="0" w:color="auto"/>
              <w:right w:val="single" w:sz="4" w:space="0" w:color="auto"/>
            </w:tcBorders>
            <w:shd w:val="clear" w:color="000000" w:fill="FCE4D6"/>
            <w:tcMar>
              <w:top w:w="15" w:type="dxa"/>
              <w:left w:w="15" w:type="dxa"/>
              <w:bottom w:w="0" w:type="dxa"/>
              <w:right w:w="15" w:type="dxa"/>
            </w:tcMar>
            <w:vAlign w:val="center"/>
            <w:hideMark/>
          </w:tcPr>
          <w:p w14:paraId="297CAAE9" w14:textId="77777777" w:rsidR="001F28B3" w:rsidRPr="00256810" w:rsidRDefault="001F28B3" w:rsidP="005D5C1D">
            <w:pPr>
              <w:jc w:val="center"/>
              <w:rPr>
                <w:color w:val="000000"/>
                <w:sz w:val="22"/>
              </w:rPr>
            </w:pPr>
            <w:r w:rsidRPr="00256810">
              <w:rPr>
                <w:color w:val="000000"/>
                <w:sz w:val="22"/>
              </w:rPr>
              <w:t>Employee Training</w:t>
            </w:r>
          </w:p>
        </w:tc>
      </w:tr>
      <w:tr w:rsidR="001F28B3" w:rsidRPr="00256810" w14:paraId="372781A1" w14:textId="77777777" w:rsidTr="005D5C1D">
        <w:trPr>
          <w:trHeight w:val="58"/>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0206D67A" w14:textId="77777777" w:rsidR="001F28B3" w:rsidRPr="00256810" w:rsidRDefault="001F28B3" w:rsidP="005D5C1D">
            <w:pPr>
              <w:rPr>
                <w:color w:val="000000"/>
                <w:sz w:val="22"/>
              </w:rPr>
            </w:pPr>
          </w:p>
        </w:tc>
        <w:tc>
          <w:tcPr>
            <w:tcW w:w="720" w:type="dxa"/>
            <w:tcBorders>
              <w:top w:val="nil"/>
              <w:left w:val="nil"/>
              <w:bottom w:val="single" w:sz="4" w:space="0" w:color="auto"/>
              <w:right w:val="single" w:sz="4" w:space="0" w:color="auto"/>
            </w:tcBorders>
            <w:shd w:val="clear" w:color="000000" w:fill="FCE4D6"/>
            <w:tcMar>
              <w:top w:w="15" w:type="dxa"/>
              <w:left w:w="15" w:type="dxa"/>
              <w:bottom w:w="0" w:type="dxa"/>
              <w:right w:w="15" w:type="dxa"/>
            </w:tcMar>
            <w:vAlign w:val="center"/>
            <w:hideMark/>
          </w:tcPr>
          <w:p w14:paraId="5B5EBAC5" w14:textId="77777777" w:rsidR="001F28B3" w:rsidRPr="00256810" w:rsidRDefault="001F28B3" w:rsidP="005D5C1D">
            <w:pPr>
              <w:jc w:val="center"/>
              <w:rPr>
                <w:color w:val="000000"/>
                <w:sz w:val="22"/>
              </w:rPr>
            </w:pPr>
            <w:r w:rsidRPr="00256810">
              <w:rPr>
                <w:color w:val="000000"/>
                <w:sz w:val="22"/>
              </w:rPr>
              <w:t>Yes/No</w:t>
            </w:r>
          </w:p>
        </w:tc>
        <w:tc>
          <w:tcPr>
            <w:tcW w:w="6745" w:type="dxa"/>
            <w:tcBorders>
              <w:top w:val="nil"/>
              <w:left w:val="nil"/>
              <w:bottom w:val="single" w:sz="4" w:space="0" w:color="auto"/>
              <w:right w:val="single" w:sz="4" w:space="0" w:color="auto"/>
            </w:tcBorders>
            <w:shd w:val="clear" w:color="000000" w:fill="FCE4D6"/>
            <w:tcMar>
              <w:top w:w="15" w:type="dxa"/>
              <w:left w:w="15" w:type="dxa"/>
              <w:bottom w:w="0" w:type="dxa"/>
              <w:right w:w="15" w:type="dxa"/>
            </w:tcMar>
            <w:vAlign w:val="center"/>
            <w:hideMark/>
          </w:tcPr>
          <w:p w14:paraId="5C2FF71A" w14:textId="77777777" w:rsidR="001F28B3" w:rsidRPr="00256810" w:rsidRDefault="001F28B3" w:rsidP="005D5C1D">
            <w:pPr>
              <w:jc w:val="center"/>
              <w:rPr>
                <w:color w:val="000000"/>
                <w:sz w:val="22"/>
              </w:rPr>
            </w:pPr>
            <w:r w:rsidRPr="00256810">
              <w:rPr>
                <w:color w:val="000000"/>
                <w:sz w:val="22"/>
              </w:rPr>
              <w:t>Details</w:t>
            </w:r>
          </w:p>
        </w:tc>
      </w:tr>
      <w:tr w:rsidR="001F28B3" w:rsidRPr="00256810" w14:paraId="58F500F5" w14:textId="77777777" w:rsidTr="005D5C1D">
        <w:trPr>
          <w:trHeight w:val="489"/>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A4C786" w14:textId="77777777" w:rsidR="001F28B3" w:rsidRPr="00256810" w:rsidRDefault="001F28B3" w:rsidP="005D5C1D">
            <w:pPr>
              <w:jc w:val="center"/>
              <w:rPr>
                <w:color w:val="000000"/>
                <w:sz w:val="22"/>
              </w:rPr>
            </w:pPr>
            <w:r w:rsidRPr="00256810">
              <w:rPr>
                <w:color w:val="000000"/>
                <w:sz w:val="22"/>
              </w:rPr>
              <w:t>Tate</w:t>
            </w:r>
            <w:r>
              <w:rPr>
                <w:color w:val="000000"/>
                <w:sz w:val="22"/>
              </w:rPr>
              <w:t xml:space="preserve"> </w:t>
            </w:r>
            <w:r w:rsidRPr="00256810">
              <w:rPr>
                <w:color w:val="000000"/>
                <w:sz w:val="22"/>
              </w:rPr>
              <w:t>&amp;</w:t>
            </w:r>
            <w:r>
              <w:rPr>
                <w:color w:val="000000"/>
                <w:sz w:val="22"/>
              </w:rPr>
              <w:t xml:space="preserve"> </w:t>
            </w:r>
            <w:r w:rsidRPr="00256810">
              <w:rPr>
                <w:color w:val="000000"/>
                <w:sz w:val="22"/>
              </w:rPr>
              <w:t xml:space="preserve">Lyle </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86FE7A" w14:textId="77777777" w:rsidR="001F28B3" w:rsidRPr="00256810" w:rsidRDefault="001F28B3" w:rsidP="005D5C1D">
            <w:pPr>
              <w:jc w:val="center"/>
              <w:rPr>
                <w:color w:val="000000"/>
                <w:sz w:val="22"/>
              </w:rPr>
            </w:pPr>
            <w:r w:rsidRPr="00256810">
              <w:rPr>
                <w:color w:val="000000"/>
                <w:sz w:val="22"/>
              </w:rPr>
              <w:t xml:space="preserve">Yes </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DD5AE6" w14:textId="77777777" w:rsidR="001F28B3" w:rsidRPr="00256810" w:rsidRDefault="001F28B3" w:rsidP="005D5C1D">
            <w:pPr>
              <w:jc w:val="center"/>
              <w:rPr>
                <w:color w:val="000000"/>
                <w:sz w:val="22"/>
              </w:rPr>
            </w:pPr>
            <w:r w:rsidRPr="00256810">
              <w:rPr>
                <w:color w:val="000000"/>
                <w:sz w:val="22"/>
              </w:rPr>
              <w:t xml:space="preserve">When we're doing work, we have places on our work permits where we note where the nearest SS/ES </w:t>
            </w:r>
            <w:proofErr w:type="gramStart"/>
            <w:r w:rsidRPr="00256810">
              <w:rPr>
                <w:color w:val="000000"/>
                <w:sz w:val="22"/>
              </w:rPr>
              <w:t>is</w:t>
            </w:r>
            <w:proofErr w:type="gramEnd"/>
            <w:r w:rsidRPr="00256810">
              <w:rPr>
                <w:color w:val="000000"/>
                <w:sz w:val="22"/>
              </w:rPr>
              <w:t xml:space="preserve"> and the permit issuer goes over that with whoever is doing the work.</w:t>
            </w:r>
          </w:p>
        </w:tc>
      </w:tr>
      <w:tr w:rsidR="001F28B3" w:rsidRPr="00256810" w14:paraId="561487C3"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329F9A" w14:textId="77777777" w:rsidR="001F28B3" w:rsidRPr="00256810" w:rsidRDefault="001F28B3" w:rsidP="005D5C1D">
            <w:pPr>
              <w:jc w:val="center"/>
              <w:rPr>
                <w:color w:val="000000"/>
                <w:sz w:val="22"/>
              </w:rPr>
            </w:pPr>
            <w:r w:rsidRPr="00256810">
              <w:rPr>
                <w:color w:val="000000"/>
                <w:sz w:val="22"/>
              </w:rPr>
              <w:t>Celanese</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21C6AB"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CF3AEE" w14:textId="77777777" w:rsidR="001F28B3" w:rsidRPr="00256810" w:rsidRDefault="001F28B3" w:rsidP="005D5C1D">
            <w:pPr>
              <w:jc w:val="center"/>
              <w:rPr>
                <w:color w:val="000000"/>
                <w:sz w:val="22"/>
              </w:rPr>
            </w:pPr>
            <w:r w:rsidRPr="00256810">
              <w:rPr>
                <w:color w:val="000000"/>
                <w:sz w:val="22"/>
              </w:rPr>
              <w:t>Part of the new hire orientation and periodically as part of the safety permit training</w:t>
            </w:r>
          </w:p>
        </w:tc>
      </w:tr>
      <w:tr w:rsidR="001F28B3" w:rsidRPr="00256810" w14:paraId="51DBA8D9"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A932BB" w14:textId="77777777" w:rsidR="001F28B3" w:rsidRPr="00256810" w:rsidRDefault="001F28B3" w:rsidP="005D5C1D">
            <w:pPr>
              <w:jc w:val="center"/>
              <w:rPr>
                <w:color w:val="000000"/>
                <w:sz w:val="22"/>
              </w:rPr>
            </w:pPr>
            <w:r w:rsidRPr="00256810">
              <w:rPr>
                <w:color w:val="000000"/>
                <w:sz w:val="22"/>
              </w:rPr>
              <w:t>Cummins</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0C298B"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A28BD8" w14:textId="77777777" w:rsidR="001F28B3" w:rsidRPr="00256810" w:rsidRDefault="001F28B3" w:rsidP="005D5C1D">
            <w:pPr>
              <w:jc w:val="center"/>
              <w:rPr>
                <w:color w:val="000000"/>
                <w:sz w:val="22"/>
              </w:rPr>
            </w:pPr>
            <w:r w:rsidRPr="00256810">
              <w:rPr>
                <w:color w:val="000000"/>
                <w:sz w:val="22"/>
              </w:rPr>
              <w:t>ERTS are trained at one location as needed</w:t>
            </w:r>
          </w:p>
        </w:tc>
      </w:tr>
      <w:tr w:rsidR="001F28B3" w:rsidRPr="00256810" w14:paraId="5593610D"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E95C54" w14:textId="77777777" w:rsidR="001F28B3" w:rsidRPr="00256810" w:rsidRDefault="001F28B3" w:rsidP="005D5C1D">
            <w:pPr>
              <w:jc w:val="center"/>
              <w:rPr>
                <w:color w:val="000000"/>
                <w:sz w:val="22"/>
              </w:rPr>
            </w:pPr>
            <w:r w:rsidRPr="00256810">
              <w:rPr>
                <w:color w:val="000000"/>
                <w:sz w:val="22"/>
              </w:rPr>
              <w:t>3M</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87F800"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421102" w14:textId="77777777" w:rsidR="001F28B3" w:rsidRPr="00256810" w:rsidRDefault="001F28B3" w:rsidP="005D5C1D">
            <w:pPr>
              <w:jc w:val="center"/>
              <w:rPr>
                <w:color w:val="000000"/>
                <w:sz w:val="22"/>
              </w:rPr>
            </w:pPr>
            <w:r w:rsidRPr="00256810">
              <w:rPr>
                <w:color w:val="000000"/>
                <w:sz w:val="22"/>
              </w:rPr>
              <w:t>Annually for employees.  Yes</w:t>
            </w:r>
            <w:r>
              <w:rPr>
                <w:color w:val="000000"/>
                <w:sz w:val="22"/>
              </w:rPr>
              <w:t>,</w:t>
            </w:r>
            <w:r w:rsidRPr="00256810">
              <w:rPr>
                <w:color w:val="000000"/>
                <w:sz w:val="22"/>
              </w:rPr>
              <w:t xml:space="preserve"> for contractors on every-third-year basis.</w:t>
            </w:r>
          </w:p>
        </w:tc>
      </w:tr>
      <w:tr w:rsidR="001F28B3" w:rsidRPr="00256810" w14:paraId="3FF24D80" w14:textId="77777777" w:rsidTr="005D5C1D">
        <w:trPr>
          <w:trHeight w:val="12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FF1C12" w14:textId="77777777" w:rsidR="001F28B3" w:rsidRPr="00256810" w:rsidRDefault="001F28B3" w:rsidP="005D5C1D">
            <w:pPr>
              <w:jc w:val="center"/>
              <w:rPr>
                <w:color w:val="000000"/>
                <w:sz w:val="22"/>
              </w:rPr>
            </w:pPr>
            <w:r w:rsidRPr="00256810">
              <w:rPr>
                <w:color w:val="000000"/>
                <w:sz w:val="22"/>
              </w:rPr>
              <w:t>Marathon</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E4AB0B"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8289EF" w14:textId="77777777" w:rsidR="001F28B3" w:rsidRPr="00256810" w:rsidRDefault="001F28B3" w:rsidP="005D5C1D">
            <w:pPr>
              <w:jc w:val="center"/>
              <w:rPr>
                <w:color w:val="000000"/>
                <w:sz w:val="22"/>
              </w:rPr>
            </w:pPr>
            <w:r w:rsidRPr="00256810">
              <w:rPr>
                <w:color w:val="000000"/>
                <w:sz w:val="22"/>
              </w:rPr>
              <w:t>Use of showers is reviewed in the site training program.  The locations are reviewed in the unit specific training.</w:t>
            </w:r>
          </w:p>
        </w:tc>
      </w:tr>
      <w:tr w:rsidR="001F28B3" w:rsidRPr="00256810" w14:paraId="40736C79"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93F068" w14:textId="77777777" w:rsidR="001F28B3" w:rsidRPr="00256810" w:rsidRDefault="001F28B3" w:rsidP="005D5C1D">
            <w:pPr>
              <w:jc w:val="center"/>
              <w:rPr>
                <w:color w:val="000000"/>
                <w:sz w:val="22"/>
              </w:rPr>
            </w:pPr>
            <w:proofErr w:type="spellStart"/>
            <w:r w:rsidRPr="00256810">
              <w:rPr>
                <w:color w:val="000000"/>
                <w:sz w:val="22"/>
              </w:rPr>
              <w:t>CountryMark</w:t>
            </w:r>
            <w:proofErr w:type="spellEnd"/>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7A9581" w14:textId="77777777" w:rsidR="001F28B3" w:rsidRPr="00256810" w:rsidRDefault="001F28B3" w:rsidP="005D5C1D">
            <w:pPr>
              <w:jc w:val="center"/>
              <w:rPr>
                <w:color w:val="000000"/>
                <w:sz w:val="22"/>
              </w:rPr>
            </w:pPr>
            <w:r w:rsidRPr="00256810">
              <w:rPr>
                <w:color w:val="000000"/>
                <w:sz w:val="22"/>
              </w:rPr>
              <w:t xml:space="preserve">Yes </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C659E4" w14:textId="77777777" w:rsidR="001F28B3" w:rsidRPr="00256810" w:rsidRDefault="001F28B3" w:rsidP="005D5C1D">
            <w:pPr>
              <w:jc w:val="center"/>
              <w:rPr>
                <w:color w:val="000000"/>
                <w:sz w:val="22"/>
              </w:rPr>
            </w:pPr>
            <w:r w:rsidRPr="00256810">
              <w:rPr>
                <w:color w:val="000000"/>
                <w:sz w:val="22"/>
              </w:rPr>
              <w:t xml:space="preserve">Employees/Contractors are trained on the location of safety showers, not operation. </w:t>
            </w:r>
          </w:p>
        </w:tc>
      </w:tr>
      <w:tr w:rsidR="001F28B3" w:rsidRPr="00256810" w14:paraId="3A2779FF"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154656" w14:textId="77777777" w:rsidR="001F28B3" w:rsidRPr="00256810" w:rsidRDefault="001F28B3" w:rsidP="005D5C1D">
            <w:pPr>
              <w:jc w:val="center"/>
              <w:rPr>
                <w:color w:val="000000"/>
                <w:sz w:val="22"/>
              </w:rPr>
            </w:pPr>
            <w:r w:rsidRPr="00256810">
              <w:rPr>
                <w:color w:val="000000"/>
                <w:sz w:val="22"/>
              </w:rPr>
              <w:t>Corteva</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3805B0"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3F36D5" w14:textId="77777777" w:rsidR="001F28B3" w:rsidRPr="00256810" w:rsidRDefault="001F28B3" w:rsidP="005D5C1D">
            <w:pPr>
              <w:jc w:val="center"/>
              <w:rPr>
                <w:color w:val="000000"/>
                <w:sz w:val="22"/>
              </w:rPr>
            </w:pPr>
            <w:r w:rsidRPr="00256810">
              <w:rPr>
                <w:color w:val="000000"/>
                <w:sz w:val="22"/>
              </w:rPr>
              <w:t>Self-pace electronic training as well as hands-on training is leveraged at the site</w:t>
            </w:r>
          </w:p>
        </w:tc>
      </w:tr>
      <w:tr w:rsidR="001F28B3" w:rsidRPr="00256810" w14:paraId="15679798" w14:textId="77777777" w:rsidTr="005D5C1D">
        <w:trPr>
          <w:trHeight w:val="58"/>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8005B4" w14:textId="77777777" w:rsidR="001F28B3" w:rsidRPr="00256810" w:rsidRDefault="001F28B3" w:rsidP="005D5C1D">
            <w:pPr>
              <w:jc w:val="center"/>
              <w:rPr>
                <w:color w:val="000000"/>
                <w:sz w:val="22"/>
              </w:rPr>
            </w:pPr>
            <w:r w:rsidRPr="00256810">
              <w:rPr>
                <w:color w:val="000000"/>
                <w:sz w:val="22"/>
              </w:rPr>
              <w:t>American</w:t>
            </w:r>
            <w:r>
              <w:rPr>
                <w:color w:val="000000"/>
                <w:sz w:val="22"/>
              </w:rPr>
              <w:t xml:space="preserve"> </w:t>
            </w:r>
            <w:r w:rsidRPr="00256810">
              <w:rPr>
                <w:color w:val="000000"/>
                <w:sz w:val="22"/>
              </w:rPr>
              <w:t>Chemistry</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678A9B" w14:textId="77777777" w:rsidR="001F28B3" w:rsidRPr="00256810" w:rsidRDefault="001F28B3" w:rsidP="005D5C1D">
            <w:pPr>
              <w:jc w:val="center"/>
              <w:rPr>
                <w:color w:val="000000"/>
                <w:sz w:val="22"/>
              </w:rPr>
            </w:pPr>
            <w:r w:rsidRPr="00256810">
              <w:rPr>
                <w:color w:val="000000"/>
                <w:sz w:val="22"/>
              </w:rPr>
              <w:t xml:space="preserve">Yes </w:t>
            </w:r>
          </w:p>
        </w:tc>
        <w:tc>
          <w:tcPr>
            <w:tcW w:w="67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3D2957" w14:textId="77777777" w:rsidR="001F28B3" w:rsidRPr="00256810" w:rsidRDefault="001F28B3" w:rsidP="005D5C1D">
            <w:pPr>
              <w:jc w:val="center"/>
              <w:rPr>
                <w:color w:val="000000"/>
                <w:sz w:val="22"/>
              </w:rPr>
            </w:pPr>
            <w:r w:rsidRPr="00256810">
              <w:rPr>
                <w:color w:val="000000"/>
                <w:sz w:val="22"/>
              </w:rPr>
              <w:t>/</w:t>
            </w:r>
          </w:p>
        </w:tc>
      </w:tr>
      <w:tr w:rsidR="001F28B3" w:rsidRPr="00256810" w14:paraId="71504D2E" w14:textId="77777777" w:rsidTr="005D5C1D">
        <w:trPr>
          <w:trHeight w:val="58"/>
        </w:trPr>
        <w:tc>
          <w:tcPr>
            <w:tcW w:w="18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2F6368" w14:textId="77777777" w:rsidR="001F28B3" w:rsidRPr="00256810" w:rsidRDefault="001F28B3" w:rsidP="005D5C1D">
            <w:pPr>
              <w:jc w:val="center"/>
              <w:rPr>
                <w:color w:val="000000"/>
                <w:sz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7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0567AC"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66F19F" w14:textId="77777777" w:rsidR="001F28B3" w:rsidRPr="00256810" w:rsidRDefault="001F28B3" w:rsidP="005D5C1D">
            <w:pPr>
              <w:jc w:val="center"/>
              <w:rPr>
                <w:color w:val="000000"/>
                <w:sz w:val="22"/>
              </w:rPr>
            </w:pPr>
            <w:r w:rsidRPr="00256810">
              <w:rPr>
                <w:color w:val="000000"/>
                <w:sz w:val="22"/>
              </w:rPr>
              <w:t>During initial unit orientation, individuals are shown how to operate the safety showers/eye wash’s properly. Also, contractors are shown where to find safety showers in their area during permitted jobs.</w:t>
            </w:r>
          </w:p>
        </w:tc>
      </w:tr>
      <w:tr w:rsidR="001F28B3" w:rsidRPr="00256810" w14:paraId="580B7A07"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ADD79F" w14:textId="77777777" w:rsidR="001F28B3" w:rsidRPr="00256810" w:rsidRDefault="001F28B3" w:rsidP="005D5C1D">
            <w:pPr>
              <w:jc w:val="center"/>
              <w:rPr>
                <w:color w:val="000000"/>
                <w:sz w:val="22"/>
              </w:rPr>
            </w:pPr>
            <w:r w:rsidRPr="00256810">
              <w:rPr>
                <w:color w:val="000000"/>
                <w:sz w:val="22"/>
              </w:rPr>
              <w:t>SABIC</w:t>
            </w:r>
            <w:r>
              <w:rPr>
                <w:color w:val="000000"/>
                <w:sz w:val="22"/>
              </w:rPr>
              <w:t xml:space="preserve"> </w:t>
            </w:r>
            <w:r w:rsidRPr="00256810">
              <w:rPr>
                <w:color w:val="000000"/>
                <w:sz w:val="22"/>
              </w:rPr>
              <w:t>(Ottawa, IL)</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35B69F"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ABACA7" w14:textId="77777777" w:rsidR="001F28B3" w:rsidRPr="00256810" w:rsidRDefault="001F28B3" w:rsidP="005D5C1D">
            <w:pPr>
              <w:jc w:val="center"/>
              <w:rPr>
                <w:color w:val="000000"/>
                <w:sz w:val="22"/>
              </w:rPr>
            </w:pPr>
            <w:r w:rsidRPr="00256810">
              <w:rPr>
                <w:color w:val="000000"/>
                <w:sz w:val="22"/>
              </w:rPr>
              <w:t>Training is part of the new employee orientation; locations are part of the area training responsibility when personnel are placed in work areas.</w:t>
            </w:r>
          </w:p>
        </w:tc>
      </w:tr>
      <w:tr w:rsidR="001F28B3" w:rsidRPr="00256810" w14:paraId="489E9A37" w14:textId="77777777" w:rsidTr="005D5C1D">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5545F2" w14:textId="77777777" w:rsidR="001F28B3" w:rsidRPr="00256810" w:rsidRDefault="001F28B3" w:rsidP="005D5C1D">
            <w:pPr>
              <w:jc w:val="center"/>
              <w:rPr>
                <w:color w:val="000000"/>
                <w:sz w:val="22"/>
              </w:rPr>
            </w:pPr>
            <w:proofErr w:type="spellStart"/>
            <w:r w:rsidRPr="00256810">
              <w:rPr>
                <w:color w:val="000000"/>
                <w:sz w:val="22"/>
              </w:rPr>
              <w:t>QualEx</w:t>
            </w:r>
            <w:proofErr w:type="spellEnd"/>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6921DE" w14:textId="77777777" w:rsidR="001F28B3" w:rsidRPr="00256810" w:rsidRDefault="001F28B3" w:rsidP="005D5C1D">
            <w:pPr>
              <w:jc w:val="center"/>
              <w:rPr>
                <w:color w:val="000000"/>
                <w:sz w:val="22"/>
              </w:rPr>
            </w:pPr>
            <w:r w:rsidRPr="00256810">
              <w:rPr>
                <w:color w:val="000000"/>
                <w:sz w:val="22"/>
              </w:rPr>
              <w:t>Yes</w:t>
            </w:r>
          </w:p>
        </w:tc>
        <w:tc>
          <w:tcPr>
            <w:tcW w:w="674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450A07" w14:textId="77777777" w:rsidR="001F28B3" w:rsidRPr="00256810" w:rsidRDefault="001F28B3" w:rsidP="005D5C1D">
            <w:pPr>
              <w:jc w:val="center"/>
              <w:rPr>
                <w:color w:val="000000"/>
                <w:sz w:val="22"/>
              </w:rPr>
            </w:pPr>
            <w:r w:rsidRPr="00256810">
              <w:rPr>
                <w:color w:val="000000"/>
                <w:sz w:val="22"/>
              </w:rPr>
              <w:t>The clients often will show you locations during the unit specific training.</w:t>
            </w:r>
          </w:p>
        </w:tc>
      </w:tr>
    </w:tbl>
    <w:p w14:paraId="78D7EB4B" w14:textId="77777777" w:rsidR="001F28B3" w:rsidRDefault="001F28B3" w:rsidP="00117FF8">
      <w:pPr>
        <w:spacing w:line="360" w:lineRule="auto"/>
      </w:pPr>
    </w:p>
    <w:p w14:paraId="1139467E" w14:textId="58BC0BAE" w:rsidR="00BD3316" w:rsidRPr="00F8460A" w:rsidRDefault="00BD3316" w:rsidP="00BD3316">
      <w:pPr>
        <w:spacing w:line="360" w:lineRule="auto"/>
        <w:jc w:val="center"/>
        <w:rPr>
          <w:sz w:val="22"/>
          <w:szCs w:val="22"/>
        </w:rPr>
      </w:pPr>
      <w:r w:rsidRPr="00F8460A">
        <w:rPr>
          <w:sz w:val="22"/>
          <w:szCs w:val="22"/>
        </w:rPr>
        <w:t>Table 3.1</w:t>
      </w:r>
      <w:r>
        <w:rPr>
          <w:sz w:val="22"/>
          <w:szCs w:val="22"/>
        </w:rPr>
        <w:t>2</w:t>
      </w:r>
      <w:r w:rsidRPr="00F8460A">
        <w:rPr>
          <w:sz w:val="22"/>
          <w:szCs w:val="22"/>
        </w:rPr>
        <w:t xml:space="preserve"> Maintenance, </w:t>
      </w:r>
      <w:r>
        <w:rPr>
          <w:sz w:val="22"/>
          <w:szCs w:val="22"/>
        </w:rPr>
        <w:t>Training</w:t>
      </w:r>
      <w:r w:rsidRPr="00F8460A">
        <w:rPr>
          <w:sz w:val="22"/>
          <w:szCs w:val="22"/>
        </w:rPr>
        <w:t xml:space="preserve">, and Management </w:t>
      </w:r>
      <w:r>
        <w:rPr>
          <w:sz w:val="22"/>
          <w:szCs w:val="22"/>
        </w:rPr>
        <w:t>System</w:t>
      </w:r>
      <w:r w:rsidR="00D32C8C">
        <w:rPr>
          <w:sz w:val="22"/>
          <w:szCs w:val="22"/>
        </w:rPr>
        <w:t>s</w:t>
      </w:r>
      <w:r>
        <w:rPr>
          <w:sz w:val="22"/>
          <w:szCs w:val="22"/>
        </w:rPr>
        <w:t xml:space="preserve"> </w:t>
      </w:r>
      <w:r w:rsidRPr="00F8460A">
        <w:rPr>
          <w:sz w:val="22"/>
          <w:szCs w:val="22"/>
        </w:rPr>
        <w:t xml:space="preserve">Results Part </w:t>
      </w:r>
      <w:r>
        <w:rPr>
          <w:sz w:val="22"/>
          <w:szCs w:val="22"/>
        </w:rPr>
        <w:t>C</w:t>
      </w:r>
    </w:p>
    <w:tbl>
      <w:tblPr>
        <w:tblW w:w="0" w:type="auto"/>
        <w:tblLayout w:type="fixed"/>
        <w:tblCellMar>
          <w:left w:w="0" w:type="dxa"/>
          <w:right w:w="0" w:type="dxa"/>
        </w:tblCellMar>
        <w:tblLook w:val="04A0" w:firstRow="1" w:lastRow="0" w:firstColumn="1" w:lastColumn="0" w:noHBand="0" w:noVBand="1"/>
      </w:tblPr>
      <w:tblGrid>
        <w:gridCol w:w="1885"/>
        <w:gridCol w:w="1260"/>
        <w:gridCol w:w="1080"/>
        <w:gridCol w:w="5125"/>
      </w:tblGrid>
      <w:tr w:rsidR="00261891" w:rsidRPr="007E3851" w14:paraId="198E5ABD" w14:textId="77777777" w:rsidTr="007E3851">
        <w:trPr>
          <w:trHeight w:val="320"/>
        </w:trPr>
        <w:tc>
          <w:tcPr>
            <w:tcW w:w="18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8C104D" w14:textId="77777777" w:rsidR="00261891" w:rsidRPr="007E3851" w:rsidRDefault="00261891">
            <w:pPr>
              <w:jc w:val="center"/>
              <w:rPr>
                <w:color w:val="000000"/>
                <w:sz w:val="22"/>
                <w:szCs w:val="22"/>
              </w:rPr>
            </w:pPr>
            <w:r w:rsidRPr="007E3851">
              <w:rPr>
                <w:color w:val="000000"/>
                <w:sz w:val="22"/>
                <w:szCs w:val="22"/>
              </w:rPr>
              <w:t>Company</w:t>
            </w:r>
          </w:p>
        </w:tc>
        <w:tc>
          <w:tcPr>
            <w:tcW w:w="7465" w:type="dxa"/>
            <w:gridSpan w:val="3"/>
            <w:tcBorders>
              <w:top w:val="single" w:sz="4" w:space="0" w:color="auto"/>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2C5A26C7" w14:textId="77777777" w:rsidR="00261891" w:rsidRPr="007E3851" w:rsidRDefault="00261891">
            <w:pPr>
              <w:jc w:val="center"/>
              <w:rPr>
                <w:color w:val="000000"/>
                <w:sz w:val="22"/>
                <w:szCs w:val="22"/>
              </w:rPr>
            </w:pPr>
            <w:r w:rsidRPr="007E3851">
              <w:rPr>
                <w:color w:val="000000"/>
                <w:sz w:val="22"/>
                <w:szCs w:val="22"/>
              </w:rPr>
              <w:t>Consideration</w:t>
            </w:r>
          </w:p>
        </w:tc>
      </w:tr>
      <w:tr w:rsidR="00261891" w:rsidRPr="007E3851" w14:paraId="4DB07CAF" w14:textId="77777777" w:rsidTr="007E3851">
        <w:trPr>
          <w:trHeight w:val="340"/>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053BD237" w14:textId="77777777" w:rsidR="00261891" w:rsidRPr="007E3851" w:rsidRDefault="00261891">
            <w:pPr>
              <w:rPr>
                <w:color w:val="000000"/>
                <w:sz w:val="22"/>
                <w:szCs w:val="22"/>
              </w:rPr>
            </w:pPr>
          </w:p>
        </w:tc>
        <w:tc>
          <w:tcPr>
            <w:tcW w:w="1260" w:type="dxa"/>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62FC3B61" w14:textId="77777777" w:rsidR="00261891" w:rsidRPr="007E3851" w:rsidRDefault="00261891">
            <w:pPr>
              <w:jc w:val="center"/>
              <w:rPr>
                <w:color w:val="000000"/>
                <w:sz w:val="22"/>
                <w:szCs w:val="22"/>
              </w:rPr>
            </w:pPr>
            <w:r w:rsidRPr="007E3851">
              <w:rPr>
                <w:color w:val="000000"/>
                <w:sz w:val="22"/>
                <w:szCs w:val="22"/>
              </w:rPr>
              <w:t>Management of Change</w:t>
            </w:r>
          </w:p>
        </w:tc>
        <w:tc>
          <w:tcPr>
            <w:tcW w:w="1080" w:type="dxa"/>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017EE94F" w14:textId="77777777" w:rsidR="00261891" w:rsidRPr="007E3851" w:rsidRDefault="00261891">
            <w:pPr>
              <w:jc w:val="center"/>
              <w:rPr>
                <w:color w:val="000000"/>
                <w:sz w:val="22"/>
                <w:szCs w:val="22"/>
              </w:rPr>
            </w:pPr>
            <w:proofErr w:type="spellStart"/>
            <w:r w:rsidRPr="007E3851">
              <w:rPr>
                <w:color w:val="000000"/>
                <w:sz w:val="22"/>
                <w:szCs w:val="22"/>
              </w:rPr>
              <w:t>PreStartup</w:t>
            </w:r>
            <w:proofErr w:type="spellEnd"/>
            <w:r w:rsidRPr="007E3851">
              <w:rPr>
                <w:color w:val="000000"/>
                <w:sz w:val="22"/>
                <w:szCs w:val="22"/>
              </w:rPr>
              <w:t xml:space="preserve"> Safety Review</w:t>
            </w:r>
          </w:p>
        </w:tc>
        <w:tc>
          <w:tcPr>
            <w:tcW w:w="5125" w:type="dxa"/>
            <w:tcBorders>
              <w:top w:val="nil"/>
              <w:left w:val="nil"/>
              <w:bottom w:val="single" w:sz="4" w:space="0" w:color="auto"/>
              <w:right w:val="single" w:sz="4" w:space="0" w:color="auto"/>
            </w:tcBorders>
            <w:shd w:val="clear" w:color="000000" w:fill="D9E1F2"/>
            <w:tcMar>
              <w:top w:w="15" w:type="dxa"/>
              <w:left w:w="15" w:type="dxa"/>
              <w:bottom w:w="0" w:type="dxa"/>
              <w:right w:w="15" w:type="dxa"/>
            </w:tcMar>
            <w:vAlign w:val="center"/>
            <w:hideMark/>
          </w:tcPr>
          <w:p w14:paraId="7CC932D8" w14:textId="77777777" w:rsidR="00261891" w:rsidRPr="007E3851" w:rsidRDefault="00261891">
            <w:pPr>
              <w:jc w:val="center"/>
              <w:rPr>
                <w:color w:val="000000"/>
                <w:sz w:val="22"/>
                <w:szCs w:val="22"/>
              </w:rPr>
            </w:pPr>
            <w:r w:rsidRPr="007E3851">
              <w:rPr>
                <w:color w:val="000000"/>
                <w:sz w:val="22"/>
                <w:szCs w:val="22"/>
              </w:rPr>
              <w:t>Details</w:t>
            </w:r>
          </w:p>
        </w:tc>
      </w:tr>
      <w:tr w:rsidR="00261891" w:rsidRPr="007E3851" w14:paraId="42896167"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AC2077" w14:textId="77777777" w:rsidR="00261891" w:rsidRPr="007E3851" w:rsidRDefault="00261891">
            <w:pPr>
              <w:jc w:val="center"/>
              <w:rPr>
                <w:color w:val="000000"/>
                <w:sz w:val="22"/>
                <w:szCs w:val="22"/>
              </w:rPr>
            </w:pPr>
            <w:r w:rsidRPr="007E3851">
              <w:rPr>
                <w:color w:val="000000"/>
                <w:sz w:val="22"/>
                <w:szCs w:val="22"/>
              </w:rPr>
              <w:t>Tate &amp; Lyle</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66355F"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1A4392"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9F0B82" w14:textId="77777777" w:rsidR="00261891" w:rsidRPr="007E3851" w:rsidRDefault="00261891">
            <w:pPr>
              <w:jc w:val="center"/>
              <w:rPr>
                <w:color w:val="000000"/>
                <w:sz w:val="22"/>
                <w:szCs w:val="22"/>
              </w:rPr>
            </w:pPr>
            <w:r w:rsidRPr="007E3851">
              <w:rPr>
                <w:color w:val="000000"/>
                <w:sz w:val="22"/>
                <w:szCs w:val="22"/>
              </w:rPr>
              <w:t>/</w:t>
            </w:r>
          </w:p>
        </w:tc>
      </w:tr>
      <w:tr w:rsidR="00261891" w:rsidRPr="007E3851" w14:paraId="2284A176"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6A8AE7" w14:textId="77777777" w:rsidR="00261891" w:rsidRPr="007E3851" w:rsidRDefault="00261891">
            <w:pPr>
              <w:jc w:val="center"/>
              <w:rPr>
                <w:color w:val="000000"/>
                <w:sz w:val="22"/>
                <w:szCs w:val="22"/>
              </w:rPr>
            </w:pPr>
            <w:r w:rsidRPr="007E3851">
              <w:rPr>
                <w:color w:val="000000"/>
                <w:sz w:val="22"/>
                <w:szCs w:val="22"/>
              </w:rPr>
              <w:t>Celanese</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5F9BA2"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E255EA"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06D775" w14:textId="77777777" w:rsidR="00261891" w:rsidRPr="007E3851" w:rsidRDefault="00261891">
            <w:pPr>
              <w:jc w:val="center"/>
              <w:rPr>
                <w:color w:val="000000"/>
                <w:sz w:val="22"/>
                <w:szCs w:val="22"/>
              </w:rPr>
            </w:pPr>
            <w:r w:rsidRPr="007E3851">
              <w:rPr>
                <w:color w:val="000000"/>
                <w:sz w:val="22"/>
                <w:szCs w:val="22"/>
              </w:rPr>
              <w:t>/</w:t>
            </w:r>
          </w:p>
        </w:tc>
      </w:tr>
      <w:tr w:rsidR="00261891" w:rsidRPr="007E3851" w14:paraId="7F0B6FBE"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32EC61" w14:textId="77777777" w:rsidR="00261891" w:rsidRPr="007E3851" w:rsidRDefault="00261891">
            <w:pPr>
              <w:jc w:val="center"/>
              <w:rPr>
                <w:color w:val="000000"/>
                <w:sz w:val="22"/>
                <w:szCs w:val="22"/>
              </w:rPr>
            </w:pPr>
            <w:r w:rsidRPr="007E3851">
              <w:rPr>
                <w:color w:val="000000"/>
                <w:sz w:val="22"/>
                <w:szCs w:val="22"/>
              </w:rPr>
              <w:t>Cummins</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A32E24"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2DD9F2"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0EDB9A" w14:textId="77777777" w:rsidR="00261891" w:rsidRPr="007E3851" w:rsidRDefault="00261891">
            <w:pPr>
              <w:jc w:val="center"/>
              <w:rPr>
                <w:color w:val="000000"/>
                <w:sz w:val="22"/>
                <w:szCs w:val="22"/>
              </w:rPr>
            </w:pPr>
            <w:r w:rsidRPr="007E3851">
              <w:rPr>
                <w:color w:val="000000"/>
                <w:sz w:val="22"/>
                <w:szCs w:val="22"/>
              </w:rPr>
              <w:t>We would consider the risk present in that area, chemicals used or stored in the area, where existing eyewash or showers are already</w:t>
            </w:r>
          </w:p>
        </w:tc>
      </w:tr>
      <w:tr w:rsidR="00261891" w:rsidRPr="007E3851" w14:paraId="7D050741"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CAD331" w14:textId="77777777" w:rsidR="00261891" w:rsidRPr="007E3851" w:rsidRDefault="00261891">
            <w:pPr>
              <w:jc w:val="center"/>
              <w:rPr>
                <w:color w:val="000000"/>
                <w:sz w:val="22"/>
                <w:szCs w:val="22"/>
              </w:rPr>
            </w:pPr>
            <w:r w:rsidRPr="007E3851">
              <w:rPr>
                <w:color w:val="000000"/>
                <w:sz w:val="22"/>
                <w:szCs w:val="22"/>
              </w:rPr>
              <w:t>3M</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14F2B8"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B03052" w14:textId="77777777" w:rsidR="00261891" w:rsidRPr="007E3851" w:rsidRDefault="00261891">
            <w:pPr>
              <w:jc w:val="center"/>
              <w:rPr>
                <w:color w:val="000000"/>
                <w:sz w:val="22"/>
                <w:szCs w:val="22"/>
              </w:rPr>
            </w:pPr>
            <w:r w:rsidRPr="007E3851">
              <w:rPr>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3A8B76" w14:textId="77777777" w:rsidR="00261891" w:rsidRPr="007E3851" w:rsidRDefault="00261891">
            <w:pPr>
              <w:jc w:val="center"/>
              <w:rPr>
                <w:color w:val="000000"/>
                <w:sz w:val="22"/>
                <w:szCs w:val="22"/>
              </w:rPr>
            </w:pPr>
            <w:r w:rsidRPr="007E3851">
              <w:rPr>
                <w:color w:val="000000"/>
                <w:sz w:val="22"/>
                <w:szCs w:val="22"/>
              </w:rPr>
              <w:t>It’s a line item in site’s MOC form.</w:t>
            </w:r>
          </w:p>
        </w:tc>
      </w:tr>
      <w:tr w:rsidR="00261891" w:rsidRPr="007E3851" w14:paraId="4C4D7235"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F43D34" w14:textId="77777777" w:rsidR="00261891" w:rsidRPr="007E3851" w:rsidRDefault="00261891">
            <w:pPr>
              <w:jc w:val="center"/>
              <w:rPr>
                <w:color w:val="000000"/>
                <w:sz w:val="22"/>
                <w:szCs w:val="22"/>
              </w:rPr>
            </w:pPr>
            <w:r w:rsidRPr="007E3851">
              <w:rPr>
                <w:color w:val="000000"/>
                <w:sz w:val="22"/>
                <w:szCs w:val="22"/>
              </w:rPr>
              <w:t>Marathon</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DCBFA4"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B0E8EA"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E46041" w14:textId="77777777" w:rsidR="00261891" w:rsidRPr="007E3851" w:rsidRDefault="00261891">
            <w:pPr>
              <w:jc w:val="center"/>
              <w:rPr>
                <w:color w:val="000000"/>
                <w:sz w:val="22"/>
                <w:szCs w:val="22"/>
              </w:rPr>
            </w:pPr>
            <w:r w:rsidRPr="007E3851">
              <w:rPr>
                <w:color w:val="000000"/>
                <w:sz w:val="22"/>
                <w:szCs w:val="22"/>
              </w:rPr>
              <w:t>/</w:t>
            </w:r>
          </w:p>
        </w:tc>
      </w:tr>
      <w:tr w:rsidR="00261891" w:rsidRPr="007E3851" w14:paraId="3DAE6FF2"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2337DD" w14:textId="77777777" w:rsidR="00261891" w:rsidRPr="007E3851" w:rsidRDefault="00261891">
            <w:pPr>
              <w:jc w:val="center"/>
              <w:rPr>
                <w:color w:val="000000"/>
                <w:sz w:val="22"/>
                <w:szCs w:val="22"/>
              </w:rPr>
            </w:pPr>
            <w:proofErr w:type="spellStart"/>
            <w:r w:rsidRPr="007E3851">
              <w:rPr>
                <w:color w:val="000000"/>
                <w:sz w:val="22"/>
                <w:szCs w:val="22"/>
              </w:rPr>
              <w:t>CountryMark</w:t>
            </w:r>
            <w:proofErr w:type="spellEnd"/>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23069B" w14:textId="77777777" w:rsidR="00261891" w:rsidRPr="007E3851" w:rsidRDefault="00261891">
            <w:pPr>
              <w:jc w:val="center"/>
              <w:rPr>
                <w:color w:val="000000"/>
                <w:sz w:val="22"/>
                <w:szCs w:val="22"/>
              </w:rPr>
            </w:pPr>
            <w:r w:rsidRPr="007E3851">
              <w:rPr>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C142AC"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279C92" w14:textId="77777777" w:rsidR="00261891" w:rsidRPr="007E3851" w:rsidRDefault="00261891">
            <w:pPr>
              <w:jc w:val="center"/>
              <w:rPr>
                <w:color w:val="000000"/>
                <w:sz w:val="22"/>
                <w:szCs w:val="22"/>
              </w:rPr>
            </w:pPr>
            <w:r w:rsidRPr="007E3851">
              <w:rPr>
                <w:color w:val="000000"/>
                <w:sz w:val="22"/>
                <w:szCs w:val="22"/>
              </w:rPr>
              <w:t xml:space="preserve">This is part of our PSSR process. </w:t>
            </w:r>
          </w:p>
        </w:tc>
      </w:tr>
      <w:tr w:rsidR="00261891" w:rsidRPr="007E3851" w14:paraId="51A20EFC"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0967C2" w14:textId="77777777" w:rsidR="00261891" w:rsidRPr="007E3851" w:rsidRDefault="00261891">
            <w:pPr>
              <w:jc w:val="center"/>
              <w:rPr>
                <w:color w:val="000000"/>
                <w:sz w:val="22"/>
                <w:szCs w:val="22"/>
              </w:rPr>
            </w:pPr>
            <w:r w:rsidRPr="007E3851">
              <w:rPr>
                <w:color w:val="000000"/>
                <w:sz w:val="22"/>
                <w:szCs w:val="22"/>
              </w:rPr>
              <w:t>Corteva</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DE7D4E"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79EE88"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C09F0A" w14:textId="77777777" w:rsidR="00261891" w:rsidRPr="007E3851" w:rsidRDefault="00261891">
            <w:pPr>
              <w:jc w:val="center"/>
              <w:rPr>
                <w:color w:val="000000"/>
                <w:sz w:val="22"/>
                <w:szCs w:val="22"/>
              </w:rPr>
            </w:pPr>
            <w:r w:rsidRPr="007E3851">
              <w:rPr>
                <w:color w:val="000000"/>
                <w:sz w:val="22"/>
                <w:szCs w:val="22"/>
              </w:rPr>
              <w:t>/</w:t>
            </w:r>
          </w:p>
        </w:tc>
      </w:tr>
      <w:tr w:rsidR="00261891" w:rsidRPr="007E3851" w14:paraId="28B021DE" w14:textId="77777777" w:rsidTr="007E3851">
        <w:trPr>
          <w:trHeight w:val="900"/>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25B6E8" w14:textId="77777777" w:rsidR="00261891" w:rsidRPr="007E3851" w:rsidRDefault="00261891">
            <w:pPr>
              <w:jc w:val="center"/>
              <w:rPr>
                <w:color w:val="000000"/>
                <w:sz w:val="22"/>
                <w:szCs w:val="22"/>
              </w:rPr>
            </w:pPr>
            <w:r w:rsidRPr="007E3851">
              <w:rPr>
                <w:color w:val="000000"/>
                <w:sz w:val="22"/>
                <w:szCs w:val="22"/>
              </w:rPr>
              <w:t>American Chemistry</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E6C88F"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A8ED77"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AACE10" w14:textId="77777777" w:rsidR="00261891" w:rsidRPr="007E3851" w:rsidRDefault="00261891">
            <w:pPr>
              <w:jc w:val="center"/>
              <w:rPr>
                <w:color w:val="000000"/>
                <w:sz w:val="22"/>
                <w:szCs w:val="22"/>
              </w:rPr>
            </w:pPr>
            <w:r w:rsidRPr="007E3851">
              <w:rPr>
                <w:color w:val="000000"/>
                <w:sz w:val="22"/>
                <w:szCs w:val="22"/>
              </w:rPr>
              <w:t>/</w:t>
            </w:r>
          </w:p>
        </w:tc>
      </w:tr>
      <w:tr w:rsidR="00261891" w:rsidRPr="007E3851" w14:paraId="1D26ED1A"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10046A" w14:textId="3534BC06" w:rsidR="00261891" w:rsidRPr="007E3851" w:rsidRDefault="0008351D">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8603EA"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5104B1" w14:textId="77777777" w:rsidR="00261891" w:rsidRPr="007E3851" w:rsidRDefault="00261891">
            <w:pPr>
              <w:jc w:val="center"/>
              <w:rPr>
                <w:color w:val="000000"/>
                <w:sz w:val="22"/>
                <w:szCs w:val="22"/>
              </w:rPr>
            </w:pPr>
            <w:r w:rsidRPr="007E3851">
              <w:rPr>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2DEE97" w14:textId="39B0BDD8" w:rsidR="00261891" w:rsidRPr="007E3851" w:rsidRDefault="00261891">
            <w:pPr>
              <w:jc w:val="center"/>
              <w:rPr>
                <w:color w:val="000000"/>
                <w:sz w:val="22"/>
                <w:szCs w:val="22"/>
              </w:rPr>
            </w:pPr>
            <w:r w:rsidRPr="007E3851">
              <w:rPr>
                <w:color w:val="000000"/>
                <w:sz w:val="22"/>
                <w:szCs w:val="22"/>
              </w:rPr>
              <w:t>One of our questions in the MOC process in the safety system is does this change “Affect existing safety equipment (e.g. safety showers, safety stations, PPE, machine guarding) or require additional safety equipment?</w:t>
            </w:r>
            <w:r w:rsidR="005C1B2B">
              <w:rPr>
                <w:color w:val="000000"/>
                <w:sz w:val="22"/>
                <w:szCs w:val="22"/>
              </w:rPr>
              <w:t>”</w:t>
            </w:r>
          </w:p>
        </w:tc>
      </w:tr>
      <w:tr w:rsidR="00261891" w:rsidRPr="007E3851" w14:paraId="1941602E"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62B48A" w14:textId="77777777" w:rsidR="00261891" w:rsidRPr="007E3851" w:rsidRDefault="00261891">
            <w:pPr>
              <w:jc w:val="center"/>
              <w:rPr>
                <w:color w:val="000000"/>
                <w:sz w:val="22"/>
                <w:szCs w:val="22"/>
              </w:rPr>
            </w:pPr>
            <w:r w:rsidRPr="007E3851">
              <w:rPr>
                <w:color w:val="000000"/>
                <w:sz w:val="22"/>
                <w:szCs w:val="22"/>
              </w:rPr>
              <w:t>SABIC (Ottawa, IL)</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B517E1"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61F56B" w14:textId="77777777" w:rsidR="00261891" w:rsidRPr="007E3851" w:rsidRDefault="00261891">
            <w:pPr>
              <w:jc w:val="center"/>
              <w:rPr>
                <w:color w:val="000000"/>
                <w:sz w:val="22"/>
                <w:szCs w:val="22"/>
              </w:rPr>
            </w:pPr>
            <w:r w:rsidRPr="007E3851">
              <w:rPr>
                <w:rFonts w:ascii="Apple Color Emoji" w:hAnsi="Apple Color Emoji" w:cs="Apple Color Emoji"/>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10EC2D" w14:textId="77777777" w:rsidR="00261891" w:rsidRPr="007E3851" w:rsidRDefault="00261891">
            <w:pPr>
              <w:jc w:val="center"/>
              <w:rPr>
                <w:color w:val="000000"/>
                <w:sz w:val="22"/>
                <w:szCs w:val="22"/>
              </w:rPr>
            </w:pPr>
            <w:r w:rsidRPr="007E3851">
              <w:rPr>
                <w:color w:val="000000"/>
                <w:sz w:val="22"/>
                <w:szCs w:val="22"/>
              </w:rPr>
              <w:t>Would be if a new safety shower is added or removed.</w:t>
            </w:r>
          </w:p>
        </w:tc>
      </w:tr>
      <w:tr w:rsidR="00261891" w:rsidRPr="007E3851" w14:paraId="4461A1C6" w14:textId="77777777" w:rsidTr="007E3851">
        <w:trPr>
          <w:trHeight w:val="58"/>
        </w:trPr>
        <w:tc>
          <w:tcPr>
            <w:tcW w:w="18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13727D" w14:textId="431E02A7" w:rsidR="00261891" w:rsidRPr="007E3851" w:rsidRDefault="00261891">
            <w:pPr>
              <w:jc w:val="center"/>
              <w:rPr>
                <w:color w:val="000000"/>
                <w:sz w:val="22"/>
                <w:szCs w:val="22"/>
              </w:rPr>
            </w:pPr>
            <w:proofErr w:type="spellStart"/>
            <w:r w:rsidRPr="007E3851">
              <w:rPr>
                <w:color w:val="000000"/>
                <w:sz w:val="22"/>
                <w:szCs w:val="22"/>
              </w:rPr>
              <w:t>QualEx</w:t>
            </w:r>
            <w:proofErr w:type="spellEnd"/>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1C24F1" w14:textId="77777777" w:rsidR="00261891" w:rsidRPr="007E3851" w:rsidRDefault="00261891">
            <w:pPr>
              <w:jc w:val="center"/>
              <w:rPr>
                <w:color w:val="000000"/>
                <w:sz w:val="22"/>
                <w:szCs w:val="22"/>
              </w:rPr>
            </w:pPr>
            <w:r w:rsidRPr="007E3851">
              <w:rPr>
                <w:color w:val="000000"/>
                <w:sz w:val="22"/>
                <w:szCs w:val="22"/>
              </w:rPr>
              <w:t>/</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C1EB04" w14:textId="77777777" w:rsidR="00261891" w:rsidRPr="007E3851" w:rsidRDefault="00261891">
            <w:pPr>
              <w:jc w:val="center"/>
              <w:rPr>
                <w:color w:val="000000"/>
                <w:sz w:val="22"/>
                <w:szCs w:val="22"/>
              </w:rPr>
            </w:pPr>
            <w:r w:rsidRPr="007E3851">
              <w:rPr>
                <w:color w:val="000000"/>
                <w:sz w:val="22"/>
                <w:szCs w:val="22"/>
              </w:rPr>
              <w:t>/</w:t>
            </w:r>
          </w:p>
        </w:tc>
        <w:tc>
          <w:tcPr>
            <w:tcW w:w="51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6204DE" w14:textId="77777777" w:rsidR="00261891" w:rsidRPr="007E3851" w:rsidRDefault="00261891">
            <w:pPr>
              <w:jc w:val="center"/>
              <w:rPr>
                <w:color w:val="000000"/>
                <w:sz w:val="22"/>
                <w:szCs w:val="22"/>
              </w:rPr>
            </w:pPr>
            <w:r w:rsidRPr="007E3851">
              <w:rPr>
                <w:color w:val="000000"/>
                <w:sz w:val="22"/>
                <w:szCs w:val="22"/>
              </w:rPr>
              <w:t>/</w:t>
            </w:r>
          </w:p>
        </w:tc>
      </w:tr>
    </w:tbl>
    <w:p w14:paraId="7125E168" w14:textId="77777777" w:rsidR="00DA31FF" w:rsidRDefault="00DA31FF" w:rsidP="00117FF8">
      <w:pPr>
        <w:spacing w:line="360" w:lineRule="auto"/>
      </w:pPr>
    </w:p>
    <w:p w14:paraId="4F148312" w14:textId="0F897782" w:rsidR="00A95146" w:rsidRDefault="002C41DD" w:rsidP="00891464">
      <w:pPr>
        <w:pStyle w:val="Heading3"/>
      </w:pPr>
      <w:bookmarkStart w:id="15" w:name="_Toc57455637"/>
      <w:r>
        <w:t xml:space="preserve">3.2.5 </w:t>
      </w:r>
      <w:r w:rsidR="00891464">
        <w:t>Self-contained Devices</w:t>
      </w:r>
      <w:bookmarkEnd w:id="15"/>
    </w:p>
    <w:p w14:paraId="0AE6FAD3" w14:textId="71589DA7" w:rsidR="00F63780" w:rsidRDefault="00F63780" w:rsidP="00F63780">
      <w:pPr>
        <w:spacing w:line="360" w:lineRule="auto"/>
      </w:pPr>
      <w:r>
        <w:t xml:space="preserve">Contents: Company name, </w:t>
      </w:r>
      <w:proofErr w:type="gramStart"/>
      <w:r w:rsidR="008409CF">
        <w:t>Have</w:t>
      </w:r>
      <w:proofErr w:type="gramEnd"/>
      <w:r w:rsidR="008409CF">
        <w:t xml:space="preserve"> </w:t>
      </w:r>
      <w:r w:rsidR="00E45AD5">
        <w:t>this kind of device or not, Us</w:t>
      </w:r>
      <w:r w:rsidR="00D61039">
        <w:t>e</w:t>
      </w:r>
      <w:r w:rsidR="00E45AD5">
        <w:t xml:space="preserve"> bacteriostatic additives or not, </w:t>
      </w:r>
      <w:r w:rsidR="00D61039">
        <w:t>Change of eyewash solutions.</w:t>
      </w:r>
    </w:p>
    <w:p w14:paraId="1F284E0E" w14:textId="565FFEAA" w:rsidR="00891464" w:rsidRPr="00FD5237" w:rsidRDefault="00D61039" w:rsidP="00FD5237">
      <w:pPr>
        <w:spacing w:line="360" w:lineRule="auto"/>
        <w:jc w:val="center"/>
        <w:rPr>
          <w:sz w:val="22"/>
          <w:szCs w:val="22"/>
        </w:rPr>
      </w:pPr>
      <w:r w:rsidRPr="00FD5237">
        <w:rPr>
          <w:sz w:val="22"/>
          <w:szCs w:val="22"/>
        </w:rPr>
        <w:t>Table 3.13 Self-contained Devices Result</w:t>
      </w:r>
      <w:r w:rsidR="00753FEF">
        <w:rPr>
          <w:sz w:val="22"/>
          <w:szCs w:val="22"/>
        </w:rPr>
        <w:t>s</w:t>
      </w:r>
    </w:p>
    <w:tbl>
      <w:tblPr>
        <w:tblW w:w="5000" w:type="pct"/>
        <w:tblCellMar>
          <w:left w:w="0" w:type="dxa"/>
          <w:right w:w="0" w:type="dxa"/>
        </w:tblCellMar>
        <w:tblLook w:val="04A0" w:firstRow="1" w:lastRow="0" w:firstColumn="1" w:lastColumn="0" w:noHBand="0" w:noVBand="1"/>
      </w:tblPr>
      <w:tblGrid>
        <w:gridCol w:w="1345"/>
        <w:gridCol w:w="3029"/>
        <w:gridCol w:w="1920"/>
        <w:gridCol w:w="3056"/>
      </w:tblGrid>
      <w:tr w:rsidR="009B17DB" w:rsidRPr="009B17DB" w14:paraId="5190C58A" w14:textId="77777777" w:rsidTr="009B17DB">
        <w:trPr>
          <w:trHeight w:val="440"/>
        </w:trPr>
        <w:tc>
          <w:tcPr>
            <w:tcW w:w="7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1224E8" w14:textId="77777777" w:rsidR="009B17DB" w:rsidRPr="009B17DB" w:rsidRDefault="009B17DB" w:rsidP="009B17DB">
            <w:pPr>
              <w:jc w:val="center"/>
              <w:rPr>
                <w:color w:val="000000"/>
                <w:sz w:val="22"/>
                <w:szCs w:val="22"/>
              </w:rPr>
            </w:pPr>
            <w:r w:rsidRPr="009B17DB">
              <w:rPr>
                <w:color w:val="000000"/>
                <w:sz w:val="22"/>
                <w:szCs w:val="22"/>
              </w:rPr>
              <w:t>Company</w:t>
            </w:r>
          </w:p>
        </w:tc>
        <w:tc>
          <w:tcPr>
            <w:tcW w:w="1620" w:type="pct"/>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2F1E7F9F" w14:textId="77777777" w:rsidR="009B17DB" w:rsidRPr="009B17DB" w:rsidRDefault="009B17DB" w:rsidP="009B17DB">
            <w:pPr>
              <w:jc w:val="center"/>
              <w:rPr>
                <w:color w:val="000000"/>
                <w:sz w:val="22"/>
                <w:szCs w:val="22"/>
              </w:rPr>
            </w:pPr>
            <w:r w:rsidRPr="009B17DB">
              <w:rPr>
                <w:color w:val="000000"/>
                <w:sz w:val="22"/>
                <w:szCs w:val="22"/>
              </w:rPr>
              <w:t>Have or not</w:t>
            </w:r>
          </w:p>
        </w:tc>
        <w:tc>
          <w:tcPr>
            <w:tcW w:w="1027" w:type="pct"/>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4012B819" w14:textId="2BBCB894" w:rsidR="009B17DB" w:rsidRPr="009B17DB" w:rsidRDefault="009B17DB" w:rsidP="009B17DB">
            <w:pPr>
              <w:jc w:val="center"/>
              <w:rPr>
                <w:color w:val="000000"/>
                <w:sz w:val="22"/>
                <w:szCs w:val="22"/>
              </w:rPr>
            </w:pPr>
            <w:r w:rsidRPr="009B17DB">
              <w:rPr>
                <w:color w:val="000000"/>
                <w:sz w:val="22"/>
                <w:szCs w:val="22"/>
              </w:rPr>
              <w:t>Ba</w:t>
            </w:r>
            <w:r w:rsidR="00A334E6">
              <w:rPr>
                <w:color w:val="000000"/>
                <w:sz w:val="22"/>
                <w:szCs w:val="22"/>
              </w:rPr>
              <w:t>c</w:t>
            </w:r>
            <w:r w:rsidRPr="009B17DB">
              <w:rPr>
                <w:color w:val="000000"/>
                <w:sz w:val="22"/>
                <w:szCs w:val="22"/>
              </w:rPr>
              <w:t>teriostatic additives</w:t>
            </w:r>
          </w:p>
        </w:tc>
        <w:tc>
          <w:tcPr>
            <w:tcW w:w="1634" w:type="pct"/>
            <w:tcBorders>
              <w:top w:val="single" w:sz="4" w:space="0" w:color="auto"/>
              <w:left w:val="nil"/>
              <w:bottom w:val="single" w:sz="4" w:space="0" w:color="auto"/>
              <w:right w:val="single" w:sz="4" w:space="0" w:color="auto"/>
            </w:tcBorders>
            <w:shd w:val="clear" w:color="000000" w:fill="E2EFDA"/>
            <w:tcMar>
              <w:top w:w="15" w:type="dxa"/>
              <w:left w:w="15" w:type="dxa"/>
              <w:bottom w:w="0" w:type="dxa"/>
              <w:right w:w="15" w:type="dxa"/>
            </w:tcMar>
            <w:vAlign w:val="center"/>
            <w:hideMark/>
          </w:tcPr>
          <w:p w14:paraId="292D7FE9" w14:textId="77777777" w:rsidR="009B17DB" w:rsidRPr="009B17DB" w:rsidRDefault="009B17DB" w:rsidP="009B17DB">
            <w:pPr>
              <w:jc w:val="center"/>
              <w:rPr>
                <w:color w:val="000000"/>
                <w:sz w:val="22"/>
                <w:szCs w:val="22"/>
              </w:rPr>
            </w:pPr>
            <w:r w:rsidRPr="009B17DB">
              <w:rPr>
                <w:color w:val="000000"/>
                <w:sz w:val="22"/>
                <w:szCs w:val="22"/>
              </w:rPr>
              <w:t>Change of eyewash solutions</w:t>
            </w:r>
          </w:p>
        </w:tc>
      </w:tr>
      <w:tr w:rsidR="009B17DB" w:rsidRPr="009B17DB" w14:paraId="7FD4EE2E" w14:textId="77777777" w:rsidTr="009B17DB">
        <w:trPr>
          <w:trHeight w:val="114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F72C4E" w14:textId="77777777" w:rsidR="009B17DB" w:rsidRPr="009B17DB" w:rsidRDefault="009B17DB" w:rsidP="009B17DB">
            <w:pPr>
              <w:jc w:val="center"/>
              <w:rPr>
                <w:color w:val="000000"/>
                <w:sz w:val="22"/>
                <w:szCs w:val="22"/>
              </w:rPr>
            </w:pPr>
            <w:r w:rsidRPr="009B17DB">
              <w:rPr>
                <w:color w:val="000000"/>
                <w:sz w:val="22"/>
                <w:szCs w:val="22"/>
              </w:rPr>
              <w:t>Tate &amp; Lyle</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B78C3" w14:textId="77777777" w:rsidR="009B17DB" w:rsidRPr="009B17DB" w:rsidRDefault="009B17DB" w:rsidP="009B17DB">
            <w:pPr>
              <w:jc w:val="center"/>
              <w:rPr>
                <w:color w:val="000000"/>
                <w:sz w:val="22"/>
                <w:szCs w:val="22"/>
              </w:rPr>
            </w:pPr>
            <w:r w:rsidRPr="009B17DB">
              <w:rPr>
                <w:color w:val="000000"/>
                <w:sz w:val="22"/>
                <w:szCs w:val="22"/>
              </w:rPr>
              <w:t>Previous employer has, not sure what they do here</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04B52B" w14:textId="77777777" w:rsidR="009B17DB" w:rsidRPr="009B17DB" w:rsidRDefault="009B17DB" w:rsidP="009B17DB">
            <w:pPr>
              <w:jc w:val="center"/>
              <w:rPr>
                <w:color w:val="000000"/>
                <w:sz w:val="22"/>
                <w:szCs w:val="22"/>
              </w:rPr>
            </w:pPr>
            <w:r w:rsidRPr="009B17DB">
              <w:rPr>
                <w:color w:val="000000"/>
                <w:sz w:val="22"/>
                <w:szCs w:val="22"/>
              </w:rPr>
              <w:t>Previous: we'd make sure to use fresh antibacterial additives each time</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A714C8" w14:textId="77777777" w:rsidR="009B17DB" w:rsidRPr="009B17DB" w:rsidRDefault="009B17DB" w:rsidP="009B17DB">
            <w:pPr>
              <w:jc w:val="center"/>
              <w:rPr>
                <w:color w:val="000000"/>
                <w:sz w:val="22"/>
                <w:szCs w:val="22"/>
              </w:rPr>
            </w:pPr>
            <w:r w:rsidRPr="009B17DB">
              <w:rPr>
                <w:color w:val="000000"/>
                <w:sz w:val="22"/>
                <w:szCs w:val="22"/>
              </w:rPr>
              <w:t>At my previous employer, we had portable eyewashes that we would empty after use and refill before staging</w:t>
            </w:r>
          </w:p>
        </w:tc>
      </w:tr>
      <w:tr w:rsidR="009B17DB" w:rsidRPr="009B17DB" w14:paraId="149070EB" w14:textId="77777777" w:rsidTr="009B17DB">
        <w:trPr>
          <w:trHeight w:val="74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C25D63" w14:textId="77777777" w:rsidR="009B17DB" w:rsidRPr="009B17DB" w:rsidRDefault="009B17DB" w:rsidP="009B17DB">
            <w:pPr>
              <w:jc w:val="center"/>
              <w:rPr>
                <w:color w:val="000000"/>
                <w:sz w:val="22"/>
                <w:szCs w:val="22"/>
              </w:rPr>
            </w:pPr>
            <w:r w:rsidRPr="009B17DB">
              <w:rPr>
                <w:color w:val="000000"/>
                <w:sz w:val="22"/>
                <w:szCs w:val="22"/>
              </w:rPr>
              <w:t>Celanese</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85706A" w14:textId="77777777" w:rsidR="009B17DB" w:rsidRPr="009B17DB" w:rsidRDefault="009B17DB" w:rsidP="009B17DB">
            <w:pPr>
              <w:jc w:val="center"/>
              <w:rPr>
                <w:color w:val="000000"/>
                <w:sz w:val="22"/>
                <w:szCs w:val="22"/>
              </w:rPr>
            </w:pPr>
            <w:r w:rsidRPr="009B17DB">
              <w:rPr>
                <w:color w:val="000000"/>
                <w:sz w:val="22"/>
                <w:szCs w:val="22"/>
              </w:rPr>
              <w:t>This is not a common solution in our units</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3656FE" w14:textId="59ABE4E9" w:rsidR="009B17DB" w:rsidRPr="009B17DB" w:rsidRDefault="0014472F" w:rsidP="009B17DB">
            <w:pPr>
              <w:jc w:val="center"/>
              <w:rPr>
                <w:color w:val="000000"/>
                <w:sz w:val="22"/>
                <w:szCs w:val="22"/>
              </w:rPr>
            </w:pPr>
            <w:r>
              <w:rPr>
                <w:color w:val="000000"/>
                <w:sz w:val="22"/>
                <w:szCs w:val="22"/>
              </w:rPr>
              <w:t>U</w:t>
            </w:r>
            <w:r w:rsidR="009B17DB" w:rsidRPr="009B17DB">
              <w:rPr>
                <w:color w:val="000000"/>
                <w:sz w:val="22"/>
                <w:szCs w:val="22"/>
              </w:rPr>
              <w:t>nder the manufacturer recommendations</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B428DD" w14:textId="7E00FD09" w:rsidR="009B17DB" w:rsidRPr="009B17DB" w:rsidRDefault="0014472F" w:rsidP="009B17DB">
            <w:pPr>
              <w:jc w:val="center"/>
              <w:rPr>
                <w:color w:val="000000"/>
                <w:sz w:val="22"/>
                <w:szCs w:val="22"/>
              </w:rPr>
            </w:pPr>
            <w:r>
              <w:rPr>
                <w:color w:val="000000"/>
                <w:sz w:val="22"/>
                <w:szCs w:val="22"/>
              </w:rPr>
              <w:t>U</w:t>
            </w:r>
            <w:r w:rsidR="009B17DB" w:rsidRPr="009B17DB">
              <w:rPr>
                <w:color w:val="000000"/>
                <w:sz w:val="22"/>
                <w:szCs w:val="22"/>
              </w:rPr>
              <w:t>nder the manufacturer recommendations</w:t>
            </w:r>
          </w:p>
        </w:tc>
      </w:tr>
      <w:tr w:rsidR="009B17DB" w:rsidRPr="009B17DB" w14:paraId="51E5E47E" w14:textId="77777777" w:rsidTr="009B17DB">
        <w:trPr>
          <w:trHeight w:val="68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48978E" w14:textId="77777777" w:rsidR="009B17DB" w:rsidRPr="009B17DB" w:rsidRDefault="009B17DB" w:rsidP="009B17DB">
            <w:pPr>
              <w:jc w:val="center"/>
              <w:rPr>
                <w:color w:val="000000"/>
                <w:sz w:val="22"/>
                <w:szCs w:val="22"/>
              </w:rPr>
            </w:pPr>
            <w:r w:rsidRPr="009B17DB">
              <w:rPr>
                <w:color w:val="000000"/>
                <w:sz w:val="22"/>
                <w:szCs w:val="22"/>
              </w:rPr>
              <w:t>Cummins</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EACE31" w14:textId="77777777" w:rsidR="009B17DB" w:rsidRPr="009B17DB" w:rsidRDefault="009B17DB" w:rsidP="009B17DB">
            <w:pPr>
              <w:jc w:val="center"/>
              <w:rPr>
                <w:color w:val="000000"/>
                <w:sz w:val="22"/>
                <w:szCs w:val="22"/>
              </w:rPr>
            </w:pPr>
            <w:r w:rsidRPr="009B17DB">
              <w:rPr>
                <w:color w:val="000000"/>
                <w:sz w:val="22"/>
                <w:szCs w:val="22"/>
              </w:rPr>
              <w:t>Yes, eye saline stations are self-contained and change per manufacturer recommendations</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F52311" w14:textId="77777777" w:rsidR="009B17DB" w:rsidRPr="009B17DB" w:rsidRDefault="009B17DB" w:rsidP="009B17DB">
            <w:pPr>
              <w:jc w:val="center"/>
              <w:rPr>
                <w:color w:val="000000"/>
                <w:sz w:val="22"/>
                <w:szCs w:val="22"/>
              </w:rPr>
            </w:pPr>
            <w:r w:rsidRPr="009B17DB">
              <w:rPr>
                <w:color w:val="000000"/>
                <w:sz w:val="22"/>
                <w:szCs w:val="22"/>
              </w:rPr>
              <w:t>No</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4F00FD" w14:textId="1F1D7867" w:rsidR="009B17DB" w:rsidRPr="009B17DB" w:rsidRDefault="009B17DB" w:rsidP="009B17DB">
            <w:pPr>
              <w:jc w:val="center"/>
              <w:rPr>
                <w:color w:val="000000"/>
                <w:sz w:val="22"/>
                <w:szCs w:val="22"/>
              </w:rPr>
            </w:pPr>
            <w:r w:rsidRPr="009B17DB">
              <w:rPr>
                <w:color w:val="000000"/>
                <w:sz w:val="22"/>
                <w:szCs w:val="22"/>
              </w:rPr>
              <w:t xml:space="preserve">Change </w:t>
            </w:r>
            <w:r w:rsidR="005C1B2B">
              <w:rPr>
                <w:color w:val="000000"/>
                <w:sz w:val="22"/>
                <w:szCs w:val="22"/>
              </w:rPr>
              <w:t xml:space="preserve">every </w:t>
            </w:r>
            <w:r w:rsidRPr="009B17DB">
              <w:rPr>
                <w:color w:val="000000"/>
                <w:sz w:val="22"/>
                <w:szCs w:val="22"/>
              </w:rPr>
              <w:t>2 years</w:t>
            </w:r>
          </w:p>
        </w:tc>
      </w:tr>
      <w:tr w:rsidR="009B17DB" w:rsidRPr="009B17DB" w14:paraId="2A7037A7" w14:textId="77777777" w:rsidTr="009B17DB">
        <w:trPr>
          <w:trHeight w:val="34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7B95E7" w14:textId="77777777" w:rsidR="009B17DB" w:rsidRPr="009B17DB" w:rsidRDefault="009B17DB" w:rsidP="009B17DB">
            <w:pPr>
              <w:jc w:val="center"/>
              <w:rPr>
                <w:color w:val="000000"/>
                <w:sz w:val="22"/>
                <w:szCs w:val="22"/>
              </w:rPr>
            </w:pPr>
            <w:r w:rsidRPr="009B17DB">
              <w:rPr>
                <w:color w:val="000000"/>
                <w:sz w:val="22"/>
                <w:szCs w:val="22"/>
              </w:rPr>
              <w:t>3M</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32C0D8" w14:textId="59D3316C" w:rsidR="009B17DB" w:rsidRPr="009B17DB" w:rsidRDefault="009B17DB" w:rsidP="009B17DB">
            <w:pPr>
              <w:jc w:val="center"/>
              <w:rPr>
                <w:color w:val="000000"/>
                <w:sz w:val="22"/>
                <w:szCs w:val="22"/>
              </w:rPr>
            </w:pPr>
            <w:r w:rsidRPr="009B17DB">
              <w:rPr>
                <w:color w:val="000000"/>
                <w:sz w:val="22"/>
                <w:szCs w:val="22"/>
              </w:rPr>
              <w:t>No</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1CF71B" w14:textId="77777777" w:rsidR="009B17DB" w:rsidRPr="009B17DB" w:rsidRDefault="009B17DB" w:rsidP="009B17DB">
            <w:pPr>
              <w:jc w:val="center"/>
              <w:rPr>
                <w:color w:val="000000"/>
                <w:sz w:val="22"/>
                <w:szCs w:val="22"/>
              </w:rPr>
            </w:pPr>
            <w:r w:rsidRPr="009B17DB">
              <w:rPr>
                <w:color w:val="000000"/>
                <w:sz w:val="22"/>
                <w:szCs w:val="22"/>
              </w:rPr>
              <w:t>/</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40C271" w14:textId="77777777" w:rsidR="009B17DB" w:rsidRPr="009B17DB" w:rsidRDefault="009B17DB" w:rsidP="009B17DB">
            <w:pPr>
              <w:jc w:val="center"/>
              <w:rPr>
                <w:color w:val="000000"/>
                <w:sz w:val="22"/>
                <w:szCs w:val="22"/>
              </w:rPr>
            </w:pPr>
            <w:r w:rsidRPr="009B17DB">
              <w:rPr>
                <w:color w:val="000000"/>
                <w:sz w:val="22"/>
                <w:szCs w:val="22"/>
              </w:rPr>
              <w:t>/</w:t>
            </w:r>
          </w:p>
        </w:tc>
      </w:tr>
      <w:tr w:rsidR="009B17DB" w:rsidRPr="009B17DB" w14:paraId="07761E1F" w14:textId="77777777" w:rsidTr="00D9379E">
        <w:trPr>
          <w:trHeight w:val="58"/>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13C9E6" w14:textId="77777777" w:rsidR="009B17DB" w:rsidRPr="009B17DB" w:rsidRDefault="009B17DB" w:rsidP="009B17DB">
            <w:pPr>
              <w:jc w:val="center"/>
              <w:rPr>
                <w:color w:val="000000"/>
                <w:sz w:val="22"/>
                <w:szCs w:val="22"/>
              </w:rPr>
            </w:pPr>
            <w:r w:rsidRPr="009B17DB">
              <w:rPr>
                <w:color w:val="000000"/>
                <w:sz w:val="22"/>
                <w:szCs w:val="22"/>
              </w:rPr>
              <w:t>Marathon</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355A4A" w14:textId="161BF22D" w:rsidR="009B17DB" w:rsidRPr="009B17DB" w:rsidRDefault="009B17DB" w:rsidP="009B17DB">
            <w:pPr>
              <w:jc w:val="center"/>
              <w:rPr>
                <w:color w:val="000000"/>
                <w:sz w:val="22"/>
                <w:szCs w:val="22"/>
              </w:rPr>
            </w:pPr>
            <w:r w:rsidRPr="009B17DB">
              <w:rPr>
                <w:color w:val="000000"/>
                <w:sz w:val="22"/>
                <w:szCs w:val="22"/>
              </w:rPr>
              <w:t>Yes</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D5ABA3" w14:textId="77777777" w:rsidR="009B17DB" w:rsidRPr="009B17DB" w:rsidRDefault="009B17DB" w:rsidP="009B17DB">
            <w:pPr>
              <w:jc w:val="center"/>
              <w:rPr>
                <w:color w:val="000000"/>
                <w:sz w:val="22"/>
                <w:szCs w:val="22"/>
              </w:rPr>
            </w:pPr>
            <w:r w:rsidRPr="009B17DB">
              <w:rPr>
                <w:color w:val="000000"/>
                <w:sz w:val="22"/>
                <w:szCs w:val="22"/>
              </w:rPr>
              <w:t>Yes</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26757D" w14:textId="77777777" w:rsidR="009B17DB" w:rsidRPr="009B17DB" w:rsidRDefault="009B17DB" w:rsidP="009B17DB">
            <w:pPr>
              <w:jc w:val="center"/>
              <w:rPr>
                <w:color w:val="000000"/>
                <w:sz w:val="22"/>
                <w:szCs w:val="22"/>
              </w:rPr>
            </w:pPr>
            <w:r w:rsidRPr="009B17DB">
              <w:rPr>
                <w:color w:val="000000"/>
                <w:sz w:val="22"/>
                <w:szCs w:val="22"/>
              </w:rPr>
              <w:t>Yes, water in the reservoir is drained, replaced, and treated every 6 months.</w:t>
            </w:r>
          </w:p>
        </w:tc>
      </w:tr>
      <w:tr w:rsidR="009B17DB" w:rsidRPr="009B17DB" w14:paraId="0F79DF61" w14:textId="77777777" w:rsidTr="009B17DB">
        <w:trPr>
          <w:trHeight w:val="56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6E3957" w14:textId="77777777" w:rsidR="009B17DB" w:rsidRPr="009B17DB" w:rsidRDefault="009B17DB" w:rsidP="009B17DB">
            <w:pPr>
              <w:jc w:val="center"/>
              <w:rPr>
                <w:color w:val="000000"/>
                <w:sz w:val="22"/>
                <w:szCs w:val="22"/>
              </w:rPr>
            </w:pPr>
            <w:proofErr w:type="spellStart"/>
            <w:r w:rsidRPr="009B17DB">
              <w:rPr>
                <w:color w:val="000000"/>
                <w:sz w:val="22"/>
                <w:szCs w:val="22"/>
              </w:rPr>
              <w:t>CountryMark</w:t>
            </w:r>
            <w:proofErr w:type="spellEnd"/>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9AB3A4" w14:textId="77777777" w:rsidR="009B17DB" w:rsidRPr="009B17DB" w:rsidRDefault="009B17DB" w:rsidP="009B17DB">
            <w:pPr>
              <w:jc w:val="center"/>
              <w:rPr>
                <w:color w:val="000000"/>
                <w:sz w:val="22"/>
                <w:szCs w:val="22"/>
              </w:rPr>
            </w:pPr>
            <w:r w:rsidRPr="009B17DB">
              <w:rPr>
                <w:color w:val="000000"/>
                <w:sz w:val="22"/>
                <w:szCs w:val="22"/>
              </w:rPr>
              <w:t>Yes. There is 1 self-contained unit</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EA9023" w14:textId="77777777" w:rsidR="009B17DB" w:rsidRPr="009B17DB" w:rsidRDefault="009B17DB" w:rsidP="009B17DB">
            <w:pPr>
              <w:jc w:val="center"/>
              <w:rPr>
                <w:color w:val="000000"/>
                <w:sz w:val="22"/>
                <w:szCs w:val="22"/>
              </w:rPr>
            </w:pPr>
            <w:r w:rsidRPr="009B17DB">
              <w:rPr>
                <w:color w:val="000000"/>
                <w:sz w:val="22"/>
                <w:szCs w:val="22"/>
              </w:rPr>
              <w:t>No</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A88EC4" w14:textId="77777777" w:rsidR="009B17DB" w:rsidRPr="009B17DB" w:rsidRDefault="009B17DB" w:rsidP="009B17DB">
            <w:pPr>
              <w:jc w:val="center"/>
              <w:rPr>
                <w:color w:val="000000"/>
                <w:sz w:val="22"/>
                <w:szCs w:val="22"/>
              </w:rPr>
            </w:pPr>
            <w:r w:rsidRPr="009B17DB">
              <w:rPr>
                <w:color w:val="000000"/>
                <w:sz w:val="22"/>
                <w:szCs w:val="22"/>
              </w:rPr>
              <w:t>/</w:t>
            </w:r>
          </w:p>
        </w:tc>
      </w:tr>
      <w:tr w:rsidR="009B17DB" w:rsidRPr="009B17DB" w14:paraId="50BBC6CB" w14:textId="77777777" w:rsidTr="00D9379E">
        <w:trPr>
          <w:trHeight w:val="58"/>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7B4E79" w14:textId="77777777" w:rsidR="009B17DB" w:rsidRPr="009B17DB" w:rsidRDefault="009B17DB" w:rsidP="009B17DB">
            <w:pPr>
              <w:jc w:val="center"/>
              <w:rPr>
                <w:color w:val="000000"/>
                <w:sz w:val="22"/>
                <w:szCs w:val="22"/>
              </w:rPr>
            </w:pPr>
            <w:r w:rsidRPr="009B17DB">
              <w:rPr>
                <w:color w:val="000000"/>
                <w:sz w:val="22"/>
                <w:szCs w:val="22"/>
              </w:rPr>
              <w:t>Corteva</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7E67AE" w14:textId="77777777" w:rsidR="009B17DB" w:rsidRPr="009B17DB" w:rsidRDefault="009B17DB" w:rsidP="009B17DB">
            <w:pPr>
              <w:jc w:val="center"/>
              <w:rPr>
                <w:color w:val="000000"/>
                <w:sz w:val="22"/>
                <w:szCs w:val="22"/>
              </w:rPr>
            </w:pPr>
            <w:r w:rsidRPr="009B17DB">
              <w:rPr>
                <w:color w:val="000000"/>
                <w:sz w:val="22"/>
                <w:szCs w:val="22"/>
              </w:rPr>
              <w:t>Yes, eyewash bottles are used in designated locations predominately in Operations and Maintenance areas</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5C2B05" w14:textId="77777777" w:rsidR="009B17DB" w:rsidRPr="009B17DB" w:rsidRDefault="009B17DB" w:rsidP="009B17DB">
            <w:pPr>
              <w:jc w:val="center"/>
              <w:rPr>
                <w:color w:val="000000"/>
                <w:sz w:val="22"/>
                <w:szCs w:val="22"/>
              </w:rPr>
            </w:pPr>
            <w:r w:rsidRPr="009B17DB">
              <w:rPr>
                <w:color w:val="000000"/>
                <w:sz w:val="22"/>
                <w:szCs w:val="22"/>
              </w:rPr>
              <w:t>/</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EB2A1F" w14:textId="77777777" w:rsidR="009B17DB" w:rsidRPr="009B17DB" w:rsidRDefault="009B17DB" w:rsidP="009B17DB">
            <w:pPr>
              <w:jc w:val="center"/>
              <w:rPr>
                <w:color w:val="000000"/>
                <w:sz w:val="22"/>
                <w:szCs w:val="22"/>
              </w:rPr>
            </w:pPr>
            <w:r w:rsidRPr="009B17DB">
              <w:rPr>
                <w:color w:val="000000"/>
                <w:sz w:val="22"/>
                <w:szCs w:val="22"/>
              </w:rPr>
              <w:t>Bottles are changed based on manufacturer recommendations.</w:t>
            </w:r>
          </w:p>
        </w:tc>
      </w:tr>
      <w:tr w:rsidR="009B17DB" w:rsidRPr="009B17DB" w14:paraId="5504AF0A" w14:textId="77777777" w:rsidTr="00D9379E">
        <w:trPr>
          <w:trHeight w:val="58"/>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C64A4A" w14:textId="77777777" w:rsidR="009B17DB" w:rsidRPr="009B17DB" w:rsidRDefault="009B17DB" w:rsidP="009B17DB">
            <w:pPr>
              <w:jc w:val="center"/>
              <w:rPr>
                <w:color w:val="000000"/>
                <w:sz w:val="22"/>
                <w:szCs w:val="22"/>
              </w:rPr>
            </w:pPr>
            <w:r w:rsidRPr="009B17DB">
              <w:rPr>
                <w:color w:val="000000"/>
                <w:sz w:val="22"/>
                <w:szCs w:val="22"/>
              </w:rPr>
              <w:t>American Chemistry</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1CCBFB" w14:textId="49265814" w:rsidR="009B17DB" w:rsidRPr="009B17DB" w:rsidRDefault="009B17DB" w:rsidP="009B17DB">
            <w:pPr>
              <w:jc w:val="center"/>
              <w:rPr>
                <w:color w:val="000000"/>
                <w:sz w:val="22"/>
                <w:szCs w:val="22"/>
              </w:rPr>
            </w:pPr>
            <w:r w:rsidRPr="009B17DB">
              <w:rPr>
                <w:color w:val="000000"/>
                <w:sz w:val="22"/>
                <w:szCs w:val="22"/>
              </w:rPr>
              <w:t>We have some eyewash bottles</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CA2084" w14:textId="77777777" w:rsidR="009B17DB" w:rsidRPr="009B17DB" w:rsidRDefault="009B17DB" w:rsidP="009B17DB">
            <w:pPr>
              <w:jc w:val="center"/>
              <w:rPr>
                <w:color w:val="000000"/>
                <w:sz w:val="22"/>
                <w:szCs w:val="22"/>
              </w:rPr>
            </w:pPr>
            <w:r w:rsidRPr="009B17DB">
              <w:rPr>
                <w:color w:val="000000"/>
                <w:sz w:val="22"/>
                <w:szCs w:val="22"/>
              </w:rPr>
              <w:t>/</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4E5AF8" w14:textId="39C46E65" w:rsidR="009B17DB" w:rsidRPr="009B17DB" w:rsidRDefault="00633D9E" w:rsidP="009B17DB">
            <w:pPr>
              <w:jc w:val="center"/>
              <w:rPr>
                <w:color w:val="000000"/>
                <w:sz w:val="22"/>
                <w:szCs w:val="22"/>
              </w:rPr>
            </w:pPr>
            <w:r>
              <w:rPr>
                <w:color w:val="000000"/>
                <w:sz w:val="22"/>
                <w:szCs w:val="22"/>
              </w:rPr>
              <w:t>D</w:t>
            </w:r>
            <w:r w:rsidR="009B17DB" w:rsidRPr="009B17DB">
              <w:rPr>
                <w:color w:val="000000"/>
                <w:sz w:val="22"/>
                <w:szCs w:val="22"/>
              </w:rPr>
              <w:t>uring audits have found that they’re not always changed out as recommended.</w:t>
            </w:r>
          </w:p>
        </w:tc>
      </w:tr>
      <w:tr w:rsidR="009B17DB" w:rsidRPr="009B17DB" w14:paraId="5B05DBDF" w14:textId="77777777" w:rsidTr="009B17DB">
        <w:trPr>
          <w:trHeight w:val="144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BBEF65" w14:textId="277AF633" w:rsidR="009B17DB" w:rsidRPr="009B17DB" w:rsidRDefault="0008351D" w:rsidP="009B17DB">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DBCA96" w14:textId="0ED4CF10" w:rsidR="009B17DB" w:rsidRPr="009B17DB" w:rsidRDefault="009B17DB" w:rsidP="009B17DB">
            <w:pPr>
              <w:jc w:val="center"/>
              <w:rPr>
                <w:color w:val="000000"/>
                <w:sz w:val="22"/>
                <w:szCs w:val="22"/>
              </w:rPr>
            </w:pPr>
            <w:r w:rsidRPr="009B17DB">
              <w:rPr>
                <w:color w:val="000000"/>
                <w:sz w:val="22"/>
                <w:szCs w:val="22"/>
              </w:rPr>
              <w:t>We have “self-contained” safety shower/eye wash systems</w:t>
            </w:r>
            <w:r w:rsidR="00633D9E">
              <w:rPr>
                <w:color w:val="000000"/>
                <w:sz w:val="22"/>
                <w:szCs w:val="22"/>
              </w:rPr>
              <w:t xml:space="preserve">, </w:t>
            </w:r>
            <w:r w:rsidRPr="009B17DB">
              <w:rPr>
                <w:color w:val="000000"/>
                <w:sz w:val="22"/>
                <w:szCs w:val="22"/>
              </w:rPr>
              <w:t>but these are generally only for temporary use.</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F7AE9E" w14:textId="77777777" w:rsidR="009B17DB" w:rsidRPr="009B17DB" w:rsidRDefault="009B17DB" w:rsidP="009B17DB">
            <w:pPr>
              <w:jc w:val="center"/>
              <w:rPr>
                <w:color w:val="000000"/>
                <w:sz w:val="22"/>
                <w:szCs w:val="22"/>
              </w:rPr>
            </w:pPr>
            <w:r w:rsidRPr="009B17DB">
              <w:rPr>
                <w:color w:val="000000"/>
                <w:sz w:val="22"/>
                <w:szCs w:val="22"/>
              </w:rPr>
              <w:t>They do not have antibacterial additives with these systems to my knowledge.</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F299DF" w14:textId="77777777" w:rsidR="009B17DB" w:rsidRPr="009B17DB" w:rsidRDefault="009B17DB" w:rsidP="009B17DB">
            <w:pPr>
              <w:jc w:val="center"/>
              <w:rPr>
                <w:color w:val="000000"/>
                <w:sz w:val="22"/>
                <w:szCs w:val="22"/>
              </w:rPr>
            </w:pPr>
            <w:r w:rsidRPr="009B17DB">
              <w:rPr>
                <w:color w:val="000000"/>
                <w:sz w:val="22"/>
                <w:szCs w:val="22"/>
              </w:rPr>
              <w:t>/</w:t>
            </w:r>
          </w:p>
        </w:tc>
      </w:tr>
      <w:tr w:rsidR="009B17DB" w:rsidRPr="009B17DB" w14:paraId="7CB7CA4C" w14:textId="77777777" w:rsidTr="009B17DB">
        <w:trPr>
          <w:trHeight w:val="136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D0EE61" w14:textId="77777777" w:rsidR="009B17DB" w:rsidRPr="009B17DB" w:rsidRDefault="009B17DB" w:rsidP="009B17DB">
            <w:pPr>
              <w:jc w:val="center"/>
              <w:rPr>
                <w:color w:val="000000"/>
                <w:sz w:val="22"/>
                <w:szCs w:val="22"/>
              </w:rPr>
            </w:pPr>
            <w:r w:rsidRPr="009B17DB">
              <w:rPr>
                <w:color w:val="000000"/>
                <w:sz w:val="22"/>
                <w:szCs w:val="22"/>
              </w:rPr>
              <w:t>SABIC (Ottawa, IL)</w:t>
            </w:r>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55B617" w14:textId="77777777" w:rsidR="009B17DB" w:rsidRPr="009B17DB" w:rsidRDefault="009B17DB" w:rsidP="009B17DB">
            <w:pPr>
              <w:jc w:val="center"/>
              <w:rPr>
                <w:color w:val="000000"/>
                <w:sz w:val="22"/>
                <w:szCs w:val="22"/>
              </w:rPr>
            </w:pPr>
            <w:r w:rsidRPr="009B17DB">
              <w:rPr>
                <w:color w:val="000000"/>
                <w:sz w:val="22"/>
                <w:szCs w:val="22"/>
              </w:rPr>
              <w:t>Yes, there are remote locations and antibacterial additive is used when unit is placed in service. Currently we don’t have program to verify or track when this is changed out.</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374255" w14:textId="77777777" w:rsidR="009B17DB" w:rsidRPr="009B17DB" w:rsidRDefault="009B17DB" w:rsidP="009B17DB">
            <w:pPr>
              <w:jc w:val="center"/>
              <w:rPr>
                <w:color w:val="000000"/>
                <w:sz w:val="22"/>
                <w:szCs w:val="22"/>
              </w:rPr>
            </w:pPr>
            <w:r w:rsidRPr="009B17DB">
              <w:rPr>
                <w:color w:val="000000"/>
                <w:sz w:val="22"/>
                <w:szCs w:val="22"/>
              </w:rPr>
              <w:t>Yes</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F896A4" w14:textId="77777777" w:rsidR="009B17DB" w:rsidRPr="009B17DB" w:rsidRDefault="009B17DB" w:rsidP="009B17DB">
            <w:pPr>
              <w:jc w:val="center"/>
              <w:rPr>
                <w:color w:val="000000"/>
                <w:sz w:val="22"/>
                <w:szCs w:val="22"/>
              </w:rPr>
            </w:pPr>
            <w:r w:rsidRPr="009B17DB">
              <w:rPr>
                <w:color w:val="000000"/>
                <w:sz w:val="22"/>
                <w:szCs w:val="22"/>
              </w:rPr>
              <w:t>/</w:t>
            </w:r>
          </w:p>
        </w:tc>
      </w:tr>
      <w:tr w:rsidR="009B17DB" w:rsidRPr="009B17DB" w14:paraId="11ADF66B" w14:textId="77777777" w:rsidTr="009B17DB">
        <w:trPr>
          <w:trHeight w:val="1700"/>
        </w:trPr>
        <w:tc>
          <w:tcPr>
            <w:tcW w:w="7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D8B2B5" w14:textId="3343DB52" w:rsidR="009B17DB" w:rsidRPr="009B17DB" w:rsidRDefault="009B17DB" w:rsidP="009B17DB">
            <w:pPr>
              <w:jc w:val="center"/>
              <w:rPr>
                <w:color w:val="000000"/>
                <w:sz w:val="22"/>
                <w:szCs w:val="22"/>
              </w:rPr>
            </w:pPr>
            <w:proofErr w:type="spellStart"/>
            <w:r w:rsidRPr="009B17DB">
              <w:rPr>
                <w:color w:val="000000"/>
                <w:sz w:val="22"/>
                <w:szCs w:val="22"/>
              </w:rPr>
              <w:t>QualEx</w:t>
            </w:r>
            <w:proofErr w:type="spellEnd"/>
          </w:p>
        </w:tc>
        <w:tc>
          <w:tcPr>
            <w:tcW w:w="162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4C8F36" w14:textId="2E69BE03" w:rsidR="009B17DB" w:rsidRPr="009B17DB" w:rsidRDefault="009B17DB" w:rsidP="009B17DB">
            <w:pPr>
              <w:jc w:val="center"/>
              <w:rPr>
                <w:color w:val="000000"/>
                <w:sz w:val="22"/>
                <w:szCs w:val="22"/>
              </w:rPr>
            </w:pPr>
            <w:r w:rsidRPr="009B17DB">
              <w:rPr>
                <w:color w:val="000000"/>
                <w:sz w:val="22"/>
                <w:szCs w:val="22"/>
              </w:rPr>
              <w:t>I have not worked with these before.  However, a potential concern would be bacterial buildup due to stagnant water.</w:t>
            </w:r>
          </w:p>
        </w:tc>
        <w:tc>
          <w:tcPr>
            <w:tcW w:w="10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1EF311" w14:textId="77777777" w:rsidR="009B17DB" w:rsidRPr="009B17DB" w:rsidRDefault="009B17DB" w:rsidP="009B17DB">
            <w:pPr>
              <w:jc w:val="center"/>
              <w:rPr>
                <w:color w:val="000000"/>
                <w:sz w:val="22"/>
                <w:szCs w:val="22"/>
              </w:rPr>
            </w:pPr>
            <w:r w:rsidRPr="009B17DB">
              <w:rPr>
                <w:color w:val="000000"/>
                <w:sz w:val="22"/>
                <w:szCs w:val="22"/>
              </w:rPr>
              <w:t>/</w:t>
            </w:r>
          </w:p>
        </w:tc>
        <w:tc>
          <w:tcPr>
            <w:tcW w:w="163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5FB4F5" w14:textId="77777777" w:rsidR="009B17DB" w:rsidRPr="009B17DB" w:rsidRDefault="009B17DB" w:rsidP="009B17DB">
            <w:pPr>
              <w:jc w:val="center"/>
              <w:rPr>
                <w:color w:val="000000"/>
                <w:sz w:val="22"/>
                <w:szCs w:val="22"/>
              </w:rPr>
            </w:pPr>
            <w:r w:rsidRPr="009B17DB">
              <w:rPr>
                <w:color w:val="000000"/>
                <w:sz w:val="22"/>
                <w:szCs w:val="22"/>
              </w:rPr>
              <w:t>The water should be changed on a regular basis to prevent the buildup of bacteria. Per ANSI Z358.1 the water should be visually checked weekly to determine if it needs to be replaced.</w:t>
            </w:r>
          </w:p>
        </w:tc>
      </w:tr>
    </w:tbl>
    <w:p w14:paraId="38D0C119" w14:textId="5C3627AC" w:rsidR="00A95146" w:rsidRDefault="00A95146" w:rsidP="000070A8">
      <w:pPr>
        <w:spacing w:line="360" w:lineRule="auto"/>
      </w:pPr>
    </w:p>
    <w:p w14:paraId="249CD238" w14:textId="0CC583C4" w:rsidR="009B17DB" w:rsidRDefault="00FD5237" w:rsidP="00FD5237">
      <w:pPr>
        <w:pStyle w:val="Heading3"/>
      </w:pPr>
      <w:bookmarkStart w:id="16" w:name="_Toc57455638"/>
      <w:r>
        <w:t>3.2.6 Other Issues and Comments</w:t>
      </w:r>
      <w:bookmarkEnd w:id="16"/>
    </w:p>
    <w:p w14:paraId="0AEDCA4F" w14:textId="55CE61E0" w:rsidR="00FD5237" w:rsidRDefault="00F041AA" w:rsidP="000070A8">
      <w:pPr>
        <w:spacing w:line="360" w:lineRule="auto"/>
      </w:pPr>
      <w:r>
        <w:t>This part includes the additional information that companies provide</w:t>
      </w:r>
      <w:r w:rsidR="00D96606">
        <w:t>d at the end of the survey. It can be issues, comments, or recommendations</w:t>
      </w:r>
      <w:r w:rsidR="001C1DC5">
        <w:t>.</w:t>
      </w:r>
    </w:p>
    <w:p w14:paraId="698DA2AB" w14:textId="77777777" w:rsidR="00E93A59" w:rsidRDefault="00E93A59" w:rsidP="000070A8">
      <w:pPr>
        <w:spacing w:line="360" w:lineRule="auto"/>
      </w:pPr>
    </w:p>
    <w:p w14:paraId="0162D7CF" w14:textId="36ABFD7F" w:rsidR="001C1DC5" w:rsidRPr="00746537" w:rsidRDefault="001C1DC5" w:rsidP="00746537">
      <w:pPr>
        <w:spacing w:line="360" w:lineRule="auto"/>
        <w:jc w:val="center"/>
        <w:rPr>
          <w:sz w:val="22"/>
          <w:szCs w:val="22"/>
        </w:rPr>
      </w:pPr>
      <w:r w:rsidRPr="00746537">
        <w:rPr>
          <w:sz w:val="22"/>
          <w:szCs w:val="22"/>
        </w:rPr>
        <w:t>Table 3.14 Comments</w:t>
      </w:r>
    </w:p>
    <w:tbl>
      <w:tblPr>
        <w:tblW w:w="5000" w:type="pct"/>
        <w:tblCellMar>
          <w:left w:w="0" w:type="dxa"/>
          <w:right w:w="0" w:type="dxa"/>
        </w:tblCellMar>
        <w:tblLook w:val="04A0" w:firstRow="1" w:lastRow="0" w:firstColumn="1" w:lastColumn="0" w:noHBand="0" w:noVBand="1"/>
      </w:tblPr>
      <w:tblGrid>
        <w:gridCol w:w="2605"/>
        <w:gridCol w:w="6745"/>
      </w:tblGrid>
      <w:tr w:rsidR="00746537" w:rsidRPr="00746537" w14:paraId="1A8E16AA" w14:textId="77777777" w:rsidTr="00FF3682">
        <w:trPr>
          <w:trHeight w:val="48"/>
        </w:trPr>
        <w:tc>
          <w:tcPr>
            <w:tcW w:w="1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AF5D6B" w14:textId="77777777" w:rsidR="00746537" w:rsidRPr="00746537" w:rsidRDefault="00746537" w:rsidP="00746537">
            <w:pPr>
              <w:jc w:val="center"/>
              <w:rPr>
                <w:color w:val="000000"/>
                <w:sz w:val="22"/>
                <w:szCs w:val="22"/>
              </w:rPr>
            </w:pPr>
            <w:r w:rsidRPr="00746537">
              <w:rPr>
                <w:color w:val="000000"/>
                <w:sz w:val="22"/>
                <w:szCs w:val="22"/>
              </w:rPr>
              <w:t>Company</w:t>
            </w:r>
          </w:p>
        </w:tc>
        <w:tc>
          <w:tcPr>
            <w:tcW w:w="3607" w:type="pct"/>
            <w:tcBorders>
              <w:top w:val="single" w:sz="4" w:space="0" w:color="auto"/>
              <w:left w:val="nil"/>
              <w:bottom w:val="single" w:sz="4" w:space="0" w:color="auto"/>
              <w:right w:val="single" w:sz="4" w:space="0" w:color="auto"/>
            </w:tcBorders>
            <w:shd w:val="clear" w:color="000000" w:fill="FFF2CC"/>
            <w:tcMar>
              <w:top w:w="15" w:type="dxa"/>
              <w:left w:w="15" w:type="dxa"/>
              <w:bottom w:w="0" w:type="dxa"/>
              <w:right w:w="15" w:type="dxa"/>
            </w:tcMar>
            <w:vAlign w:val="center"/>
            <w:hideMark/>
          </w:tcPr>
          <w:p w14:paraId="3A9FABC9" w14:textId="77777777" w:rsidR="00746537" w:rsidRPr="00746537" w:rsidRDefault="00746537" w:rsidP="00746537">
            <w:pPr>
              <w:jc w:val="center"/>
              <w:rPr>
                <w:color w:val="000000"/>
                <w:sz w:val="22"/>
                <w:szCs w:val="22"/>
              </w:rPr>
            </w:pPr>
            <w:r w:rsidRPr="00746537">
              <w:rPr>
                <w:color w:val="000000"/>
                <w:sz w:val="22"/>
                <w:szCs w:val="22"/>
              </w:rPr>
              <w:t>Details</w:t>
            </w:r>
          </w:p>
        </w:tc>
      </w:tr>
      <w:tr w:rsidR="00746537" w:rsidRPr="00746537" w14:paraId="23268FA8"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0826A9" w14:textId="168CA33E" w:rsidR="00746537" w:rsidRPr="00746537" w:rsidRDefault="00746537" w:rsidP="00746537">
            <w:pPr>
              <w:jc w:val="center"/>
              <w:rPr>
                <w:color w:val="000000"/>
                <w:sz w:val="22"/>
                <w:szCs w:val="22"/>
              </w:rPr>
            </w:pPr>
            <w:r w:rsidRPr="00746537">
              <w:rPr>
                <w:color w:val="000000"/>
                <w:sz w:val="22"/>
                <w:szCs w:val="22"/>
              </w:rPr>
              <w:t>Tate</w:t>
            </w:r>
            <w:r>
              <w:rPr>
                <w:color w:val="000000"/>
                <w:sz w:val="22"/>
                <w:szCs w:val="22"/>
              </w:rPr>
              <w:t xml:space="preserve"> </w:t>
            </w:r>
            <w:r w:rsidRPr="00746537">
              <w:rPr>
                <w:color w:val="000000"/>
                <w:sz w:val="22"/>
                <w:szCs w:val="22"/>
              </w:rPr>
              <w:t>&amp;</w:t>
            </w:r>
            <w:r>
              <w:rPr>
                <w:color w:val="000000"/>
                <w:sz w:val="22"/>
                <w:szCs w:val="22"/>
              </w:rPr>
              <w:t xml:space="preserve"> </w:t>
            </w:r>
            <w:r w:rsidRPr="00746537">
              <w:rPr>
                <w:color w:val="000000"/>
                <w:sz w:val="22"/>
                <w:szCs w:val="22"/>
              </w:rPr>
              <w:t>Lyle</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C0165B" w14:textId="77777777" w:rsidR="00746537" w:rsidRPr="00746537" w:rsidRDefault="00746537" w:rsidP="00746537">
            <w:pPr>
              <w:jc w:val="center"/>
              <w:rPr>
                <w:color w:val="000000"/>
                <w:sz w:val="22"/>
                <w:szCs w:val="22"/>
              </w:rPr>
            </w:pPr>
            <w:r w:rsidRPr="00746537">
              <w:rPr>
                <w:color w:val="000000"/>
                <w:sz w:val="22"/>
                <w:szCs w:val="22"/>
              </w:rPr>
              <w:t>/</w:t>
            </w:r>
          </w:p>
        </w:tc>
      </w:tr>
      <w:tr w:rsidR="00746537" w:rsidRPr="00746537" w14:paraId="3B161A42"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61D768" w14:textId="77777777" w:rsidR="00746537" w:rsidRPr="00746537" w:rsidRDefault="00746537" w:rsidP="00746537">
            <w:pPr>
              <w:jc w:val="center"/>
              <w:rPr>
                <w:color w:val="000000"/>
                <w:sz w:val="22"/>
                <w:szCs w:val="22"/>
              </w:rPr>
            </w:pPr>
            <w:r w:rsidRPr="00746537">
              <w:rPr>
                <w:color w:val="000000"/>
                <w:sz w:val="22"/>
                <w:szCs w:val="22"/>
              </w:rPr>
              <w:t>Celanese</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916D2C" w14:textId="4D4195A1" w:rsidR="00746537" w:rsidRPr="00746537" w:rsidRDefault="00746537" w:rsidP="00746537">
            <w:pPr>
              <w:jc w:val="center"/>
              <w:rPr>
                <w:color w:val="000000"/>
                <w:sz w:val="22"/>
                <w:szCs w:val="22"/>
              </w:rPr>
            </w:pPr>
            <w:r w:rsidRPr="00746537">
              <w:rPr>
                <w:color w:val="000000"/>
                <w:sz w:val="22"/>
                <w:szCs w:val="22"/>
              </w:rPr>
              <w:t>Important to consider spare parts as a selection of the safety shower/eyewash systems. Also, a challenge to install shower curtains.</w:t>
            </w:r>
          </w:p>
        </w:tc>
      </w:tr>
      <w:tr w:rsidR="00746537" w:rsidRPr="00746537" w14:paraId="2D61D37E"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FA37AF" w14:textId="77777777" w:rsidR="00746537" w:rsidRPr="00746537" w:rsidRDefault="00746537" w:rsidP="00746537">
            <w:pPr>
              <w:jc w:val="center"/>
              <w:rPr>
                <w:color w:val="000000"/>
                <w:sz w:val="22"/>
                <w:szCs w:val="22"/>
              </w:rPr>
            </w:pPr>
            <w:r w:rsidRPr="00746537">
              <w:rPr>
                <w:color w:val="000000"/>
                <w:sz w:val="22"/>
                <w:szCs w:val="22"/>
              </w:rPr>
              <w:t>Cummins</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370904" w14:textId="77777777" w:rsidR="00746537" w:rsidRPr="00746537" w:rsidRDefault="00746537" w:rsidP="00746537">
            <w:pPr>
              <w:jc w:val="center"/>
              <w:rPr>
                <w:color w:val="000000"/>
                <w:sz w:val="22"/>
                <w:szCs w:val="22"/>
              </w:rPr>
            </w:pPr>
            <w:r w:rsidRPr="00746537">
              <w:rPr>
                <w:color w:val="000000"/>
                <w:sz w:val="22"/>
                <w:szCs w:val="22"/>
              </w:rPr>
              <w:t>/</w:t>
            </w:r>
          </w:p>
        </w:tc>
      </w:tr>
      <w:tr w:rsidR="00746537" w:rsidRPr="00746537" w14:paraId="04A3FA74"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FB5820" w14:textId="77777777" w:rsidR="00746537" w:rsidRPr="00746537" w:rsidRDefault="00746537" w:rsidP="00746537">
            <w:pPr>
              <w:jc w:val="center"/>
              <w:rPr>
                <w:color w:val="000000"/>
                <w:sz w:val="22"/>
                <w:szCs w:val="22"/>
              </w:rPr>
            </w:pPr>
            <w:r w:rsidRPr="00746537">
              <w:rPr>
                <w:color w:val="000000"/>
                <w:sz w:val="22"/>
                <w:szCs w:val="22"/>
              </w:rPr>
              <w:t>3M</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7084CF" w14:textId="77777777" w:rsidR="00746537" w:rsidRPr="00746537" w:rsidRDefault="00746537" w:rsidP="00746537">
            <w:pPr>
              <w:jc w:val="center"/>
              <w:rPr>
                <w:color w:val="000000"/>
                <w:sz w:val="22"/>
                <w:szCs w:val="22"/>
              </w:rPr>
            </w:pPr>
            <w:r w:rsidRPr="00746537">
              <w:rPr>
                <w:color w:val="000000"/>
                <w:sz w:val="22"/>
                <w:szCs w:val="22"/>
              </w:rPr>
              <w:t>We use an electronic barcode system to track weekly and annual inspection/PM completions.</w:t>
            </w:r>
          </w:p>
        </w:tc>
      </w:tr>
      <w:tr w:rsidR="00746537" w:rsidRPr="00746537" w14:paraId="08915F58"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CBF45B" w14:textId="77777777" w:rsidR="00746537" w:rsidRPr="00746537" w:rsidRDefault="00746537" w:rsidP="00746537">
            <w:pPr>
              <w:jc w:val="center"/>
              <w:rPr>
                <w:color w:val="000000"/>
                <w:sz w:val="22"/>
                <w:szCs w:val="22"/>
              </w:rPr>
            </w:pPr>
            <w:r w:rsidRPr="00746537">
              <w:rPr>
                <w:color w:val="000000"/>
                <w:sz w:val="22"/>
                <w:szCs w:val="22"/>
              </w:rPr>
              <w:t>Marathon</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6A1416" w14:textId="77777777" w:rsidR="00746537" w:rsidRPr="00746537" w:rsidRDefault="00746537" w:rsidP="00746537">
            <w:pPr>
              <w:jc w:val="center"/>
              <w:rPr>
                <w:color w:val="000000"/>
                <w:sz w:val="22"/>
                <w:szCs w:val="22"/>
              </w:rPr>
            </w:pPr>
            <w:r w:rsidRPr="00746537">
              <w:rPr>
                <w:color w:val="000000"/>
                <w:sz w:val="22"/>
                <w:szCs w:val="22"/>
              </w:rPr>
              <w:t>In the last 6 - 7 years, Marathon has implemented an extensive program to upgrade the safety shower &amp; eyewash equipment to go above and beyond complying with the requirements in OSHA and 29CFR1910.151.</w:t>
            </w:r>
          </w:p>
        </w:tc>
      </w:tr>
      <w:tr w:rsidR="00746537" w:rsidRPr="00746537" w14:paraId="0485D860"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037428" w14:textId="77777777" w:rsidR="00746537" w:rsidRPr="00746537" w:rsidRDefault="00746537" w:rsidP="00746537">
            <w:pPr>
              <w:jc w:val="center"/>
              <w:rPr>
                <w:color w:val="000000"/>
                <w:sz w:val="22"/>
                <w:szCs w:val="22"/>
              </w:rPr>
            </w:pPr>
            <w:proofErr w:type="spellStart"/>
            <w:r w:rsidRPr="00746537">
              <w:rPr>
                <w:color w:val="000000"/>
                <w:sz w:val="22"/>
                <w:szCs w:val="22"/>
              </w:rPr>
              <w:t>CountryMark</w:t>
            </w:r>
            <w:proofErr w:type="spellEnd"/>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8BFD6B" w14:textId="77777777" w:rsidR="00746537" w:rsidRPr="00746537" w:rsidRDefault="00746537" w:rsidP="00746537">
            <w:pPr>
              <w:jc w:val="center"/>
              <w:rPr>
                <w:color w:val="000000"/>
                <w:sz w:val="22"/>
                <w:szCs w:val="22"/>
              </w:rPr>
            </w:pPr>
            <w:r w:rsidRPr="00746537">
              <w:rPr>
                <w:color w:val="000000"/>
                <w:sz w:val="22"/>
                <w:szCs w:val="22"/>
              </w:rPr>
              <w:t>/</w:t>
            </w:r>
          </w:p>
        </w:tc>
      </w:tr>
      <w:tr w:rsidR="00746537" w:rsidRPr="00746537" w14:paraId="1053586D"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CAA0EF" w14:textId="77777777" w:rsidR="00746537" w:rsidRPr="00746537" w:rsidRDefault="00746537" w:rsidP="00746537">
            <w:pPr>
              <w:jc w:val="center"/>
              <w:rPr>
                <w:color w:val="000000"/>
                <w:sz w:val="22"/>
                <w:szCs w:val="22"/>
              </w:rPr>
            </w:pPr>
            <w:r w:rsidRPr="00746537">
              <w:rPr>
                <w:color w:val="000000"/>
                <w:sz w:val="22"/>
                <w:szCs w:val="22"/>
              </w:rPr>
              <w:t>Corteva</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8CC44C" w14:textId="77777777" w:rsidR="00746537" w:rsidRPr="00746537" w:rsidRDefault="00746537" w:rsidP="00746537">
            <w:pPr>
              <w:jc w:val="center"/>
              <w:rPr>
                <w:color w:val="000000"/>
                <w:sz w:val="22"/>
                <w:szCs w:val="22"/>
              </w:rPr>
            </w:pPr>
            <w:r w:rsidRPr="00746537">
              <w:rPr>
                <w:color w:val="000000"/>
                <w:sz w:val="22"/>
                <w:szCs w:val="22"/>
              </w:rPr>
              <w:t>/</w:t>
            </w:r>
          </w:p>
        </w:tc>
      </w:tr>
      <w:tr w:rsidR="00746537" w:rsidRPr="00746537" w14:paraId="7261E34E"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7405A5" w14:textId="2C5F4F9A" w:rsidR="00746537" w:rsidRPr="00746537" w:rsidRDefault="00746537" w:rsidP="00746537">
            <w:pPr>
              <w:jc w:val="center"/>
              <w:rPr>
                <w:color w:val="000000"/>
                <w:sz w:val="22"/>
                <w:szCs w:val="22"/>
              </w:rPr>
            </w:pPr>
            <w:r w:rsidRPr="00746537">
              <w:rPr>
                <w:color w:val="000000"/>
                <w:sz w:val="22"/>
                <w:szCs w:val="22"/>
              </w:rPr>
              <w:t>American</w:t>
            </w:r>
            <w:r>
              <w:rPr>
                <w:color w:val="000000"/>
                <w:sz w:val="22"/>
                <w:szCs w:val="22"/>
              </w:rPr>
              <w:t xml:space="preserve"> </w:t>
            </w:r>
            <w:r w:rsidRPr="00746537">
              <w:rPr>
                <w:color w:val="000000"/>
                <w:sz w:val="22"/>
                <w:szCs w:val="22"/>
              </w:rPr>
              <w:t>Chemistry</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096B30" w14:textId="77777777" w:rsidR="00746537" w:rsidRPr="00746537" w:rsidRDefault="00746537" w:rsidP="00746537">
            <w:pPr>
              <w:jc w:val="center"/>
              <w:rPr>
                <w:color w:val="000000"/>
                <w:sz w:val="22"/>
                <w:szCs w:val="22"/>
              </w:rPr>
            </w:pPr>
            <w:r w:rsidRPr="00746537">
              <w:rPr>
                <w:color w:val="000000"/>
                <w:sz w:val="22"/>
                <w:szCs w:val="22"/>
              </w:rPr>
              <w:t>/</w:t>
            </w:r>
          </w:p>
        </w:tc>
      </w:tr>
      <w:tr w:rsidR="00746537" w:rsidRPr="00746537" w14:paraId="4AED0400"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5A237E" w14:textId="76594245" w:rsidR="00746537" w:rsidRPr="00746537" w:rsidRDefault="0008351D" w:rsidP="00746537">
            <w:pPr>
              <w:jc w:val="center"/>
              <w:rPr>
                <w:color w:val="000000"/>
                <w:sz w:val="22"/>
                <w:szCs w:val="22"/>
              </w:rPr>
            </w:pPr>
            <w:r w:rsidRPr="009F7966">
              <w:rPr>
                <w:color w:val="000000"/>
                <w:sz w:val="22"/>
              </w:rPr>
              <w:t>SABIC</w:t>
            </w:r>
            <w:r>
              <w:rPr>
                <w:color w:val="000000"/>
                <w:sz w:val="22"/>
              </w:rPr>
              <w:t xml:space="preserve"> </w:t>
            </w:r>
            <w:r w:rsidRPr="009F7966">
              <w:rPr>
                <w:color w:val="000000"/>
                <w:sz w:val="22"/>
              </w:rPr>
              <w:t>(Mount Vernon</w:t>
            </w:r>
            <w:r>
              <w:rPr>
                <w:color w:val="000000"/>
                <w:sz w:val="22"/>
              </w:rPr>
              <w:t>, IN</w:t>
            </w:r>
            <w:r w:rsidRPr="009F7966">
              <w:rPr>
                <w:color w:val="000000"/>
                <w:sz w:val="22"/>
              </w:rPr>
              <w:t>)</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1071DE" w14:textId="77777777" w:rsidR="00746537" w:rsidRPr="00746537" w:rsidRDefault="00746537" w:rsidP="00746537">
            <w:pPr>
              <w:jc w:val="center"/>
              <w:rPr>
                <w:color w:val="000000"/>
                <w:sz w:val="22"/>
                <w:szCs w:val="22"/>
              </w:rPr>
            </w:pPr>
            <w:r w:rsidRPr="00746537">
              <w:rPr>
                <w:color w:val="000000"/>
                <w:sz w:val="22"/>
                <w:szCs w:val="22"/>
              </w:rPr>
              <w:t>Interested in the material of construction from other companies.</w:t>
            </w:r>
          </w:p>
        </w:tc>
      </w:tr>
      <w:tr w:rsidR="00746537" w:rsidRPr="00746537" w14:paraId="00B6A231"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BF503E" w14:textId="6D5B010F" w:rsidR="00746537" w:rsidRPr="00746537" w:rsidRDefault="00746537" w:rsidP="00746537">
            <w:pPr>
              <w:jc w:val="center"/>
              <w:rPr>
                <w:color w:val="000000"/>
                <w:sz w:val="22"/>
                <w:szCs w:val="22"/>
              </w:rPr>
            </w:pPr>
            <w:r w:rsidRPr="00746537">
              <w:rPr>
                <w:color w:val="000000"/>
                <w:sz w:val="22"/>
                <w:szCs w:val="22"/>
              </w:rPr>
              <w:t>SABIC</w:t>
            </w:r>
            <w:r>
              <w:rPr>
                <w:color w:val="000000"/>
                <w:sz w:val="22"/>
                <w:szCs w:val="22"/>
              </w:rPr>
              <w:t xml:space="preserve"> </w:t>
            </w:r>
            <w:r w:rsidRPr="00746537">
              <w:rPr>
                <w:color w:val="000000"/>
                <w:sz w:val="22"/>
                <w:szCs w:val="22"/>
              </w:rPr>
              <w:t>(Ottawa, IL)</w:t>
            </w:r>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75FEA4" w14:textId="77777777" w:rsidR="00746537" w:rsidRPr="00746537" w:rsidRDefault="00746537" w:rsidP="00746537">
            <w:pPr>
              <w:jc w:val="center"/>
              <w:rPr>
                <w:color w:val="000000"/>
                <w:sz w:val="22"/>
                <w:szCs w:val="22"/>
              </w:rPr>
            </w:pPr>
            <w:r w:rsidRPr="00746537">
              <w:rPr>
                <w:color w:val="000000"/>
                <w:sz w:val="22"/>
                <w:szCs w:val="22"/>
              </w:rPr>
              <w:t>No</w:t>
            </w:r>
          </w:p>
        </w:tc>
      </w:tr>
      <w:tr w:rsidR="00746537" w:rsidRPr="00746537" w14:paraId="42FC4E07" w14:textId="77777777" w:rsidTr="00FF3682">
        <w:trPr>
          <w:trHeight w:val="58"/>
        </w:trPr>
        <w:tc>
          <w:tcPr>
            <w:tcW w:w="139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78D64A" w14:textId="21A6CE32" w:rsidR="00746537" w:rsidRPr="00746537" w:rsidRDefault="00746537" w:rsidP="00746537">
            <w:pPr>
              <w:jc w:val="center"/>
              <w:rPr>
                <w:color w:val="000000"/>
                <w:sz w:val="22"/>
                <w:szCs w:val="22"/>
              </w:rPr>
            </w:pPr>
            <w:proofErr w:type="spellStart"/>
            <w:r w:rsidRPr="00746537">
              <w:rPr>
                <w:color w:val="000000"/>
                <w:sz w:val="22"/>
                <w:szCs w:val="22"/>
              </w:rPr>
              <w:t>QualEx</w:t>
            </w:r>
            <w:proofErr w:type="spellEnd"/>
          </w:p>
        </w:tc>
        <w:tc>
          <w:tcPr>
            <w:tcW w:w="360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C1C055" w14:textId="77777777" w:rsidR="00746537" w:rsidRPr="00746537" w:rsidRDefault="00746537" w:rsidP="00746537">
            <w:pPr>
              <w:jc w:val="center"/>
              <w:rPr>
                <w:color w:val="000000"/>
                <w:sz w:val="22"/>
                <w:szCs w:val="22"/>
              </w:rPr>
            </w:pPr>
            <w:r w:rsidRPr="00746537">
              <w:rPr>
                <w:color w:val="000000"/>
                <w:sz w:val="22"/>
                <w:szCs w:val="22"/>
              </w:rPr>
              <w:t>ANSI Z358.1 is an informative reference that touches on many aspects of the safety shower system. For tempered water systems the quality of the steam should be considered.  From the International Plumbing Code 2006, if the heating media is not potable than the heat exchanger should be double walled to minimize risk of contamination.</w:t>
            </w:r>
          </w:p>
        </w:tc>
      </w:tr>
    </w:tbl>
    <w:p w14:paraId="7F28D071" w14:textId="77777777" w:rsidR="001C1DC5" w:rsidRDefault="001C1DC5" w:rsidP="000070A8">
      <w:pPr>
        <w:spacing w:line="360" w:lineRule="auto"/>
      </w:pPr>
    </w:p>
    <w:p w14:paraId="4A4785FC" w14:textId="34EBDEE0" w:rsidR="009B17DB" w:rsidRDefault="009B17DB" w:rsidP="000070A8">
      <w:pPr>
        <w:spacing w:line="360" w:lineRule="auto"/>
      </w:pPr>
    </w:p>
    <w:p w14:paraId="57D21868" w14:textId="31FF303D" w:rsidR="009B17DB" w:rsidRDefault="009B17DB" w:rsidP="000070A8">
      <w:pPr>
        <w:spacing w:line="360" w:lineRule="auto"/>
      </w:pPr>
    </w:p>
    <w:p w14:paraId="25EA6190" w14:textId="151846D2" w:rsidR="00633D9E" w:rsidRDefault="00633D9E">
      <w:r>
        <w:br w:type="page"/>
      </w:r>
    </w:p>
    <w:p w14:paraId="5F61ADFE" w14:textId="17924E19" w:rsidR="009B17DB" w:rsidRDefault="00633D9E" w:rsidP="00451BE9">
      <w:pPr>
        <w:pStyle w:val="Heading1"/>
      </w:pPr>
      <w:bookmarkStart w:id="17" w:name="_Toc57455639"/>
      <w:r>
        <w:t xml:space="preserve">Chapter 4 </w:t>
      </w:r>
      <w:r w:rsidR="002C5CB2">
        <w:t>General Result Analysis</w:t>
      </w:r>
      <w:bookmarkEnd w:id="17"/>
    </w:p>
    <w:p w14:paraId="5EA07A1B" w14:textId="77777777" w:rsidR="000442D8" w:rsidRDefault="000442D8" w:rsidP="000442D8">
      <w:pPr>
        <w:pStyle w:val="Heading2"/>
      </w:pPr>
      <w:bookmarkStart w:id="18" w:name="_Toc56349649"/>
      <w:bookmarkStart w:id="19" w:name="_Toc57455640"/>
      <w:r>
        <w:t>4.1 Result Summary</w:t>
      </w:r>
      <w:bookmarkEnd w:id="18"/>
      <w:bookmarkEnd w:id="19"/>
    </w:p>
    <w:p w14:paraId="4D794B21" w14:textId="7A37264B" w:rsidR="000442D8" w:rsidRDefault="000442D8" w:rsidP="000442D8">
      <w:pPr>
        <w:spacing w:line="360" w:lineRule="auto"/>
      </w:pPr>
      <w:r>
        <w:t xml:space="preserve">General questions in the survey are about the basic information of the safety shower and eyewash stations in a company, </w:t>
      </w:r>
      <w:r w:rsidR="00CC6991">
        <w:t>and any</w:t>
      </w:r>
      <w:r>
        <w:t xml:space="preserve"> issue</w:t>
      </w:r>
      <w:r w:rsidR="00CC6991">
        <w:t>s</w:t>
      </w:r>
      <w:r>
        <w:t xml:space="preserve">. As the tables shown above, </w:t>
      </w:r>
      <w:r w:rsidR="006C3756">
        <w:t>three</w:t>
      </w:r>
      <w:r>
        <w:t xml:space="preserve"> tables </w:t>
      </w:r>
      <w:r w:rsidR="00CC6991">
        <w:t>we</w:t>
      </w:r>
      <w:r>
        <w:t>re created to record the general results, which include:</w:t>
      </w:r>
    </w:p>
    <w:p w14:paraId="41440B5A" w14:textId="77777777" w:rsidR="000442D8" w:rsidRDefault="000442D8" w:rsidP="000442D8">
      <w:pPr>
        <w:spacing w:line="360" w:lineRule="auto"/>
      </w:pPr>
    </w:p>
    <w:p w14:paraId="6A7457C8" w14:textId="77777777" w:rsidR="000442D8" w:rsidRDefault="000442D8" w:rsidP="000442D8">
      <w:pPr>
        <w:spacing w:line="360" w:lineRule="auto"/>
      </w:pPr>
      <w:r>
        <w:t>Table 3.1 Part A: Manufacturer; Signage</w:t>
      </w:r>
    </w:p>
    <w:p w14:paraId="0C587691" w14:textId="7576EEF7" w:rsidR="000442D8" w:rsidRDefault="000442D8" w:rsidP="000442D8">
      <w:pPr>
        <w:spacing w:line="360" w:lineRule="auto"/>
      </w:pPr>
      <w:r>
        <w:t>Table 3.2 Part B: Number and placement</w:t>
      </w:r>
      <w:r w:rsidR="00172B06">
        <w:t xml:space="preserve"> of systems</w:t>
      </w:r>
    </w:p>
    <w:p w14:paraId="38C94329" w14:textId="77777777" w:rsidR="000442D8" w:rsidRDefault="000442D8" w:rsidP="000442D8">
      <w:pPr>
        <w:spacing w:line="360" w:lineRule="auto"/>
      </w:pPr>
      <w:r>
        <w:t>Table 3.3 Part C: Ways to activate plumbed-in devices; Alarm systems</w:t>
      </w:r>
    </w:p>
    <w:p w14:paraId="6C317F9D" w14:textId="77777777" w:rsidR="000442D8" w:rsidRDefault="000442D8" w:rsidP="000442D8">
      <w:pPr>
        <w:spacing w:line="360" w:lineRule="auto"/>
      </w:pPr>
    </w:p>
    <w:p w14:paraId="41F99808" w14:textId="30C4FD4A" w:rsidR="000442D8" w:rsidRDefault="000442D8" w:rsidP="000442D8">
      <w:pPr>
        <w:spacing w:line="360" w:lineRule="auto"/>
      </w:pPr>
      <w:r>
        <w:t>The numerical and subjective analysis will be performed in this chapter as well as the best practices recommended based on the survey results.</w:t>
      </w:r>
    </w:p>
    <w:p w14:paraId="1F4A3743" w14:textId="77777777" w:rsidR="000442D8" w:rsidRDefault="000442D8" w:rsidP="000442D8">
      <w:pPr>
        <w:pStyle w:val="Heading2"/>
      </w:pPr>
      <w:bookmarkStart w:id="20" w:name="_Toc56349650"/>
      <w:bookmarkStart w:id="21" w:name="_Toc57455641"/>
      <w:r>
        <w:t>4.2 Part A: Manufacturer; Signage</w:t>
      </w:r>
      <w:bookmarkEnd w:id="20"/>
      <w:bookmarkEnd w:id="21"/>
    </w:p>
    <w:p w14:paraId="7D36BC55" w14:textId="77777777" w:rsidR="000442D8" w:rsidRDefault="000442D8" w:rsidP="000442D8">
      <w:pPr>
        <w:pStyle w:val="Heading3"/>
      </w:pPr>
      <w:bookmarkStart w:id="22" w:name="_Toc56349651"/>
      <w:bookmarkStart w:id="23" w:name="_Toc57455642"/>
      <w:r>
        <w:t>4.2.1 Part A Result Analysis</w:t>
      </w:r>
      <w:bookmarkEnd w:id="22"/>
      <w:bookmarkEnd w:id="23"/>
    </w:p>
    <w:p w14:paraId="6ADE3499" w14:textId="1035C50B" w:rsidR="000442D8" w:rsidRDefault="00B84D8B" w:rsidP="000442D8">
      <w:pPr>
        <w:spacing w:line="360" w:lineRule="auto"/>
      </w:pPr>
      <w:r>
        <w:t>Fig. 4.1 shows the percentage of the use of manufacturers from the 11 survey responses from companies. From the graph, the most popular brand among the 11 companies is Encon (</w:t>
      </w:r>
      <w:r w:rsidR="001C2CDD">
        <w:t xml:space="preserve">3/11, </w:t>
      </w:r>
      <w:r>
        <w:t xml:space="preserve">representing </w:t>
      </w:r>
      <w:r w:rsidR="00F90CE4">
        <w:t>3</w:t>
      </w:r>
      <w:r>
        <w:t xml:space="preserve"> </w:t>
      </w:r>
      <w:r w:rsidR="001C2CDD">
        <w:t>of 11 companies</w:t>
      </w:r>
      <w:r>
        <w:t xml:space="preserve">), a </w:t>
      </w:r>
      <w:r w:rsidRPr="0002161E">
        <w:t>safety and protective equipment</w:t>
      </w:r>
      <w:r>
        <w:t xml:space="preserve"> manufacturer. Unfortunately, </w:t>
      </w:r>
      <w:r w:rsidR="00590417">
        <w:t xml:space="preserve">5/11 </w:t>
      </w:r>
      <w:r>
        <w:t xml:space="preserve">of the responses did not include a manufacturer. Then </w:t>
      </w:r>
      <w:r w:rsidR="00594EDC">
        <w:t>Haws</w:t>
      </w:r>
      <w:r w:rsidR="00594EDC">
        <w:rPr>
          <w:rFonts w:ascii="SimSun" w:eastAsia="SimSun" w:hAnsi="SimSun" w:cs="SimSun"/>
        </w:rPr>
        <w:t>,</w:t>
      </w:r>
      <w:r w:rsidR="00594EDC">
        <w:t xml:space="preserve"> B-L-S</w:t>
      </w:r>
      <w:r w:rsidR="00DF7843">
        <w:t xml:space="preserve">, and </w:t>
      </w:r>
      <w:r>
        <w:t>Bradley (</w:t>
      </w:r>
      <w:r w:rsidR="001C2CDD">
        <w:t>2/11</w:t>
      </w:r>
      <w:r>
        <w:t xml:space="preserve">) are also used by some companies. Honeywell and Guardian are used by </w:t>
      </w:r>
      <w:r w:rsidR="00D55F19">
        <w:t>1/11</w:t>
      </w:r>
      <w:r>
        <w:t xml:space="preserve"> of responses. Several companies have more than one manufacturer. These numbers can be used for reference only, since the </w:t>
      </w:r>
      <w:r w:rsidR="00D705A8">
        <w:t xml:space="preserve">number of </w:t>
      </w:r>
      <w:r>
        <w:t xml:space="preserve">survey participants is small.  </w:t>
      </w:r>
    </w:p>
    <w:p w14:paraId="6994B768" w14:textId="195221E1" w:rsidR="000442D8" w:rsidRDefault="00607D39" w:rsidP="000442D8">
      <w:pPr>
        <w:spacing w:line="360" w:lineRule="auto"/>
        <w:jc w:val="center"/>
      </w:pPr>
      <w:r>
        <w:rPr>
          <w:noProof/>
        </w:rPr>
        <w:drawing>
          <wp:inline distT="0" distB="0" distL="0" distR="0" wp14:anchorId="7EEA83DC" wp14:editId="66FBD2CB">
            <wp:extent cx="3810077" cy="2294466"/>
            <wp:effectExtent l="0" t="0" r="0" b="444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8"/>
                    <a:stretch>
                      <a:fillRect/>
                    </a:stretch>
                  </pic:blipFill>
                  <pic:spPr>
                    <a:xfrm>
                      <a:off x="0" y="0"/>
                      <a:ext cx="3865410" cy="2327788"/>
                    </a:xfrm>
                    <a:prstGeom prst="rect">
                      <a:avLst/>
                    </a:prstGeom>
                  </pic:spPr>
                </pic:pic>
              </a:graphicData>
            </a:graphic>
          </wp:inline>
        </w:drawing>
      </w:r>
    </w:p>
    <w:p w14:paraId="094D0B4B" w14:textId="77777777" w:rsidR="000442D8" w:rsidRPr="008876C3" w:rsidRDefault="000442D8" w:rsidP="000442D8">
      <w:pPr>
        <w:spacing w:line="360" w:lineRule="auto"/>
        <w:jc w:val="center"/>
        <w:rPr>
          <w:sz w:val="22"/>
          <w:szCs w:val="22"/>
        </w:rPr>
      </w:pPr>
      <w:r w:rsidRPr="008876C3">
        <w:rPr>
          <w:sz w:val="22"/>
          <w:szCs w:val="22"/>
        </w:rPr>
        <w:t>Fig. 4.1 Manufacturer</w:t>
      </w:r>
    </w:p>
    <w:p w14:paraId="63FD7F0A" w14:textId="4A878C53" w:rsidR="000442D8" w:rsidRDefault="002409BF" w:rsidP="000442D8">
      <w:pPr>
        <w:spacing w:line="360" w:lineRule="auto"/>
      </w:pPr>
      <w:r>
        <w:t xml:space="preserve">From Part A table, all 11 companies have signage for their safety shower and eyewash stations, and this can be very important when an employee is seeking a station. Different companies have various signage, which is shown in Fig. 4.2. From the graph, </w:t>
      </w:r>
      <w:r w:rsidR="00020716">
        <w:t xml:space="preserve">4/11 </w:t>
      </w:r>
      <w:r>
        <w:t xml:space="preserve">of companies have safety shower and eyewash stations in bright colors which stands out from the background. </w:t>
      </w:r>
      <w:r w:rsidR="00020716">
        <w:t>3/11</w:t>
      </w:r>
      <w:r w:rsidR="00115042">
        <w:t xml:space="preserve"> of companies</w:t>
      </w:r>
      <w:r w:rsidR="00020716">
        <w:t xml:space="preserve"> </w:t>
      </w:r>
      <w:r>
        <w:t xml:space="preserve">have wall signs around the stations and floor markings on the ground that help to highlight the area of the stations. </w:t>
      </w:r>
      <w:r w:rsidR="00B71694">
        <w:t>2/11</w:t>
      </w:r>
      <w:r w:rsidR="00115042">
        <w:t xml:space="preserve"> of</w:t>
      </w:r>
      <w:r w:rsidR="00B71694">
        <w:t xml:space="preserve"> </w:t>
      </w:r>
      <w:r>
        <w:t xml:space="preserve">companies install indicator lights on the equipment that shows the location of the stations. </w:t>
      </w:r>
      <w:r w:rsidR="00B71694">
        <w:t>1/11</w:t>
      </w:r>
      <w:r w:rsidR="00115042">
        <w:t xml:space="preserve"> of</w:t>
      </w:r>
      <w:r w:rsidR="00B71694">
        <w:t xml:space="preserve"> </w:t>
      </w:r>
      <w:r>
        <w:t>compan</w:t>
      </w:r>
      <w:r w:rsidR="00115042">
        <w:t>ies</w:t>
      </w:r>
      <w:r>
        <w:t xml:space="preserve"> paint a trail </w:t>
      </w:r>
      <w:r w:rsidR="00D705A8">
        <w:t>th</w:t>
      </w:r>
      <w:r w:rsidR="00245776">
        <w:t>a</w:t>
      </w:r>
      <w:r w:rsidR="00D705A8">
        <w:t>t</w:t>
      </w:r>
      <w:r>
        <w:t xml:space="preserve"> can direct workers to the stations and have a sign on the building that include</w:t>
      </w:r>
      <w:r w:rsidR="00245776">
        <w:t>s</w:t>
      </w:r>
      <w:r>
        <w:t xml:space="preserve"> safety shower and eyewash stations. </w:t>
      </w:r>
    </w:p>
    <w:p w14:paraId="0EFFA131" w14:textId="755C1475" w:rsidR="000442D8" w:rsidRDefault="00115042" w:rsidP="000442D8">
      <w:pPr>
        <w:spacing w:line="360" w:lineRule="auto"/>
        <w:jc w:val="center"/>
      </w:pPr>
      <w:r>
        <w:rPr>
          <w:noProof/>
        </w:rPr>
        <w:drawing>
          <wp:inline distT="0" distB="0" distL="0" distR="0" wp14:anchorId="6889BD45" wp14:editId="072EE825">
            <wp:extent cx="4597400" cy="2768600"/>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9"/>
                    <a:stretch>
                      <a:fillRect/>
                    </a:stretch>
                  </pic:blipFill>
                  <pic:spPr>
                    <a:xfrm>
                      <a:off x="0" y="0"/>
                      <a:ext cx="4597400" cy="2768600"/>
                    </a:xfrm>
                    <a:prstGeom prst="rect">
                      <a:avLst/>
                    </a:prstGeom>
                  </pic:spPr>
                </pic:pic>
              </a:graphicData>
            </a:graphic>
          </wp:inline>
        </w:drawing>
      </w:r>
    </w:p>
    <w:p w14:paraId="4E35B565" w14:textId="2BBE0065" w:rsidR="000442D8" w:rsidRPr="002417B9" w:rsidRDefault="000442D8" w:rsidP="002417B9">
      <w:pPr>
        <w:spacing w:line="360" w:lineRule="auto"/>
        <w:jc w:val="center"/>
        <w:rPr>
          <w:sz w:val="22"/>
          <w:szCs w:val="22"/>
        </w:rPr>
      </w:pPr>
      <w:r w:rsidRPr="008876C3">
        <w:rPr>
          <w:sz w:val="22"/>
          <w:szCs w:val="22"/>
        </w:rPr>
        <w:t>Fig. 4.</w:t>
      </w:r>
      <w:r>
        <w:rPr>
          <w:sz w:val="22"/>
          <w:szCs w:val="22"/>
        </w:rPr>
        <w:t>2</w:t>
      </w:r>
      <w:r w:rsidRPr="008876C3">
        <w:rPr>
          <w:sz w:val="22"/>
          <w:szCs w:val="22"/>
        </w:rPr>
        <w:t xml:space="preserve"> </w:t>
      </w:r>
      <w:r>
        <w:rPr>
          <w:sz w:val="22"/>
          <w:szCs w:val="22"/>
        </w:rPr>
        <w:t>Signage</w:t>
      </w:r>
    </w:p>
    <w:p w14:paraId="7D7CB728" w14:textId="77777777" w:rsidR="000442D8" w:rsidRDefault="000442D8" w:rsidP="000442D8">
      <w:pPr>
        <w:pStyle w:val="Heading3"/>
      </w:pPr>
      <w:bookmarkStart w:id="24" w:name="_Toc56349652"/>
      <w:bookmarkStart w:id="25" w:name="_Toc57455643"/>
      <w:r>
        <w:t>4.2.2 What’s in official standards</w:t>
      </w:r>
      <w:bookmarkEnd w:id="24"/>
      <w:bookmarkEnd w:id="25"/>
    </w:p>
    <w:p w14:paraId="348B8712" w14:textId="4C98FCDD" w:rsidR="000442D8" w:rsidRPr="00C53DC9" w:rsidRDefault="000442D8" w:rsidP="000442D8">
      <w:pPr>
        <w:pStyle w:val="ListParagraph"/>
        <w:numPr>
          <w:ilvl w:val="0"/>
          <w:numId w:val="8"/>
        </w:numPr>
        <w:spacing w:line="360" w:lineRule="auto"/>
        <w:rPr>
          <w:u w:val="single"/>
        </w:rPr>
      </w:pPr>
      <w:r w:rsidRPr="00C53DC9">
        <w:rPr>
          <w:u w:val="single"/>
        </w:rPr>
        <w:t>ANSI/ISEA Z358.1-2014</w:t>
      </w:r>
      <w:r w:rsidR="00797A82">
        <w:rPr>
          <w:u w:val="single"/>
        </w:rPr>
        <w:t xml:space="preserve"> [2]</w:t>
      </w:r>
    </w:p>
    <w:p w14:paraId="7CD946D3" w14:textId="62B54A02" w:rsidR="0068702D" w:rsidRPr="0068702D" w:rsidRDefault="0068702D" w:rsidP="000442D8">
      <w:pPr>
        <w:spacing w:line="360" w:lineRule="auto"/>
      </w:pPr>
      <w:r w:rsidRPr="0068702D">
        <w:rPr>
          <w:b/>
          <w:bCs/>
        </w:rPr>
        <w:t>4.5.3</w:t>
      </w:r>
      <w:r>
        <w:t xml:space="preserve"> </w:t>
      </w:r>
      <w:r w:rsidR="001A48AC">
        <w:t>“</w:t>
      </w:r>
      <w:r w:rsidRPr="0068702D">
        <w:t>Be located in an area identified with a</w:t>
      </w:r>
      <w:r>
        <w:t xml:space="preserve"> </w:t>
      </w:r>
      <w:r w:rsidRPr="0068702D">
        <w:t>highly visible sign positioned so the sign shall be</w:t>
      </w:r>
      <w:r>
        <w:t xml:space="preserve"> </w:t>
      </w:r>
      <w:r w:rsidRPr="0068702D">
        <w:t>visible within the area served by the emergency</w:t>
      </w:r>
      <w:r>
        <w:t xml:space="preserve"> </w:t>
      </w:r>
      <w:r w:rsidRPr="0068702D">
        <w:t>shower. The area around the emergency</w:t>
      </w:r>
      <w:r>
        <w:t xml:space="preserve"> </w:t>
      </w:r>
      <w:r w:rsidRPr="0068702D">
        <w:t>shower shall be well lit.</w:t>
      </w:r>
      <w:r>
        <w:t>”</w:t>
      </w:r>
    </w:p>
    <w:p w14:paraId="3C736DE4" w14:textId="7C89D3C6" w:rsidR="000442D8" w:rsidRPr="00BE1E94" w:rsidRDefault="000442D8" w:rsidP="000442D8">
      <w:pPr>
        <w:pStyle w:val="ListParagraph"/>
        <w:numPr>
          <w:ilvl w:val="0"/>
          <w:numId w:val="8"/>
        </w:numPr>
        <w:spacing w:line="360" w:lineRule="auto"/>
        <w:rPr>
          <w:u w:val="single"/>
        </w:rPr>
      </w:pPr>
      <w:r w:rsidRPr="00BE1E94">
        <w:rPr>
          <w:u w:val="single"/>
        </w:rPr>
        <w:t>EN15154</w:t>
      </w:r>
      <w:r w:rsidR="00797A82">
        <w:rPr>
          <w:u w:val="single"/>
        </w:rPr>
        <w:t xml:space="preserve"> [4]</w:t>
      </w:r>
    </w:p>
    <w:p w14:paraId="4179540C" w14:textId="5E6803EB" w:rsidR="0068702D" w:rsidRPr="0068702D" w:rsidRDefault="0068702D" w:rsidP="0068702D">
      <w:pPr>
        <w:spacing w:line="360" w:lineRule="auto"/>
      </w:pPr>
      <w:r w:rsidRPr="0068702D">
        <w:rPr>
          <w:b/>
          <w:bCs/>
        </w:rPr>
        <w:t>9</w:t>
      </w:r>
      <w:r>
        <w:t xml:space="preserve"> </w:t>
      </w:r>
      <w:r w:rsidR="001A48AC">
        <w:t>“</w:t>
      </w:r>
      <w:r>
        <w:t xml:space="preserve">In addition, a safety sign in accordance with </w:t>
      </w:r>
      <w:r w:rsidRPr="0068702D">
        <w:rPr>
          <w:i/>
          <w:iCs/>
        </w:rPr>
        <w:t>ISO 3864-1</w:t>
      </w:r>
      <w:r>
        <w:t xml:space="preserve"> [9] displayable near the shower shall be supplied with each emergency body shower.”</w:t>
      </w:r>
    </w:p>
    <w:p w14:paraId="78CF6510" w14:textId="4E491F45" w:rsidR="000442D8" w:rsidRPr="00B31C0E" w:rsidRDefault="000442D8" w:rsidP="000442D8">
      <w:pPr>
        <w:pStyle w:val="ListParagraph"/>
        <w:numPr>
          <w:ilvl w:val="0"/>
          <w:numId w:val="8"/>
        </w:numPr>
        <w:spacing w:line="360" w:lineRule="auto"/>
        <w:rPr>
          <w:u w:val="single"/>
        </w:rPr>
      </w:pPr>
      <w:r w:rsidRPr="00B31C0E">
        <w:rPr>
          <w:u w:val="single"/>
        </w:rPr>
        <w:t>CCOHS</w:t>
      </w:r>
      <w:r>
        <w:rPr>
          <w:u w:val="single"/>
        </w:rPr>
        <w:t xml:space="preserve"> Fact Sheets</w:t>
      </w:r>
      <w:r w:rsidR="00797A82">
        <w:rPr>
          <w:u w:val="single"/>
        </w:rPr>
        <w:t xml:space="preserve"> [5]</w:t>
      </w:r>
    </w:p>
    <w:p w14:paraId="136BA732" w14:textId="77777777" w:rsidR="00B87BBC" w:rsidRDefault="00B87BBC" w:rsidP="00D40D8F">
      <w:pPr>
        <w:spacing w:line="360" w:lineRule="auto"/>
      </w:pPr>
    </w:p>
    <w:p w14:paraId="42D779A8" w14:textId="67D55315" w:rsidR="00B87BBC" w:rsidRDefault="00B87BBC" w:rsidP="00D40D8F">
      <w:pPr>
        <w:spacing w:line="360" w:lineRule="auto"/>
      </w:pPr>
      <w:r>
        <w:t>“</w:t>
      </w:r>
      <w:r w:rsidRPr="00B87BBC">
        <w:t>The location of each emergency shower or eyewash station should be identified with a highly visible sign. The sign should be in the form of a symbol that does not require workers to have language skills to understand it. The location should be well lit.</w:t>
      </w:r>
      <w:r>
        <w:t>”</w:t>
      </w:r>
    </w:p>
    <w:p w14:paraId="733A4D9F" w14:textId="73795C64" w:rsidR="00B87BBC" w:rsidRDefault="00B87BBC" w:rsidP="00D40D8F">
      <w:pPr>
        <w:spacing w:line="360" w:lineRule="auto"/>
      </w:pPr>
    </w:p>
    <w:p w14:paraId="6C70B55A" w14:textId="122CE202" w:rsidR="003622E5" w:rsidRDefault="001B26A4" w:rsidP="00D40D8F">
      <w:pPr>
        <w:spacing w:line="360" w:lineRule="auto"/>
      </w:pPr>
      <w:r>
        <w:t>“B</w:t>
      </w:r>
      <w:r w:rsidRPr="001B26A4">
        <w:t>e located where workers can easily see them - preferably in a normal traffic pattern</w:t>
      </w:r>
      <w:r>
        <w:t>.”</w:t>
      </w:r>
    </w:p>
    <w:p w14:paraId="68C2D27C" w14:textId="77777777" w:rsidR="000442D8" w:rsidRDefault="000442D8" w:rsidP="000442D8">
      <w:pPr>
        <w:pStyle w:val="Heading3"/>
      </w:pPr>
      <w:bookmarkStart w:id="26" w:name="_Toc56349653"/>
      <w:bookmarkStart w:id="27" w:name="_Toc57455644"/>
      <w:r>
        <w:t>4.2.3 Best Practices</w:t>
      </w:r>
      <w:bookmarkEnd w:id="26"/>
      <w:bookmarkEnd w:id="27"/>
    </w:p>
    <w:p w14:paraId="238BE986" w14:textId="32CD23D9" w:rsidR="00D40D8F" w:rsidRDefault="00D40D8F" w:rsidP="00D40D8F">
      <w:pPr>
        <w:spacing w:line="360" w:lineRule="auto"/>
      </w:pPr>
      <w:r>
        <w:t xml:space="preserve">The goal of the signage is to direct workers to the stations. ANSI standards recommend a highly visible sign and the area well lit. As for the types of signage, companies can design the best ones for their </w:t>
      </w:r>
      <w:r w:rsidR="00CC6991">
        <w:t xml:space="preserve">particular </w:t>
      </w:r>
      <w:r>
        <w:t xml:space="preserve">facility. From Fig. 4.2, all the companies have good </w:t>
      </w:r>
      <w:r w:rsidR="00CC6991">
        <w:t>methods</w:t>
      </w:r>
      <w:r>
        <w:t xml:space="preserve"> of signage, but according to the details they provide, some companies may not have signage for all of their stations, or some types are not highly visible. While 3/11 of companies use floor markings this has limitations since it can’t be seen from a distance. While manufacturers typically use brightly colored systems to aid with locating, additional signage may be needed depending on specific plant site, congestion, etc.</w:t>
      </w:r>
    </w:p>
    <w:p w14:paraId="052625FC" w14:textId="77777777" w:rsidR="00D40D8F" w:rsidRDefault="00D40D8F" w:rsidP="000442D8">
      <w:pPr>
        <w:spacing w:line="360" w:lineRule="auto"/>
      </w:pPr>
    </w:p>
    <w:p w14:paraId="1511C819" w14:textId="30B75AE1" w:rsidR="000442D8" w:rsidRDefault="000442D8" w:rsidP="000442D8">
      <w:pPr>
        <w:spacing w:line="360" w:lineRule="auto"/>
      </w:pPr>
      <w:r>
        <w:t>Based on the requirements of official standards and the analysis of details that companies provide, we recommend:</w:t>
      </w:r>
    </w:p>
    <w:p w14:paraId="663633E2" w14:textId="77777777" w:rsidR="000442D8" w:rsidRDefault="000442D8" w:rsidP="000442D8">
      <w:pPr>
        <w:pStyle w:val="ListParagraph"/>
        <w:numPr>
          <w:ilvl w:val="0"/>
          <w:numId w:val="8"/>
        </w:numPr>
        <w:spacing w:line="360" w:lineRule="auto"/>
      </w:pPr>
      <w:r>
        <w:t xml:space="preserve">Provide highly visible signage for </w:t>
      </w:r>
      <w:r w:rsidRPr="00971DC4">
        <w:rPr>
          <w:u w:val="single"/>
        </w:rPr>
        <w:t>every</w:t>
      </w:r>
      <w:r>
        <w:t xml:space="preserve"> safety shower &amp; eyewash in the facility;</w:t>
      </w:r>
    </w:p>
    <w:p w14:paraId="487145E9" w14:textId="77777777" w:rsidR="000442D8" w:rsidRDefault="000442D8" w:rsidP="000442D8">
      <w:pPr>
        <w:pStyle w:val="ListParagraph"/>
        <w:numPr>
          <w:ilvl w:val="0"/>
          <w:numId w:val="8"/>
        </w:numPr>
        <w:spacing w:line="360" w:lineRule="auto"/>
      </w:pPr>
      <w:r>
        <w:t xml:space="preserve">Position </w:t>
      </w:r>
      <w:r w:rsidRPr="00971DC4">
        <w:rPr>
          <w:u w:val="single"/>
        </w:rPr>
        <w:t>wall signs and indicator lights</w:t>
      </w:r>
      <w:r>
        <w:t xml:space="preserve"> around every station in the facility;</w:t>
      </w:r>
    </w:p>
    <w:p w14:paraId="3C93C932" w14:textId="77777777" w:rsidR="000442D8" w:rsidRDefault="000442D8" w:rsidP="000442D8">
      <w:pPr>
        <w:pStyle w:val="ListParagraph"/>
        <w:numPr>
          <w:ilvl w:val="0"/>
          <w:numId w:val="8"/>
        </w:numPr>
        <w:spacing w:line="360" w:lineRule="auto"/>
      </w:pPr>
      <w:r w:rsidRPr="00971DC4">
        <w:rPr>
          <w:u w:val="single"/>
        </w:rPr>
        <w:t>Painted trails</w:t>
      </w:r>
      <w:r>
        <w:t xml:space="preserve"> are recommended if applicable;</w:t>
      </w:r>
    </w:p>
    <w:p w14:paraId="0C9A5CEE" w14:textId="1C17DD77" w:rsidR="000442D8" w:rsidRDefault="000442D8" w:rsidP="000442D8">
      <w:pPr>
        <w:pStyle w:val="ListParagraph"/>
        <w:numPr>
          <w:ilvl w:val="0"/>
          <w:numId w:val="8"/>
        </w:numPr>
        <w:spacing w:line="360" w:lineRule="auto"/>
      </w:pPr>
      <w:r w:rsidRPr="005C13B7">
        <w:rPr>
          <w:u w:val="single"/>
        </w:rPr>
        <w:t>Train the employees</w:t>
      </w:r>
      <w:r>
        <w:t xml:space="preserve"> who work in this area </w:t>
      </w:r>
      <w:r w:rsidR="00245776">
        <w:t>on</w:t>
      </w:r>
      <w:r>
        <w:t xml:space="preserve"> how to get to the nearest station;</w:t>
      </w:r>
    </w:p>
    <w:p w14:paraId="18EBE12B" w14:textId="77777777" w:rsidR="000442D8" w:rsidRDefault="000442D8" w:rsidP="000442D8">
      <w:pPr>
        <w:pStyle w:val="Heading2"/>
      </w:pPr>
      <w:bookmarkStart w:id="28" w:name="_Toc56349654"/>
      <w:bookmarkStart w:id="29" w:name="_Toc57455645"/>
      <w:r>
        <w:t xml:space="preserve">4.3 Part B: </w:t>
      </w:r>
      <w:r w:rsidRPr="00B16733">
        <w:t xml:space="preserve">Number </w:t>
      </w:r>
      <w:r>
        <w:t xml:space="preserve">and Placement </w:t>
      </w:r>
      <w:r w:rsidRPr="00B16733">
        <w:t>of systems</w:t>
      </w:r>
      <w:bookmarkEnd w:id="28"/>
      <w:bookmarkEnd w:id="29"/>
    </w:p>
    <w:p w14:paraId="6D85A912" w14:textId="0FAE8FA9" w:rsidR="000442D8" w:rsidRDefault="000442D8" w:rsidP="0020086A">
      <w:pPr>
        <w:pStyle w:val="Heading3"/>
      </w:pPr>
      <w:bookmarkStart w:id="30" w:name="_Toc56349655"/>
      <w:bookmarkStart w:id="31" w:name="_Toc57455646"/>
      <w:r>
        <w:t>4.3.1 Part B Result</w:t>
      </w:r>
      <w:r w:rsidR="005D5C1D">
        <w:t>s</w:t>
      </w:r>
      <w:r>
        <w:t xml:space="preserve"> Analysis</w:t>
      </w:r>
      <w:bookmarkEnd w:id="30"/>
      <w:bookmarkEnd w:id="31"/>
    </w:p>
    <w:p w14:paraId="3BB3F7D3" w14:textId="77777777" w:rsidR="000442D8" w:rsidRDefault="000442D8" w:rsidP="000442D8">
      <w:pPr>
        <w:spacing w:line="360" w:lineRule="auto"/>
      </w:pPr>
      <w:r>
        <w:t>The number of systems per unit may vary due to different scale of facilities, and some responses weren’t clear as to whether the number was for a single unit or multiple.  We assume that for numbers over 100, they are the total numbers; while for relatively small numbers, they are for one unit or laboratory area. From the data, about half of the companies have less than 100 stations per unit/in total, and others have over 100 stations per unit/in total.</w:t>
      </w:r>
    </w:p>
    <w:p w14:paraId="02371CDE" w14:textId="77777777" w:rsidR="000442D8" w:rsidRDefault="000442D8" w:rsidP="000442D8">
      <w:pPr>
        <w:spacing w:line="360" w:lineRule="auto"/>
      </w:pPr>
    </w:p>
    <w:p w14:paraId="764F26D3" w14:textId="6B8D6355" w:rsidR="000442D8" w:rsidRDefault="000442D8" w:rsidP="000442D8">
      <w:pPr>
        <w:spacing w:line="360" w:lineRule="auto"/>
      </w:pPr>
      <w:r>
        <w:t xml:space="preserve">Fig. 4.3 shows the factors considered when designing the number and location of the safety shower and eyewash </w:t>
      </w:r>
      <w:r>
        <w:rPr>
          <w:rFonts w:hint="eastAsia"/>
        </w:rPr>
        <w:t>s</w:t>
      </w:r>
      <w:r>
        <w:t xml:space="preserve">tations. “Distance from hazards” is mentioned by </w:t>
      </w:r>
      <w:r w:rsidR="00F168B2">
        <w:t>8/1</w:t>
      </w:r>
      <w:r w:rsidR="00B309CC">
        <w:t>1</w:t>
      </w:r>
      <w:r w:rsidR="00F168B2">
        <w:t xml:space="preserve"> </w:t>
      </w:r>
      <w:r>
        <w:t xml:space="preserve">of companies and “Hazards of substances” is mentioned by </w:t>
      </w:r>
      <w:r w:rsidR="00F168B2">
        <w:t xml:space="preserve">7/11 </w:t>
      </w:r>
      <w:r>
        <w:t>of companies. They all emphasi</w:t>
      </w:r>
      <w:r>
        <w:rPr>
          <w:rFonts w:hint="eastAsia"/>
        </w:rPr>
        <w:t>ze</w:t>
      </w:r>
      <w:r>
        <w:t xml:space="preserve"> that the stations should be quickly accessed within seconds by injured workers, and areas involving highly hazardous substances may have more stations. “No obstructions/partitions” was mentioned by</w:t>
      </w:r>
      <w:r w:rsidR="00B309CC">
        <w:t xml:space="preserve"> </w:t>
      </w:r>
      <w:r w:rsidR="006655A2">
        <w:t>6/11</w:t>
      </w:r>
      <w:r>
        <w:t xml:space="preserve"> of companies and this is also important because if people encounter obstructions, it will increase the time to get to the station. “Areas with less personnel” </w:t>
      </w:r>
      <w:r w:rsidR="00B309CC">
        <w:t>(</w:t>
      </w:r>
      <w:r w:rsidR="00524D71">
        <w:t>1/11</w:t>
      </w:r>
      <w:r>
        <w:t xml:space="preserve">), mentioned by Tate &amp; Lyle is also a good point. They emphasize this factor because they notice that at the location where there are </w:t>
      </w:r>
      <w:r w:rsidR="00245776">
        <w:t>fewer</w:t>
      </w:r>
      <w:r>
        <w:t xml:space="preserve"> people, they need to get to the stations without help from others when contacting hazardous materials. “Likelihood of exposure” </w:t>
      </w:r>
      <w:r w:rsidR="00B309CC">
        <w:t>(</w:t>
      </w:r>
      <w:r w:rsidR="00EB4EFD">
        <w:t>1/11</w:t>
      </w:r>
      <w:r>
        <w:t xml:space="preserve">) can be a good factor to consider that can avoid waste of resources and provide the equipment to the most needed areas. </w:t>
      </w:r>
    </w:p>
    <w:p w14:paraId="654C12E8" w14:textId="27B63639" w:rsidR="003869B5" w:rsidRDefault="00B309CC" w:rsidP="003869B5">
      <w:pPr>
        <w:spacing w:line="360" w:lineRule="auto"/>
        <w:jc w:val="center"/>
      </w:pPr>
      <w:r>
        <w:rPr>
          <w:noProof/>
        </w:rPr>
        <w:drawing>
          <wp:inline distT="0" distB="0" distL="0" distR="0" wp14:anchorId="144AF5BC" wp14:editId="1AC1FCA6">
            <wp:extent cx="4584700" cy="2768600"/>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0"/>
                    <a:stretch>
                      <a:fillRect/>
                    </a:stretch>
                  </pic:blipFill>
                  <pic:spPr>
                    <a:xfrm>
                      <a:off x="0" y="0"/>
                      <a:ext cx="4584700" cy="2768600"/>
                    </a:xfrm>
                    <a:prstGeom prst="rect">
                      <a:avLst/>
                    </a:prstGeom>
                  </pic:spPr>
                </pic:pic>
              </a:graphicData>
            </a:graphic>
          </wp:inline>
        </w:drawing>
      </w:r>
    </w:p>
    <w:p w14:paraId="6C892B39" w14:textId="4A7B0095" w:rsidR="003869B5" w:rsidRPr="003869B5" w:rsidRDefault="003869B5" w:rsidP="003869B5">
      <w:pPr>
        <w:spacing w:line="360" w:lineRule="auto"/>
        <w:jc w:val="center"/>
        <w:rPr>
          <w:sz w:val="22"/>
          <w:szCs w:val="22"/>
        </w:rPr>
      </w:pPr>
      <w:r w:rsidRPr="008876C3">
        <w:rPr>
          <w:sz w:val="22"/>
          <w:szCs w:val="22"/>
        </w:rPr>
        <w:t>Fig. 4.</w:t>
      </w:r>
      <w:r>
        <w:rPr>
          <w:sz w:val="22"/>
          <w:szCs w:val="22"/>
        </w:rPr>
        <w:t>3</w:t>
      </w:r>
      <w:r w:rsidRPr="008876C3">
        <w:rPr>
          <w:sz w:val="22"/>
          <w:szCs w:val="22"/>
        </w:rPr>
        <w:t xml:space="preserve"> </w:t>
      </w:r>
      <w:r>
        <w:rPr>
          <w:sz w:val="22"/>
          <w:szCs w:val="22"/>
        </w:rPr>
        <w:t>Factors to consider in number and placement</w:t>
      </w:r>
    </w:p>
    <w:p w14:paraId="5591716D" w14:textId="77777777" w:rsidR="000442D8" w:rsidRDefault="000442D8" w:rsidP="000442D8">
      <w:pPr>
        <w:pStyle w:val="Heading3"/>
      </w:pPr>
      <w:bookmarkStart w:id="32" w:name="_Toc56349656"/>
      <w:bookmarkStart w:id="33" w:name="_Toc57455647"/>
      <w:r>
        <w:t>4.3.2 What’s in official standards</w:t>
      </w:r>
      <w:bookmarkEnd w:id="32"/>
      <w:bookmarkEnd w:id="33"/>
    </w:p>
    <w:p w14:paraId="47B93757" w14:textId="5EC9C7FA" w:rsidR="000442D8" w:rsidRPr="00C53DC9" w:rsidRDefault="000442D8" w:rsidP="000442D8">
      <w:pPr>
        <w:pStyle w:val="ListParagraph"/>
        <w:numPr>
          <w:ilvl w:val="0"/>
          <w:numId w:val="8"/>
        </w:numPr>
        <w:spacing w:line="360" w:lineRule="auto"/>
        <w:rPr>
          <w:u w:val="single"/>
        </w:rPr>
      </w:pPr>
      <w:r w:rsidRPr="00C53DC9">
        <w:rPr>
          <w:u w:val="single"/>
        </w:rPr>
        <w:t>ANSI/ISEA Z358.1-2014</w:t>
      </w:r>
      <w:r w:rsidR="00797A82">
        <w:rPr>
          <w:u w:val="single"/>
        </w:rPr>
        <w:t xml:space="preserve"> [2]</w:t>
      </w:r>
    </w:p>
    <w:p w14:paraId="1078B2BD" w14:textId="7111DC60" w:rsidR="00E01B1A" w:rsidRDefault="00E01B1A" w:rsidP="00E01B1A">
      <w:pPr>
        <w:spacing w:line="360" w:lineRule="auto"/>
      </w:pPr>
      <w:r w:rsidRPr="00E01B1A">
        <w:rPr>
          <w:b/>
          <w:bCs/>
        </w:rPr>
        <w:t>4.5.2</w:t>
      </w:r>
      <w:r>
        <w:t xml:space="preserve"> </w:t>
      </w:r>
      <w:r w:rsidR="001A48AC">
        <w:t>“</w:t>
      </w:r>
      <w:r>
        <w:t>Be in accessible locations that require no more than 10 seconds to reach. The emergency shower shall be located on the same level as the hazard and the path of travel shall be free of obstructions that may inhibit its immediate use. (See Appendix B5)”</w:t>
      </w:r>
    </w:p>
    <w:p w14:paraId="6B46DB23" w14:textId="77777777" w:rsidR="00E01B1A" w:rsidRDefault="00E01B1A" w:rsidP="000442D8">
      <w:pPr>
        <w:spacing w:line="360" w:lineRule="auto"/>
      </w:pPr>
    </w:p>
    <w:p w14:paraId="15A04A4C" w14:textId="16AB1698" w:rsidR="00E01B1A" w:rsidRPr="00E01B1A" w:rsidRDefault="00E01B1A" w:rsidP="000442D8">
      <w:pPr>
        <w:spacing w:line="360" w:lineRule="auto"/>
        <w:rPr>
          <w:b/>
          <w:bCs/>
        </w:rPr>
      </w:pPr>
      <w:r w:rsidRPr="00E01B1A">
        <w:rPr>
          <w:b/>
          <w:bCs/>
        </w:rPr>
        <w:t>Appendix B5 Placement of Emergency Eyewash and Shower Equipment</w:t>
      </w:r>
    </w:p>
    <w:p w14:paraId="273A7418" w14:textId="3D9EDA40" w:rsidR="00E01B1A" w:rsidRDefault="00E01B1A" w:rsidP="00E01B1A">
      <w:pPr>
        <w:spacing w:line="360" w:lineRule="auto"/>
      </w:pPr>
      <w:r>
        <w:t>“Emergency eyewash and shower equipment should be available for immediate use, but in no instance should it take an individual longer than 10 seconds to reach the nearest facility.</w:t>
      </w:r>
      <w:r w:rsidR="0083223A">
        <w:t>”</w:t>
      </w:r>
    </w:p>
    <w:p w14:paraId="1422F0FF" w14:textId="4768D7FE" w:rsidR="00E01B1A" w:rsidRDefault="0083223A" w:rsidP="00E01B1A">
      <w:pPr>
        <w:spacing w:line="360" w:lineRule="auto"/>
      </w:pPr>
      <w:r>
        <w:t>“</w:t>
      </w:r>
      <w:r w:rsidR="00E01B1A">
        <w:t>There are several factors that might influence the location of emergency facilities. It is recognized that the average person covers a distance of approximately 55 ft. (16.8 m) in 10 seconds when walking at a normal pace. The physical and emotional state of a potential victim (visually impaired, with some level of discomfort/pain, and possibly in a state of panic) should be considered along with the likelihood of personnel in the immediate area to assist. The installer should also consider other potential hazards that may be adjacent to the path of travel that might cause further injury. A single step up into an enclosure where the equipment can be accessed is not considered to be an obstruction. Additionally, installers should allow for adequate overhead clearance to accommodate the presence of cabinets over counter- or faucet- mounted emergency eyewashes, so as not to create an additional hazard that could be encountered when using the device.</w:t>
      </w:r>
      <w:r>
        <w:t>”</w:t>
      </w:r>
    </w:p>
    <w:p w14:paraId="0F236332" w14:textId="77777777" w:rsidR="00E01B1A" w:rsidRDefault="00E01B1A" w:rsidP="00E01B1A">
      <w:pPr>
        <w:spacing w:line="360" w:lineRule="auto"/>
      </w:pPr>
    </w:p>
    <w:p w14:paraId="3E7369A3" w14:textId="0DDE9E7A" w:rsidR="00E01B1A" w:rsidRDefault="0083223A" w:rsidP="00E01B1A">
      <w:pPr>
        <w:spacing w:line="360" w:lineRule="auto"/>
      </w:pPr>
      <w:r>
        <w:t>“</w:t>
      </w:r>
      <w:r w:rsidR="00E01B1A">
        <w:t>A door is considered to be an obstruction. Where the hazard is not corrosive, one intervening door can be present so long as it opens in the same direction of travel as the person attempting to reach the emergency eyewash and shower equipment and the door is equipped with a closing mechanism that cannot be locked to impede access to the equipment.”</w:t>
      </w:r>
    </w:p>
    <w:p w14:paraId="2B6A0B7F" w14:textId="324AE714" w:rsidR="00092BED" w:rsidRPr="005F3F84" w:rsidRDefault="00092BED" w:rsidP="00092BED">
      <w:pPr>
        <w:pStyle w:val="ListParagraph"/>
        <w:numPr>
          <w:ilvl w:val="0"/>
          <w:numId w:val="8"/>
        </w:numPr>
        <w:spacing w:line="360" w:lineRule="auto"/>
        <w:rPr>
          <w:u w:val="single"/>
        </w:rPr>
      </w:pPr>
      <w:r w:rsidRPr="005F3F84">
        <w:rPr>
          <w:u w:val="single"/>
        </w:rPr>
        <w:t>EN 15154</w:t>
      </w:r>
      <w:r w:rsidR="00AB6DBC">
        <w:rPr>
          <w:u w:val="single"/>
        </w:rPr>
        <w:t xml:space="preserve"> [4]</w:t>
      </w:r>
    </w:p>
    <w:p w14:paraId="0206C4E1" w14:textId="77777777" w:rsidR="00E01B1A" w:rsidRPr="00E01B1A" w:rsidRDefault="00E01B1A" w:rsidP="00E01B1A">
      <w:pPr>
        <w:spacing w:line="360" w:lineRule="auto"/>
        <w:rPr>
          <w:b/>
          <w:bCs/>
        </w:rPr>
      </w:pPr>
      <w:r w:rsidRPr="00E01B1A">
        <w:rPr>
          <w:b/>
          <w:bCs/>
        </w:rPr>
        <w:t>5.2 Free space</w:t>
      </w:r>
    </w:p>
    <w:p w14:paraId="3202C535" w14:textId="23C31164" w:rsidR="00E01B1A" w:rsidRDefault="00E01B1A" w:rsidP="00E01B1A">
      <w:pPr>
        <w:spacing w:line="360" w:lineRule="auto"/>
      </w:pPr>
      <w:r>
        <w:t xml:space="preserve">“The free space between the </w:t>
      </w:r>
      <w:proofErr w:type="spellStart"/>
      <w:r>
        <w:t>centre</w:t>
      </w:r>
      <w:proofErr w:type="spellEnd"/>
      <w:r>
        <w:t xml:space="preserve"> line of the shower head and the nearest obstruction (wall, vertical supply tube or similar) shall be a circle with a minimum radius of 400 mm.</w:t>
      </w:r>
      <w:r w:rsidR="0083223A">
        <w:t>”</w:t>
      </w:r>
    </w:p>
    <w:p w14:paraId="3D3C7887" w14:textId="77777777" w:rsidR="00E01B1A" w:rsidRDefault="00E01B1A" w:rsidP="00E01B1A">
      <w:pPr>
        <w:spacing w:line="360" w:lineRule="auto"/>
      </w:pPr>
    </w:p>
    <w:p w14:paraId="4FFFDCFE" w14:textId="5AC8A94B" w:rsidR="00E01B1A" w:rsidRPr="00E01B1A" w:rsidRDefault="0083223A" w:rsidP="005F3F84">
      <w:pPr>
        <w:spacing w:line="360" w:lineRule="auto"/>
      </w:pPr>
      <w:r>
        <w:t>“</w:t>
      </w:r>
      <w:r w:rsidR="00E01B1A">
        <w:t xml:space="preserve">Only the valve control element and/or the eyewash station and/or the </w:t>
      </w:r>
      <w:proofErr w:type="gramStart"/>
      <w:r w:rsidR="00E01B1A">
        <w:t>hand held</w:t>
      </w:r>
      <w:proofErr w:type="gramEnd"/>
      <w:r w:rsidR="00E01B1A">
        <w:t xml:space="preserve"> shower o n a combination shower shall project into this space by a maximum of 200 mm. Other parts or components shall not project into this space.”</w:t>
      </w:r>
    </w:p>
    <w:p w14:paraId="24D7C082" w14:textId="640B54A2" w:rsidR="000442D8" w:rsidRPr="00166D09" w:rsidRDefault="000442D8" w:rsidP="000442D8">
      <w:pPr>
        <w:pStyle w:val="ListParagraph"/>
        <w:numPr>
          <w:ilvl w:val="0"/>
          <w:numId w:val="8"/>
        </w:numPr>
        <w:spacing w:line="360" w:lineRule="auto"/>
        <w:rPr>
          <w:u w:val="single"/>
        </w:rPr>
      </w:pPr>
      <w:r w:rsidRPr="00B31C0E">
        <w:rPr>
          <w:u w:val="single"/>
        </w:rPr>
        <w:t>CCOHS</w:t>
      </w:r>
      <w:r>
        <w:rPr>
          <w:u w:val="single"/>
        </w:rPr>
        <w:t xml:space="preserve"> Fact Sheets</w:t>
      </w:r>
      <w:r w:rsidR="00AB6DBC">
        <w:rPr>
          <w:u w:val="single"/>
        </w:rPr>
        <w:t xml:space="preserve"> [5]</w:t>
      </w:r>
    </w:p>
    <w:p w14:paraId="2F94CFCF" w14:textId="237A1E0F" w:rsidR="0083223A" w:rsidRDefault="0083223A" w:rsidP="0083223A">
      <w:pPr>
        <w:spacing w:line="360" w:lineRule="auto"/>
      </w:pPr>
      <w:r>
        <w:t xml:space="preserve">“To be effective, the equipment has to be accessible. ANSI recommends that a person be able to reach the equipment in no more than 10 seconds. In practical terms, consider that the person who needs the equipment will be injured, and may not have use of their vision. ANSI notes that the average person can walk 16 to 17 </w:t>
      </w:r>
      <w:proofErr w:type="spellStart"/>
      <w:r>
        <w:t>metres</w:t>
      </w:r>
      <w:proofErr w:type="spellEnd"/>
      <w:r>
        <w:t xml:space="preserve"> (55 feet) in 10 seconds, but this does not account for the physical and emotional state of the person in an emergency.”</w:t>
      </w:r>
    </w:p>
    <w:p w14:paraId="7AF51029" w14:textId="77777777" w:rsidR="0083223A" w:rsidRDefault="0083223A" w:rsidP="0083223A">
      <w:pPr>
        <w:spacing w:line="360" w:lineRule="auto"/>
      </w:pPr>
    </w:p>
    <w:p w14:paraId="6A9D7221" w14:textId="43F648AC" w:rsidR="0083223A" w:rsidRDefault="0083223A" w:rsidP="0083223A">
      <w:pPr>
        <w:spacing w:line="360" w:lineRule="auto"/>
      </w:pPr>
      <w:r>
        <w:t>“As such, the "10 second" rule may be modified depending on the potential effect of the chemical. Where a highly corrosive chemical is used, an emergency shower and eyewash station may be required to be closer to the workstation. Check with a professional with knowledge in this area. These units should be installed in such a way that they do not become contaminated from corrosive chemicals used nearby.”</w:t>
      </w:r>
    </w:p>
    <w:p w14:paraId="1853D7BF" w14:textId="12279980" w:rsidR="0083223A" w:rsidRDefault="0083223A" w:rsidP="001F5181">
      <w:pPr>
        <w:spacing w:line="360" w:lineRule="auto"/>
      </w:pPr>
    </w:p>
    <w:p w14:paraId="4BE83149" w14:textId="72B5F7CF" w:rsidR="0083223A" w:rsidRDefault="0083223A" w:rsidP="0083223A">
      <w:pPr>
        <w:spacing w:line="360" w:lineRule="auto"/>
      </w:pPr>
      <w:r>
        <w:t>“Other recommendations include that the emergency shower or eyewash station should:</w:t>
      </w:r>
    </w:p>
    <w:p w14:paraId="0E4AC0B4" w14:textId="77777777" w:rsidR="0083223A" w:rsidRDefault="0083223A" w:rsidP="0083223A">
      <w:pPr>
        <w:pStyle w:val="ListParagraph"/>
        <w:numPr>
          <w:ilvl w:val="0"/>
          <w:numId w:val="15"/>
        </w:numPr>
        <w:spacing w:line="360" w:lineRule="auto"/>
      </w:pPr>
      <w:r>
        <w:t>be located as close to the hazard as possible,</w:t>
      </w:r>
    </w:p>
    <w:p w14:paraId="64CF6512" w14:textId="77777777" w:rsidR="0083223A" w:rsidRDefault="0083223A" w:rsidP="0083223A">
      <w:pPr>
        <w:pStyle w:val="ListParagraph"/>
        <w:numPr>
          <w:ilvl w:val="0"/>
          <w:numId w:val="15"/>
        </w:numPr>
        <w:spacing w:line="360" w:lineRule="auto"/>
      </w:pPr>
      <w:r>
        <w:t>not be separated by a partition from the hazardous work area,</w:t>
      </w:r>
    </w:p>
    <w:p w14:paraId="03655FC6" w14:textId="77777777" w:rsidR="0083223A" w:rsidRDefault="0083223A" w:rsidP="0083223A">
      <w:pPr>
        <w:pStyle w:val="ListParagraph"/>
        <w:numPr>
          <w:ilvl w:val="0"/>
          <w:numId w:val="15"/>
        </w:numPr>
        <w:spacing w:line="360" w:lineRule="auto"/>
      </w:pPr>
      <w:r>
        <w:t>be on an unobstructed path between the workstation and the hazard (workers should not have to pass through doorways or weave through machinery or other obstacles to reach them),</w:t>
      </w:r>
    </w:p>
    <w:p w14:paraId="6317E88C" w14:textId="77777777" w:rsidR="0083223A" w:rsidRDefault="0083223A" w:rsidP="0083223A">
      <w:pPr>
        <w:pStyle w:val="ListParagraph"/>
        <w:numPr>
          <w:ilvl w:val="0"/>
          <w:numId w:val="15"/>
        </w:numPr>
        <w:spacing w:line="360" w:lineRule="auto"/>
      </w:pPr>
      <w:r>
        <w:t>be located where workers can easily see them - preferably in a normal traffic pattern,</w:t>
      </w:r>
    </w:p>
    <w:p w14:paraId="274136DA" w14:textId="77777777" w:rsidR="0083223A" w:rsidRDefault="0083223A" w:rsidP="0083223A">
      <w:pPr>
        <w:pStyle w:val="ListParagraph"/>
        <w:numPr>
          <w:ilvl w:val="0"/>
          <w:numId w:val="15"/>
        </w:numPr>
        <w:spacing w:line="360" w:lineRule="auto"/>
      </w:pPr>
      <w:r>
        <w:t>be on the same floor as the hazard (no stairs to travel between the workstation and the emergency equipment),</w:t>
      </w:r>
    </w:p>
    <w:p w14:paraId="0BE20391" w14:textId="77777777" w:rsidR="0083223A" w:rsidRDefault="0083223A" w:rsidP="0083223A">
      <w:pPr>
        <w:pStyle w:val="ListParagraph"/>
        <w:numPr>
          <w:ilvl w:val="0"/>
          <w:numId w:val="15"/>
        </w:numPr>
        <w:spacing w:line="360" w:lineRule="auto"/>
      </w:pPr>
      <w:r>
        <w:t>be located near an emergency exit where possible so that any responding emergency response personnel can reach the person easily,</w:t>
      </w:r>
    </w:p>
    <w:p w14:paraId="78AF9841" w14:textId="77777777" w:rsidR="0083223A" w:rsidRDefault="0083223A" w:rsidP="0083223A">
      <w:pPr>
        <w:pStyle w:val="ListParagraph"/>
        <w:numPr>
          <w:ilvl w:val="0"/>
          <w:numId w:val="15"/>
        </w:numPr>
        <w:spacing w:line="360" w:lineRule="auto"/>
      </w:pPr>
      <w:r>
        <w:t>be located in an area where further contamination will not occur,</w:t>
      </w:r>
    </w:p>
    <w:p w14:paraId="0370F9DE" w14:textId="77777777" w:rsidR="0083223A" w:rsidRDefault="0083223A" w:rsidP="0083223A">
      <w:pPr>
        <w:pStyle w:val="ListParagraph"/>
        <w:numPr>
          <w:ilvl w:val="0"/>
          <w:numId w:val="15"/>
        </w:numPr>
        <w:spacing w:line="360" w:lineRule="auto"/>
      </w:pPr>
      <w:r>
        <w:t>provide a drainage system for the excess water (remember that the water may be considered a hazardous waste and special regulations may apply),</w:t>
      </w:r>
    </w:p>
    <w:p w14:paraId="202E5DB1" w14:textId="77777777" w:rsidR="0083223A" w:rsidRDefault="0083223A" w:rsidP="0083223A">
      <w:pPr>
        <w:pStyle w:val="ListParagraph"/>
        <w:numPr>
          <w:ilvl w:val="0"/>
          <w:numId w:val="15"/>
        </w:numPr>
        <w:spacing w:line="360" w:lineRule="auto"/>
      </w:pPr>
      <w:r>
        <w:t>not come into contact with any electrical equipment that may become a hazard when wet,</w:t>
      </w:r>
    </w:p>
    <w:p w14:paraId="14388B96" w14:textId="71DB2003" w:rsidR="0083223A" w:rsidRDefault="0083223A" w:rsidP="0083223A">
      <w:pPr>
        <w:pStyle w:val="ListParagraph"/>
        <w:numPr>
          <w:ilvl w:val="0"/>
          <w:numId w:val="15"/>
        </w:numPr>
        <w:spacing w:line="360" w:lineRule="auto"/>
      </w:pPr>
      <w:r>
        <w:t>be protected from freezing when installing emergency equipment outdoors.”</w:t>
      </w:r>
    </w:p>
    <w:p w14:paraId="022A4919" w14:textId="7E681982" w:rsidR="0083223A" w:rsidRDefault="0083223A" w:rsidP="001F5181">
      <w:pPr>
        <w:spacing w:line="360" w:lineRule="auto"/>
      </w:pPr>
    </w:p>
    <w:p w14:paraId="2401BD57" w14:textId="1BD592C2" w:rsidR="0083223A" w:rsidRDefault="0083223A" w:rsidP="0083223A">
      <w:pPr>
        <w:spacing w:line="360" w:lineRule="auto"/>
      </w:pPr>
      <w:r>
        <w:t>“Work areas and operations that may require these devices include:</w:t>
      </w:r>
    </w:p>
    <w:p w14:paraId="5B34ED8F" w14:textId="77777777" w:rsidR="0083223A" w:rsidRDefault="0083223A" w:rsidP="0083223A">
      <w:pPr>
        <w:pStyle w:val="ListParagraph"/>
        <w:numPr>
          <w:ilvl w:val="0"/>
          <w:numId w:val="16"/>
        </w:numPr>
        <w:spacing w:line="360" w:lineRule="auto"/>
      </w:pPr>
      <w:r>
        <w:t>Battery charging areas</w:t>
      </w:r>
    </w:p>
    <w:p w14:paraId="188A7B51" w14:textId="77777777" w:rsidR="0083223A" w:rsidRDefault="0083223A" w:rsidP="0083223A">
      <w:pPr>
        <w:pStyle w:val="ListParagraph"/>
        <w:numPr>
          <w:ilvl w:val="0"/>
          <w:numId w:val="16"/>
        </w:numPr>
        <w:spacing w:line="360" w:lineRule="auto"/>
      </w:pPr>
      <w:r>
        <w:t>Laboratories</w:t>
      </w:r>
    </w:p>
    <w:p w14:paraId="13A98947" w14:textId="77777777" w:rsidR="0083223A" w:rsidRDefault="0083223A" w:rsidP="0083223A">
      <w:pPr>
        <w:pStyle w:val="ListParagraph"/>
        <w:numPr>
          <w:ilvl w:val="0"/>
          <w:numId w:val="16"/>
        </w:numPr>
        <w:spacing w:line="360" w:lineRule="auto"/>
      </w:pPr>
      <w:r>
        <w:t>Spraying operations</w:t>
      </w:r>
    </w:p>
    <w:p w14:paraId="6A041AC5" w14:textId="77777777" w:rsidR="0083223A" w:rsidRDefault="0083223A" w:rsidP="0083223A">
      <w:pPr>
        <w:pStyle w:val="ListParagraph"/>
        <w:numPr>
          <w:ilvl w:val="0"/>
          <w:numId w:val="16"/>
        </w:numPr>
        <w:spacing w:line="360" w:lineRule="auto"/>
      </w:pPr>
      <w:r>
        <w:t>High dust areas</w:t>
      </w:r>
    </w:p>
    <w:p w14:paraId="3A83D753" w14:textId="77777777" w:rsidR="0083223A" w:rsidRDefault="0083223A" w:rsidP="0083223A">
      <w:pPr>
        <w:pStyle w:val="ListParagraph"/>
        <w:numPr>
          <w:ilvl w:val="0"/>
          <w:numId w:val="16"/>
        </w:numPr>
        <w:spacing w:line="360" w:lineRule="auto"/>
      </w:pPr>
      <w:r>
        <w:t>Dipping operations</w:t>
      </w:r>
    </w:p>
    <w:p w14:paraId="17076747" w14:textId="4B49E35A" w:rsidR="001F5181" w:rsidRDefault="0083223A" w:rsidP="000442D8">
      <w:pPr>
        <w:pStyle w:val="ListParagraph"/>
        <w:numPr>
          <w:ilvl w:val="0"/>
          <w:numId w:val="16"/>
        </w:numPr>
        <w:spacing w:line="360" w:lineRule="auto"/>
      </w:pPr>
      <w:r>
        <w:t>Hazardous substances dispensing areas”</w:t>
      </w:r>
    </w:p>
    <w:p w14:paraId="3303A32E" w14:textId="77777777" w:rsidR="000442D8" w:rsidRDefault="000442D8" w:rsidP="000442D8">
      <w:pPr>
        <w:pStyle w:val="Heading3"/>
      </w:pPr>
      <w:bookmarkStart w:id="34" w:name="_Toc56349657"/>
      <w:bookmarkStart w:id="35" w:name="_Toc57455648"/>
      <w:r>
        <w:t>4.3.3 Best Practices</w:t>
      </w:r>
      <w:bookmarkEnd w:id="34"/>
      <w:bookmarkEnd w:id="35"/>
    </w:p>
    <w:p w14:paraId="0577C78C" w14:textId="1ED7FE24" w:rsidR="00D40D8F" w:rsidRDefault="00D40D8F" w:rsidP="00D40D8F">
      <w:pPr>
        <w:spacing w:line="360" w:lineRule="auto"/>
      </w:pPr>
      <w:r>
        <w:t xml:space="preserve">The goal is to let people get to the station promptly without delay. ANSI standards and CCOHS fact sheets both provide detailed requirements and recommendations for the position of the safety shower and eyewash stations and the factors to consider when designing it. According to the survey results, companies are aware of the important factors to consider that are mentioned in the standards. We recommend companies review the standards </w:t>
      </w:r>
      <w:r w:rsidR="005D5C1D">
        <w:t>to</w:t>
      </w:r>
      <w:r>
        <w:t xml:space="preserve"> ensure the best positions of stations.</w:t>
      </w:r>
    </w:p>
    <w:p w14:paraId="1D05E03A" w14:textId="77777777" w:rsidR="00D40D8F" w:rsidRDefault="00D40D8F" w:rsidP="000442D8">
      <w:pPr>
        <w:spacing w:line="360" w:lineRule="auto"/>
      </w:pPr>
    </w:p>
    <w:p w14:paraId="2D97E178" w14:textId="3760F0E2" w:rsidR="000442D8" w:rsidRDefault="000442D8" w:rsidP="000442D8">
      <w:pPr>
        <w:spacing w:line="360" w:lineRule="auto"/>
      </w:pPr>
      <w:r>
        <w:t>Based on the requirements of standards and the analysis of details that companies provide, we recommend:</w:t>
      </w:r>
    </w:p>
    <w:p w14:paraId="36B1968E" w14:textId="77777777" w:rsidR="000442D8" w:rsidRDefault="000442D8" w:rsidP="000442D8">
      <w:pPr>
        <w:pStyle w:val="ListParagraph"/>
        <w:numPr>
          <w:ilvl w:val="0"/>
          <w:numId w:val="12"/>
        </w:numPr>
        <w:spacing w:line="360" w:lineRule="auto"/>
      </w:pPr>
      <w:r>
        <w:t>Ensure the stations can be accessed within 10 seconds. (55 ft or 16.8 m, same floor)</w:t>
      </w:r>
    </w:p>
    <w:p w14:paraId="55E996E2" w14:textId="5F3D7734" w:rsidR="000442D8" w:rsidRDefault="000442D8" w:rsidP="000442D8">
      <w:pPr>
        <w:pStyle w:val="ListParagraph"/>
        <w:numPr>
          <w:ilvl w:val="0"/>
          <w:numId w:val="12"/>
        </w:numPr>
        <w:spacing w:line="360" w:lineRule="auto"/>
      </w:pPr>
      <w:r>
        <w:t xml:space="preserve">Resolve any obstructions/partitions (including doors) </w:t>
      </w:r>
      <w:r w:rsidR="002F7DE7">
        <w:t>o</w:t>
      </w:r>
      <w:r>
        <w:t xml:space="preserve">n the way to the stations. </w:t>
      </w:r>
    </w:p>
    <w:p w14:paraId="7D4E3902" w14:textId="77777777" w:rsidR="000442D8" w:rsidRDefault="000442D8" w:rsidP="000442D8">
      <w:pPr>
        <w:pStyle w:val="ListParagraph"/>
        <w:numPr>
          <w:ilvl w:val="0"/>
          <w:numId w:val="12"/>
        </w:numPr>
        <w:spacing w:line="360" w:lineRule="auto"/>
      </w:pPr>
      <w:r>
        <w:t>A</w:t>
      </w:r>
      <w:r w:rsidRPr="00AA1164">
        <w:t>llow for adequate overhead clearance</w:t>
      </w:r>
      <w:r>
        <w:t xml:space="preserve"> so as not to </w:t>
      </w:r>
      <w:r w:rsidRPr="000A1428">
        <w:t>create an additional hazard that could be encountered when using the device.</w:t>
      </w:r>
    </w:p>
    <w:p w14:paraId="3CEE0AEC" w14:textId="77777777" w:rsidR="000442D8" w:rsidRDefault="000442D8" w:rsidP="000442D8">
      <w:pPr>
        <w:pStyle w:val="ListParagraph"/>
        <w:numPr>
          <w:ilvl w:val="0"/>
          <w:numId w:val="12"/>
        </w:numPr>
        <w:spacing w:line="360" w:lineRule="auto"/>
      </w:pPr>
      <w:r>
        <w:t>An</w:t>
      </w:r>
      <w:r w:rsidRPr="00FC2369">
        <w:t xml:space="preserve"> appropriate</w:t>
      </w:r>
      <w:r>
        <w:t>,</w:t>
      </w:r>
      <w:r w:rsidRPr="00FC2369">
        <w:t xml:space="preserve"> professional</w:t>
      </w:r>
      <w:r>
        <w:t>s</w:t>
      </w:r>
      <w:r w:rsidRPr="00FC2369">
        <w:t xml:space="preserve"> should be contacted for advice on the proper distances</w:t>
      </w:r>
      <w:r>
        <w:t>.</w:t>
      </w:r>
    </w:p>
    <w:p w14:paraId="1325C9B1" w14:textId="5412F4B5" w:rsidR="000442D8" w:rsidRDefault="000442D8" w:rsidP="000442D8">
      <w:pPr>
        <w:pStyle w:val="ListParagraph"/>
        <w:numPr>
          <w:ilvl w:val="0"/>
          <w:numId w:val="12"/>
        </w:numPr>
        <w:spacing w:line="360" w:lineRule="auto"/>
      </w:pPr>
      <w:r>
        <w:t xml:space="preserve">Ensure the stations </w:t>
      </w:r>
      <w:r w:rsidR="006B4055">
        <w:t xml:space="preserve">are </w:t>
      </w:r>
      <w:r>
        <w:t>near</w:t>
      </w:r>
      <w:r w:rsidRPr="0092794D">
        <w:t xml:space="preserve"> the hazard</w:t>
      </w:r>
      <w:r w:rsidR="006B4055">
        <w:t>s</w:t>
      </w:r>
      <w:r w:rsidR="001F589D">
        <w:t xml:space="preserve"> </w:t>
      </w:r>
      <w:r w:rsidR="006B4055">
        <w:t xml:space="preserve">but are </w:t>
      </w:r>
      <w:r w:rsidRPr="0092794D">
        <w:t>situated in such a manner that exposure to the splash hazard or other hazards</w:t>
      </w:r>
      <w:r>
        <w:t xml:space="preserve"> (</w:t>
      </w:r>
      <w:r w:rsidRPr="008938EF">
        <w:t xml:space="preserve">e.g., exposed electrical conductors) </w:t>
      </w:r>
      <w:r w:rsidRPr="0092794D">
        <w:t>does not occur while using the eyewash.</w:t>
      </w:r>
    </w:p>
    <w:p w14:paraId="2BB7497E" w14:textId="6F09148F" w:rsidR="000442D8" w:rsidRDefault="000442D8" w:rsidP="000442D8">
      <w:pPr>
        <w:pStyle w:val="ListParagraph"/>
        <w:numPr>
          <w:ilvl w:val="0"/>
          <w:numId w:val="12"/>
        </w:numPr>
        <w:spacing w:line="360" w:lineRule="auto"/>
      </w:pPr>
      <w:r>
        <w:t xml:space="preserve">If possible, consider </w:t>
      </w:r>
      <w:r w:rsidR="001F589D">
        <w:t xml:space="preserve">the </w:t>
      </w:r>
      <w:r>
        <w:t xml:space="preserve">access of </w:t>
      </w:r>
      <w:r w:rsidRPr="00B36A6B">
        <w:t xml:space="preserve">responding emergency response personnel </w:t>
      </w:r>
      <w:r>
        <w:t>to the injured individual.</w:t>
      </w:r>
    </w:p>
    <w:p w14:paraId="318B3779" w14:textId="77777777" w:rsidR="000442D8" w:rsidRDefault="000442D8" w:rsidP="000442D8">
      <w:pPr>
        <w:pStyle w:val="Heading2"/>
      </w:pPr>
      <w:bookmarkStart w:id="36" w:name="_Toc56349658"/>
      <w:bookmarkStart w:id="37" w:name="_Toc57455649"/>
      <w:r>
        <w:t>4.4 Part C: Activation and Alarm Systems</w:t>
      </w:r>
      <w:bookmarkEnd w:id="36"/>
      <w:bookmarkEnd w:id="37"/>
    </w:p>
    <w:p w14:paraId="22E153C1" w14:textId="3479737C" w:rsidR="00C3163A" w:rsidRDefault="00C3163A" w:rsidP="00C3163A">
      <w:pPr>
        <w:pStyle w:val="Heading3"/>
      </w:pPr>
      <w:bookmarkStart w:id="38" w:name="_Toc57455650"/>
      <w:r>
        <w:t>4.4.1 Part C Result Analysis</w:t>
      </w:r>
      <w:bookmarkEnd w:id="38"/>
    </w:p>
    <w:p w14:paraId="204E6EDB" w14:textId="7642B664" w:rsidR="00A95146" w:rsidRDefault="00273F7B" w:rsidP="000070A8">
      <w:pPr>
        <w:spacing w:line="360" w:lineRule="auto"/>
      </w:pPr>
      <w:r>
        <w:t xml:space="preserve">According to the </w:t>
      </w:r>
      <w:r w:rsidR="007A31CF">
        <w:t>results, all equipment will be activated by human intervention/</w:t>
      </w:r>
      <w:r w:rsidR="00143343">
        <w:t>mechanical means. For example, they will have pull</w:t>
      </w:r>
      <w:r w:rsidR="0063654C">
        <w:t>/push</w:t>
      </w:r>
      <w:r w:rsidR="00143343">
        <w:t xml:space="preserve"> levers, </w:t>
      </w:r>
      <w:r w:rsidR="0063654C">
        <w:t>pull handles, pull chords</w:t>
      </w:r>
      <w:r w:rsidR="001E5B9E">
        <w:t>,</w:t>
      </w:r>
      <w:r w:rsidR="004A581E">
        <w:t xml:space="preserve"> push plates,</w:t>
      </w:r>
      <w:r w:rsidR="001E5B9E">
        <w:t xml:space="preserve"> and “pull arms” for </w:t>
      </w:r>
      <w:r w:rsidR="00CD629B">
        <w:t xml:space="preserve">workers to use. </w:t>
      </w:r>
      <w:proofErr w:type="spellStart"/>
      <w:r w:rsidR="008A1554">
        <w:t>CountryMark</w:t>
      </w:r>
      <w:proofErr w:type="spellEnd"/>
      <w:r w:rsidR="008A1554">
        <w:t xml:space="preserve"> </w:t>
      </w:r>
      <w:r w:rsidR="00AB5568">
        <w:t>states that their devices are operational without the use of hands after activation, and this is exactly what ANSI standards recommend.</w:t>
      </w:r>
    </w:p>
    <w:p w14:paraId="2C505C9F" w14:textId="21FE005A" w:rsidR="00911566" w:rsidRDefault="00911566" w:rsidP="000070A8">
      <w:pPr>
        <w:spacing w:line="360" w:lineRule="auto"/>
      </w:pPr>
    </w:p>
    <w:p w14:paraId="67189639" w14:textId="25E70E93" w:rsidR="00951B78" w:rsidRDefault="008F06C2" w:rsidP="000070A8">
      <w:pPr>
        <w:spacing w:line="360" w:lineRule="auto"/>
      </w:pPr>
      <w:r>
        <w:t xml:space="preserve">Fig. 4.4 shows that ~45% (5/11) of companies have an alarm system </w:t>
      </w:r>
      <w:r w:rsidR="0052254C">
        <w:t xml:space="preserve">on their equipment, </w:t>
      </w:r>
      <w:r w:rsidR="009A4EAD">
        <w:t xml:space="preserve">while </w:t>
      </w:r>
      <w:r w:rsidR="000F2209">
        <w:rPr>
          <w:rFonts w:hint="eastAsia"/>
        </w:rPr>
        <w:t>others</w:t>
      </w:r>
      <w:r w:rsidR="000F2209">
        <w:t xml:space="preserve"> (~55%, 6/11) do not have alarm systems or they are not common in the units.</w:t>
      </w:r>
      <w:r w:rsidR="00860F89">
        <w:t xml:space="preserve"> </w:t>
      </w:r>
      <w:r w:rsidR="00103AFB">
        <w:t xml:space="preserve">Installing alarm systems connected to </w:t>
      </w:r>
      <w:r w:rsidR="001F589D">
        <w:t xml:space="preserve">the </w:t>
      </w:r>
      <w:r w:rsidR="00103AFB">
        <w:t>safety shower and eyewash stations, however, is recommended by ANSI standards.</w:t>
      </w:r>
    </w:p>
    <w:p w14:paraId="3F9C5266" w14:textId="7585145D" w:rsidR="00911566" w:rsidRDefault="00911566" w:rsidP="00911566">
      <w:pPr>
        <w:spacing w:line="360" w:lineRule="auto"/>
        <w:jc w:val="center"/>
      </w:pPr>
      <w:r>
        <w:rPr>
          <w:noProof/>
        </w:rPr>
        <w:drawing>
          <wp:inline distT="0" distB="0" distL="0" distR="0" wp14:anchorId="4EE8A213" wp14:editId="7ED2BC0C">
            <wp:extent cx="3920247" cy="2367351"/>
            <wp:effectExtent l="0" t="0" r="4445" b="0"/>
            <wp:docPr id="2" name="Picture 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pic:nvPicPr>
                  <pic:blipFill>
                    <a:blip r:embed="rId11"/>
                    <a:stretch>
                      <a:fillRect/>
                    </a:stretch>
                  </pic:blipFill>
                  <pic:spPr>
                    <a:xfrm>
                      <a:off x="0" y="0"/>
                      <a:ext cx="3931914" cy="2374397"/>
                    </a:xfrm>
                    <a:prstGeom prst="rect">
                      <a:avLst/>
                    </a:prstGeom>
                  </pic:spPr>
                </pic:pic>
              </a:graphicData>
            </a:graphic>
          </wp:inline>
        </w:drawing>
      </w:r>
    </w:p>
    <w:p w14:paraId="0D6B254E" w14:textId="3FA8B338" w:rsidR="00911566" w:rsidRDefault="00911566" w:rsidP="00911566">
      <w:pPr>
        <w:spacing w:line="360" w:lineRule="auto"/>
        <w:jc w:val="center"/>
      </w:pPr>
      <w:r>
        <w:t>Fig. 4.4 Alarm Systems</w:t>
      </w:r>
    </w:p>
    <w:p w14:paraId="1724EBA5" w14:textId="1B3EC466" w:rsidR="00A95146" w:rsidRDefault="00040BCA" w:rsidP="007A2C39">
      <w:pPr>
        <w:pStyle w:val="Heading3"/>
      </w:pPr>
      <w:bookmarkStart w:id="39" w:name="_Toc57455651"/>
      <w:r>
        <w:t xml:space="preserve">4.4.2 What’s in </w:t>
      </w:r>
      <w:r w:rsidR="007A2C39">
        <w:t>o</w:t>
      </w:r>
      <w:r>
        <w:t xml:space="preserve">fficial </w:t>
      </w:r>
      <w:r w:rsidR="007A2C39">
        <w:t>st</w:t>
      </w:r>
      <w:r>
        <w:t>andards</w:t>
      </w:r>
      <w:bookmarkEnd w:id="39"/>
    </w:p>
    <w:p w14:paraId="6FD2203E" w14:textId="504B4265" w:rsidR="00D9296F" w:rsidRPr="00635818" w:rsidRDefault="00D9296F" w:rsidP="00334C01">
      <w:pPr>
        <w:pStyle w:val="ListParagraph"/>
        <w:numPr>
          <w:ilvl w:val="0"/>
          <w:numId w:val="8"/>
        </w:numPr>
        <w:spacing w:line="360" w:lineRule="auto"/>
        <w:rPr>
          <w:u w:val="single"/>
        </w:rPr>
      </w:pPr>
      <w:r w:rsidRPr="00C53DC9">
        <w:rPr>
          <w:u w:val="single"/>
        </w:rPr>
        <w:t>ANSI/ISEA Z358.1-2014</w:t>
      </w:r>
      <w:r w:rsidR="00C60DEF">
        <w:rPr>
          <w:u w:val="single"/>
        </w:rPr>
        <w:t xml:space="preserve"> [2]</w:t>
      </w:r>
    </w:p>
    <w:p w14:paraId="09AAE586" w14:textId="264D2BD7" w:rsidR="008E6B66" w:rsidRDefault="008E6B66" w:rsidP="008E6B66">
      <w:pPr>
        <w:spacing w:line="360" w:lineRule="auto"/>
        <w:rPr>
          <w:lang w:eastAsia="en-US"/>
        </w:rPr>
      </w:pPr>
      <w:r w:rsidRPr="008E6B66">
        <w:rPr>
          <w:b/>
          <w:bCs/>
          <w:lang w:eastAsia="en-US"/>
        </w:rPr>
        <w:t>4.1.5</w:t>
      </w:r>
      <w:r>
        <w:rPr>
          <w:lang w:eastAsia="en-US"/>
        </w:rPr>
        <w:t xml:space="preserve"> </w:t>
      </w:r>
      <w:r w:rsidR="001A48AC">
        <w:rPr>
          <w:lang w:eastAsia="en-US"/>
        </w:rPr>
        <w:t>“</w:t>
      </w:r>
      <w:r>
        <w:rPr>
          <w:lang w:eastAsia="en-US"/>
        </w:rPr>
        <w:t>Emergency showers shall be designed, manufactured and installed in such a manner that, once activated, they can be used without requiring the use of the operator’s hands.”</w:t>
      </w:r>
    </w:p>
    <w:p w14:paraId="7C9FA670" w14:textId="3A822633" w:rsidR="008E6B66" w:rsidRDefault="008E6B66" w:rsidP="008E6B66">
      <w:pPr>
        <w:spacing w:line="360" w:lineRule="auto"/>
        <w:rPr>
          <w:lang w:eastAsia="en-US"/>
        </w:rPr>
      </w:pPr>
      <w:r w:rsidRPr="00BD65A1">
        <w:rPr>
          <w:b/>
          <w:bCs/>
          <w:lang w:eastAsia="en-US"/>
        </w:rPr>
        <w:t>4.2</w:t>
      </w:r>
      <w:r>
        <w:rPr>
          <w:lang w:eastAsia="en-US"/>
        </w:rPr>
        <w:t xml:space="preserve"> </w:t>
      </w:r>
      <w:r w:rsidR="001A48AC">
        <w:rPr>
          <w:lang w:eastAsia="en-US"/>
        </w:rPr>
        <w:t>“</w:t>
      </w:r>
      <w:r>
        <w:rPr>
          <w:lang w:eastAsia="en-US"/>
        </w:rPr>
        <w:t>Manual or automatic actuators shall be easy to locate and readily accessible to the user. Valve actuators shall be located not more than 173.3 cm (69 in.) above the level on which the user stands.</w:t>
      </w:r>
      <w:r w:rsidR="00BD65A1">
        <w:rPr>
          <w:lang w:eastAsia="en-US"/>
        </w:rPr>
        <w:t>”</w:t>
      </w:r>
    </w:p>
    <w:p w14:paraId="6F3558DC" w14:textId="5D7F0241" w:rsidR="008E6B66" w:rsidRPr="006902BC" w:rsidRDefault="006902BC" w:rsidP="006902BC">
      <w:pPr>
        <w:spacing w:line="360" w:lineRule="auto"/>
        <w:rPr>
          <w:lang w:eastAsia="en-US"/>
        </w:rPr>
      </w:pPr>
      <w:r w:rsidRPr="006902BC">
        <w:rPr>
          <w:b/>
          <w:bCs/>
          <w:lang w:eastAsia="en-US"/>
        </w:rPr>
        <w:t>5.3.2 (3)</w:t>
      </w:r>
      <w:r w:rsidRPr="006902BC">
        <w:rPr>
          <w:lang w:eastAsia="en-US"/>
        </w:rPr>
        <w:t xml:space="preserve"> </w:t>
      </w:r>
      <w:r w:rsidR="001A48AC">
        <w:rPr>
          <w:lang w:eastAsia="en-US"/>
        </w:rPr>
        <w:t>“</w:t>
      </w:r>
      <w:r w:rsidRPr="006902BC">
        <w:rPr>
          <w:lang w:eastAsia="en-US"/>
        </w:rPr>
        <w:t>Activate the unit and verify that it can be</w:t>
      </w:r>
      <w:r>
        <w:rPr>
          <w:lang w:eastAsia="en-US"/>
        </w:rPr>
        <w:t xml:space="preserve"> </w:t>
      </w:r>
      <w:r w:rsidRPr="006902BC">
        <w:rPr>
          <w:lang w:eastAsia="en-US"/>
        </w:rPr>
        <w:t>activated in one second or less and that it</w:t>
      </w:r>
      <w:r>
        <w:rPr>
          <w:lang w:eastAsia="en-US"/>
        </w:rPr>
        <w:t xml:space="preserve"> </w:t>
      </w:r>
      <w:r w:rsidRPr="006902BC">
        <w:rPr>
          <w:lang w:eastAsia="en-US"/>
        </w:rPr>
        <w:t>stays activated.</w:t>
      </w:r>
      <w:r>
        <w:rPr>
          <w:lang w:eastAsia="en-US"/>
        </w:rPr>
        <w:t>”</w:t>
      </w:r>
    </w:p>
    <w:p w14:paraId="44185B2C" w14:textId="77777777" w:rsidR="006902BC" w:rsidRDefault="006902BC" w:rsidP="00334C01">
      <w:pPr>
        <w:spacing w:line="360" w:lineRule="auto"/>
        <w:rPr>
          <w:b/>
          <w:bCs/>
          <w:lang w:eastAsia="en-US"/>
        </w:rPr>
      </w:pPr>
    </w:p>
    <w:p w14:paraId="12C3C04E" w14:textId="32031842" w:rsidR="00CD3193" w:rsidRPr="003E2653" w:rsidRDefault="00CD3193" w:rsidP="003E2653">
      <w:pPr>
        <w:spacing w:line="360" w:lineRule="auto"/>
      </w:pPr>
      <w:r w:rsidRPr="003E2653">
        <w:rPr>
          <w:b/>
          <w:bCs/>
        </w:rPr>
        <w:t>Appendix B4</w:t>
      </w:r>
      <w:r w:rsidR="003E2653">
        <w:rPr>
          <w:b/>
          <w:bCs/>
        </w:rPr>
        <w:t xml:space="preserve"> </w:t>
      </w:r>
      <w:r w:rsidR="00C60DEF" w:rsidRPr="00C60DEF">
        <w:rPr>
          <w:b/>
          <w:bCs/>
        </w:rPr>
        <w:t>Alarm Devices</w:t>
      </w:r>
    </w:p>
    <w:p w14:paraId="776EA3DE" w14:textId="48EEAFEE" w:rsidR="006902BC" w:rsidRDefault="006902BC" w:rsidP="00334C01">
      <w:pPr>
        <w:spacing w:line="360" w:lineRule="auto"/>
      </w:pPr>
      <w:r>
        <w:t>“In addition to the equipment identification required by ANSI/ISEA Z358.12014, users may also want to use audible alarms or warning lights to indicate that the unit is in operation. These are particularly important in remote areas. Many companies connect valves electrically to warning lights or buzzers in central dispatch areas to alert the appropriate authorities when the unit is in use.”</w:t>
      </w:r>
    </w:p>
    <w:p w14:paraId="1CEE9FFA" w14:textId="40EC5FBA" w:rsidR="00D5442F" w:rsidRPr="00D5442F" w:rsidRDefault="00D5442F" w:rsidP="00D5442F">
      <w:pPr>
        <w:pStyle w:val="ListParagraph"/>
        <w:numPr>
          <w:ilvl w:val="0"/>
          <w:numId w:val="8"/>
        </w:numPr>
        <w:spacing w:line="360" w:lineRule="auto"/>
        <w:rPr>
          <w:u w:val="single"/>
        </w:rPr>
      </w:pPr>
      <w:r w:rsidRPr="00D5442F">
        <w:rPr>
          <w:u w:val="single"/>
        </w:rPr>
        <w:t>EN 15154</w:t>
      </w:r>
      <w:r w:rsidR="00C60DEF">
        <w:rPr>
          <w:u w:val="single"/>
        </w:rPr>
        <w:t xml:space="preserve"> [4]</w:t>
      </w:r>
    </w:p>
    <w:p w14:paraId="5B8EEC9B" w14:textId="09BE37A3" w:rsidR="006902BC" w:rsidRPr="006902BC" w:rsidRDefault="006902BC" w:rsidP="006902BC">
      <w:pPr>
        <w:spacing w:line="360" w:lineRule="auto"/>
        <w:rPr>
          <w:b/>
          <w:bCs/>
        </w:rPr>
      </w:pPr>
      <w:r w:rsidRPr="006902BC">
        <w:rPr>
          <w:b/>
          <w:bCs/>
        </w:rPr>
        <w:t>6 Valve</w:t>
      </w:r>
    </w:p>
    <w:p w14:paraId="06AF086A" w14:textId="31386532" w:rsidR="006902BC" w:rsidRDefault="006902BC" w:rsidP="006902BC">
      <w:pPr>
        <w:spacing w:line="360" w:lineRule="auto"/>
      </w:pPr>
      <w:r>
        <w:t>“For manual operation, the valve shall be opened in a single operation by turning or moving a valve actuator to maximum 90° or maximum 200 mm stroke. The maximum force for the operation shall be 100 N or the maximum torque 7 Nm. By using this force/torque, the valve shall be fully open within 1 s.”</w:t>
      </w:r>
    </w:p>
    <w:p w14:paraId="68B75A70" w14:textId="77777777" w:rsidR="006902BC" w:rsidRDefault="006902BC" w:rsidP="006902BC">
      <w:pPr>
        <w:spacing w:line="360" w:lineRule="auto"/>
      </w:pPr>
    </w:p>
    <w:p w14:paraId="03E277FE" w14:textId="13C41189" w:rsidR="006902BC" w:rsidRDefault="006902BC" w:rsidP="006902BC">
      <w:pPr>
        <w:spacing w:line="360" w:lineRule="auto"/>
      </w:pPr>
      <w:r>
        <w:t>“</w:t>
      </w:r>
      <w:proofErr w:type="gramStart"/>
      <w:r>
        <w:t>Also</w:t>
      </w:r>
      <w:proofErr w:type="gramEnd"/>
      <w:r>
        <w:t xml:space="preserve"> for automatic operation, the valve shall be fully open within 1 s.</w:t>
      </w:r>
      <w:r w:rsidR="00A31481">
        <w:t>”</w:t>
      </w:r>
    </w:p>
    <w:p w14:paraId="4BE20134" w14:textId="77777777" w:rsidR="006902BC" w:rsidRDefault="006902BC" w:rsidP="006902BC">
      <w:pPr>
        <w:spacing w:line="360" w:lineRule="auto"/>
      </w:pPr>
    </w:p>
    <w:p w14:paraId="0EAF6C7C" w14:textId="4FCCFE54" w:rsidR="006902BC" w:rsidRDefault="006902BC" w:rsidP="006902BC">
      <w:pPr>
        <w:spacing w:line="360" w:lineRule="auto"/>
      </w:pPr>
      <w:r>
        <w:t>“The valve shall not close automatically once it has been opened. The direction of operating the valve actuator shall be clearly visible and unmistakable.”</w:t>
      </w:r>
    </w:p>
    <w:p w14:paraId="0645B6CF" w14:textId="77777777" w:rsidR="006902BC" w:rsidRDefault="006902BC" w:rsidP="006902BC">
      <w:pPr>
        <w:spacing w:line="360" w:lineRule="auto"/>
      </w:pPr>
    </w:p>
    <w:p w14:paraId="38DCAE50" w14:textId="49EB7B3C" w:rsidR="006902BC" w:rsidRPr="006902BC" w:rsidRDefault="006902BC" w:rsidP="006902BC">
      <w:pPr>
        <w:spacing w:line="360" w:lineRule="auto"/>
      </w:pPr>
      <w:r>
        <w:t>“The valve actuator shall be large enough to be easily located and operated by the user even when wearing protective gloves, with a maximum size in accordance with EN 420. The valve actuator shall be positioned between floor level and a maximum of 1 750 mm above that level.”</w:t>
      </w:r>
    </w:p>
    <w:p w14:paraId="0CB6D707" w14:textId="56477011" w:rsidR="009F38C3" w:rsidRPr="00E91146" w:rsidRDefault="009F38C3" w:rsidP="00E91146">
      <w:pPr>
        <w:pStyle w:val="ListParagraph"/>
        <w:numPr>
          <w:ilvl w:val="0"/>
          <w:numId w:val="8"/>
        </w:numPr>
        <w:spacing w:line="360" w:lineRule="auto"/>
        <w:rPr>
          <w:u w:val="single"/>
        </w:rPr>
      </w:pPr>
      <w:r w:rsidRPr="00E91146">
        <w:rPr>
          <w:u w:val="single"/>
        </w:rPr>
        <w:t>CCOHS Fact Sheets</w:t>
      </w:r>
      <w:r w:rsidR="00C60DEF">
        <w:rPr>
          <w:u w:val="single"/>
        </w:rPr>
        <w:t xml:space="preserve"> [5]</w:t>
      </w:r>
    </w:p>
    <w:p w14:paraId="5E8B737F" w14:textId="595DF8CE" w:rsidR="00075F79" w:rsidRDefault="00075F79" w:rsidP="009F38C3">
      <w:pPr>
        <w:spacing w:line="360" w:lineRule="auto"/>
      </w:pPr>
      <w:r>
        <w:t>“</w:t>
      </w:r>
      <w:r w:rsidRPr="00075F79">
        <w:t>The shower should also be designed so that it can be activated in less than 1 second, and it remains operational without the operator's hand on the valve (or lever, handle, etc.). This valve should not be more than 173.3 cm (69 inches) in height. If enclosures are used, ensure that there is an unobstructed area of 86.4 cm (34 inches) in diameter.</w:t>
      </w:r>
      <w:r>
        <w:t>”</w:t>
      </w:r>
    </w:p>
    <w:p w14:paraId="2CFBD738" w14:textId="77777777" w:rsidR="00075F79" w:rsidRDefault="00075F79" w:rsidP="009F38C3">
      <w:pPr>
        <w:spacing w:line="360" w:lineRule="auto"/>
      </w:pPr>
    </w:p>
    <w:p w14:paraId="2CB3FAF1" w14:textId="499BF388" w:rsidR="00075F79" w:rsidRPr="00075F79" w:rsidRDefault="00075F79" w:rsidP="00075F79">
      <w:pPr>
        <w:spacing w:line="360" w:lineRule="auto"/>
      </w:pPr>
      <w:r>
        <w:t>“</w:t>
      </w:r>
      <w:r w:rsidRPr="00075F79">
        <w:t>With an eye wash station, the user should be able to open their eyelids with their hands and still have their eyes in the liquid. In the case of the eye/face wash, the user should have enough room to allow the eyelids to be held open with the hands while the eyes and face are still in the stream. As with the shower, the unit should also be designed so that it can be activated in less than 1 second, and it remains operational without the operator's hand on the valve (or lever, handle, etc.) with the valve being located in an easily located place. Since the nozzles to eyewash stations typically need to be protected from airborne contaminants, the units are to be designed such that the removal of these covers should not require a separate motion by the user when the unit is activated.</w:t>
      </w:r>
      <w:r>
        <w:t>”</w:t>
      </w:r>
    </w:p>
    <w:p w14:paraId="3F038DF1" w14:textId="7EDA7B59" w:rsidR="00075F79" w:rsidRDefault="00075F79" w:rsidP="009F38C3">
      <w:pPr>
        <w:spacing w:line="360" w:lineRule="auto"/>
      </w:pPr>
    </w:p>
    <w:p w14:paraId="64C22D1B" w14:textId="3F343F6A" w:rsidR="00075F79" w:rsidRPr="00075F79" w:rsidRDefault="00075F79" w:rsidP="00075F79">
      <w:pPr>
        <w:spacing w:line="360" w:lineRule="auto"/>
      </w:pPr>
      <w:r>
        <w:t>“</w:t>
      </w:r>
      <w:r w:rsidRPr="00075F79">
        <w:t>The installation of an audible or visual alarm can alert other workers when the emergency shower or eyewash station is being used. An alarm is especially important if only one worker happens to be working in that area. A person may need help in getting to the eyewash if temporarily blinded. Some companies connect valves electrically to warning lights or buzzers in central areas.</w:t>
      </w:r>
      <w:r>
        <w:t>”</w:t>
      </w:r>
    </w:p>
    <w:p w14:paraId="0DE4443C" w14:textId="77777777" w:rsidR="00075F79" w:rsidRDefault="00075F79" w:rsidP="009F38C3">
      <w:pPr>
        <w:spacing w:line="360" w:lineRule="auto"/>
      </w:pPr>
    </w:p>
    <w:p w14:paraId="6657DFE6" w14:textId="02E85050" w:rsidR="007A2C39" w:rsidRDefault="007A2C39" w:rsidP="007A2C39">
      <w:pPr>
        <w:pStyle w:val="Heading3"/>
      </w:pPr>
      <w:bookmarkStart w:id="40" w:name="_Toc57455652"/>
      <w:r>
        <w:t>4.4.3 Best practices</w:t>
      </w:r>
      <w:bookmarkEnd w:id="40"/>
    </w:p>
    <w:p w14:paraId="3A5172AE" w14:textId="3FBCD2B0" w:rsidR="00D40D8F" w:rsidRDefault="00D40D8F" w:rsidP="00D40D8F">
      <w:pPr>
        <w:spacing w:line="360" w:lineRule="auto"/>
      </w:pPr>
      <w:r>
        <w:t xml:space="preserve">The goal is to ensure the continued use of the devices in an emergency circumstance and alert other workers when </w:t>
      </w:r>
      <w:r w:rsidR="008D04DD">
        <w:t>a</w:t>
      </w:r>
      <w:r>
        <w:t xml:space="preserve"> device is activated. </w:t>
      </w:r>
      <w:r>
        <w:rPr>
          <w:rFonts w:hint="eastAsia"/>
        </w:rPr>
        <w:t>From</w:t>
      </w:r>
      <w:r>
        <w:t xml:space="preserve"> the results, only one company mentions that their devices will </w:t>
      </w:r>
      <w:r w:rsidR="00241D84">
        <w:t xml:space="preserve">be </w:t>
      </w:r>
      <w:r w:rsidR="00241D84" w:rsidRPr="00241D84">
        <w:t xml:space="preserve">used without requiring the use of the operator’s hands </w:t>
      </w:r>
      <w:r>
        <w:t xml:space="preserve">once activated, and the answers from other companies are not clear about this feature. Additionally, only less than half of the companies have an alarm system connected to the stations. Therefore, companies should pay more attention to this point. ANSI standards, EN 15154, and CCOHS all have clear recommendations about this. </w:t>
      </w:r>
    </w:p>
    <w:p w14:paraId="59F22A66" w14:textId="77777777" w:rsidR="00D40D8F" w:rsidRDefault="00D40D8F" w:rsidP="00002F09">
      <w:pPr>
        <w:spacing w:line="360" w:lineRule="auto"/>
      </w:pPr>
    </w:p>
    <w:p w14:paraId="6AE8439B" w14:textId="11B14D61" w:rsidR="00002F09" w:rsidRDefault="00002F09" w:rsidP="00002F09">
      <w:pPr>
        <w:spacing w:line="360" w:lineRule="auto"/>
      </w:pPr>
      <w:r>
        <w:t>Based on the requirements of standards and the analysis of details that companies provide, we recommend:</w:t>
      </w:r>
    </w:p>
    <w:p w14:paraId="221AE6F3" w14:textId="033B08C9" w:rsidR="00002F09" w:rsidRDefault="00AA4CD8" w:rsidP="00002F09">
      <w:pPr>
        <w:pStyle w:val="ListParagraph"/>
        <w:numPr>
          <w:ilvl w:val="0"/>
          <w:numId w:val="13"/>
        </w:numPr>
        <w:spacing w:line="360" w:lineRule="auto"/>
      </w:pPr>
      <w:r>
        <w:t xml:space="preserve">Select safety shower and eyewash equipment that </w:t>
      </w:r>
      <w:r w:rsidR="00EA2939">
        <w:t xml:space="preserve">is easy to activate and </w:t>
      </w:r>
      <w:r>
        <w:t>do not need additional operation</w:t>
      </w:r>
      <w:r w:rsidR="00EA2939">
        <w:t>s</w:t>
      </w:r>
      <w:r>
        <w:t xml:space="preserve"> once activated.</w:t>
      </w:r>
    </w:p>
    <w:p w14:paraId="255DBD18" w14:textId="788FA2A1" w:rsidR="007A2C39" w:rsidRDefault="00002F09" w:rsidP="00002F09">
      <w:pPr>
        <w:pStyle w:val="ListParagraph"/>
        <w:numPr>
          <w:ilvl w:val="0"/>
          <w:numId w:val="13"/>
        </w:numPr>
        <w:spacing w:line="360" w:lineRule="auto"/>
      </w:pPr>
      <w:r>
        <w:t>Install alarm systems on every station of safety shower and eyewash equipment</w:t>
      </w:r>
      <w:r w:rsidR="00AA4CD8">
        <w:t xml:space="preserve"> that can alert</w:t>
      </w:r>
      <w:r w:rsidR="00193778">
        <w:t xml:space="preserve"> other workers when one device is activated.</w:t>
      </w:r>
      <w:r w:rsidR="0062569C">
        <w:t xml:space="preserve"> (</w:t>
      </w:r>
      <w:r w:rsidR="008D04DD">
        <w:t>a</w:t>
      </w:r>
      <w:r w:rsidR="0062569C">
        <w:t xml:space="preserve">udible alarms or </w:t>
      </w:r>
      <w:r w:rsidR="008D04DD">
        <w:t>w</w:t>
      </w:r>
      <w:r w:rsidR="0062569C">
        <w:t>arning lights)</w:t>
      </w:r>
    </w:p>
    <w:p w14:paraId="56C3D071" w14:textId="167AF875" w:rsidR="00371740" w:rsidRDefault="00371740" w:rsidP="00371740">
      <w:pPr>
        <w:spacing w:line="360" w:lineRule="auto"/>
      </w:pPr>
    </w:p>
    <w:p w14:paraId="069A4B5E" w14:textId="684A04BA" w:rsidR="00371740" w:rsidRDefault="00371740" w:rsidP="00371740">
      <w:pPr>
        <w:spacing w:line="360" w:lineRule="auto"/>
      </w:pPr>
    </w:p>
    <w:p w14:paraId="048BEDD0" w14:textId="77777777" w:rsidR="00841715" w:rsidRDefault="00841715">
      <w:pPr>
        <w:jc w:val="left"/>
        <w:rPr>
          <w:rFonts w:eastAsiaTheme="majorEastAsia" w:cstheme="majorBidi"/>
          <w:b/>
          <w:color w:val="000000" w:themeColor="text1"/>
          <w:sz w:val="32"/>
          <w:szCs w:val="32"/>
        </w:rPr>
      </w:pPr>
      <w:r>
        <w:br w:type="page"/>
      </w:r>
    </w:p>
    <w:p w14:paraId="7AA43A85" w14:textId="6BC1CABF" w:rsidR="00371740" w:rsidRDefault="00297D96" w:rsidP="00451BE9">
      <w:pPr>
        <w:pStyle w:val="Heading1"/>
      </w:pPr>
      <w:bookmarkStart w:id="41" w:name="_Toc57455653"/>
      <w:r>
        <w:t xml:space="preserve">Chapter 5 </w:t>
      </w:r>
      <w:r w:rsidR="008F1475">
        <w:t>Water Source Result Analysis</w:t>
      </w:r>
      <w:bookmarkEnd w:id="41"/>
    </w:p>
    <w:p w14:paraId="3E64CA59" w14:textId="4580AD26" w:rsidR="008F1475" w:rsidRDefault="008F1475" w:rsidP="00CF3763">
      <w:pPr>
        <w:pStyle w:val="Heading2"/>
      </w:pPr>
      <w:bookmarkStart w:id="42" w:name="_Toc57455654"/>
      <w:r>
        <w:t>5.1 Result Summary</w:t>
      </w:r>
      <w:bookmarkEnd w:id="42"/>
    </w:p>
    <w:p w14:paraId="265646CF" w14:textId="07E196CC" w:rsidR="0020392C" w:rsidRDefault="00436355" w:rsidP="0020392C">
      <w:pPr>
        <w:spacing w:line="360" w:lineRule="auto"/>
      </w:pPr>
      <w:r>
        <w:rPr>
          <w:rFonts w:hint="eastAsia"/>
        </w:rPr>
        <w:t>W</w:t>
      </w:r>
      <w:r>
        <w:t xml:space="preserve">ater source questions </w:t>
      </w:r>
      <w:r w:rsidR="0020392C">
        <w:t>in the survey are about the</w:t>
      </w:r>
      <w:r w:rsidR="00D8665D">
        <w:t xml:space="preserve"> issues related to water, such as temperature, </w:t>
      </w:r>
      <w:r w:rsidR="008C7CB0">
        <w:t>scale buildup</w:t>
      </w:r>
      <w:r w:rsidR="009870F1">
        <w:t>,</w:t>
      </w:r>
      <w:r w:rsidR="008C7CB0">
        <w:t xml:space="preserve"> and drainage</w:t>
      </w:r>
      <w:r w:rsidR="0020392C">
        <w:t>. As the tables shown above, four tables are created to record the general results, which include:</w:t>
      </w:r>
    </w:p>
    <w:p w14:paraId="56E73309" w14:textId="77777777" w:rsidR="0020392C" w:rsidRDefault="0020392C" w:rsidP="0020392C">
      <w:pPr>
        <w:spacing w:line="360" w:lineRule="auto"/>
      </w:pPr>
    </w:p>
    <w:p w14:paraId="7E9DD72D" w14:textId="1A6AF897" w:rsidR="0020392C" w:rsidRDefault="0020392C" w:rsidP="0020392C">
      <w:pPr>
        <w:spacing w:line="360" w:lineRule="auto"/>
      </w:pPr>
      <w:r>
        <w:t>Table 3.</w:t>
      </w:r>
      <w:r w:rsidR="00CD0101">
        <w:t>4</w:t>
      </w:r>
      <w:r>
        <w:t xml:space="preserve"> Part A: </w:t>
      </w:r>
      <w:r w:rsidR="005F5752">
        <w:t>Tempered water system; Freezing problems</w:t>
      </w:r>
    </w:p>
    <w:p w14:paraId="0854E3AB" w14:textId="77006251" w:rsidR="0020392C" w:rsidRDefault="0020392C" w:rsidP="0020392C">
      <w:pPr>
        <w:spacing w:line="360" w:lineRule="auto"/>
      </w:pPr>
      <w:r>
        <w:t>Table 3.</w:t>
      </w:r>
      <w:r w:rsidR="00CD0101">
        <w:t>5</w:t>
      </w:r>
      <w:r>
        <w:t xml:space="preserve"> Part B: </w:t>
      </w:r>
      <w:r w:rsidR="005F5752">
        <w:t>Heat tracing; Anti-scalding devices</w:t>
      </w:r>
    </w:p>
    <w:p w14:paraId="3BAED696" w14:textId="6D48BDC1" w:rsidR="0020392C" w:rsidRDefault="0020392C" w:rsidP="0020392C">
      <w:pPr>
        <w:spacing w:line="360" w:lineRule="auto"/>
      </w:pPr>
      <w:r>
        <w:t>Table 3.</w:t>
      </w:r>
      <w:r w:rsidR="00CD0101">
        <w:t>6</w:t>
      </w:r>
      <w:r>
        <w:t xml:space="preserve"> Part C: </w:t>
      </w:r>
      <w:r w:rsidR="008C7CB0">
        <w:t>Scale buildup</w:t>
      </w:r>
    </w:p>
    <w:p w14:paraId="44998C91" w14:textId="57A00E32" w:rsidR="00CD0101" w:rsidRDefault="00CD0101" w:rsidP="0020392C">
      <w:pPr>
        <w:spacing w:line="360" w:lineRule="auto"/>
      </w:pPr>
      <w:r>
        <w:t xml:space="preserve">Table 3.7 Part D: </w:t>
      </w:r>
      <w:r w:rsidR="008C7CB0">
        <w:t>Drainage</w:t>
      </w:r>
    </w:p>
    <w:p w14:paraId="3D6B0C90" w14:textId="77777777" w:rsidR="0020392C" w:rsidRDefault="0020392C" w:rsidP="0020392C">
      <w:pPr>
        <w:spacing w:line="360" w:lineRule="auto"/>
      </w:pPr>
    </w:p>
    <w:p w14:paraId="4AC9AA7C" w14:textId="7462D08B" w:rsidR="00D33015" w:rsidRDefault="0020392C" w:rsidP="00371740">
      <w:pPr>
        <w:spacing w:line="360" w:lineRule="auto"/>
      </w:pPr>
      <w:r>
        <w:t>The numerical and subjective analysis will be performed in this chapter as well as the best practices recommended based on the survey results.</w:t>
      </w:r>
    </w:p>
    <w:p w14:paraId="0F92B3FA" w14:textId="0AE7B256" w:rsidR="00D33015" w:rsidRDefault="00D33015" w:rsidP="00CF3763">
      <w:pPr>
        <w:pStyle w:val="Heading2"/>
      </w:pPr>
      <w:bookmarkStart w:id="43" w:name="_Toc57455655"/>
      <w:r>
        <w:t>5.2 Part A</w:t>
      </w:r>
      <w:r w:rsidR="00E1371D">
        <w:t>&amp;B</w:t>
      </w:r>
      <w:r>
        <w:t>: Water Temperature</w:t>
      </w:r>
      <w:bookmarkEnd w:id="43"/>
    </w:p>
    <w:p w14:paraId="6BB8FAC8" w14:textId="7AB02EAF" w:rsidR="00D33015" w:rsidRDefault="007214AE" w:rsidP="00CF3763">
      <w:pPr>
        <w:pStyle w:val="Heading3"/>
      </w:pPr>
      <w:bookmarkStart w:id="44" w:name="_Toc57455656"/>
      <w:r>
        <w:t>5.2.1 Part A</w:t>
      </w:r>
      <w:r w:rsidR="00E1371D">
        <w:t>&amp;B</w:t>
      </w:r>
      <w:r>
        <w:t xml:space="preserve"> Result</w:t>
      </w:r>
      <w:r w:rsidR="00DB7623">
        <w:t>s</w:t>
      </w:r>
      <w:r>
        <w:t xml:space="preserve"> Analysis</w:t>
      </w:r>
      <w:bookmarkEnd w:id="44"/>
    </w:p>
    <w:p w14:paraId="6DFFB547" w14:textId="0DE76CCB" w:rsidR="007214AE" w:rsidRDefault="00ED2387" w:rsidP="00371740">
      <w:pPr>
        <w:spacing w:line="360" w:lineRule="auto"/>
      </w:pPr>
      <w:r>
        <w:rPr>
          <w:rFonts w:hint="eastAsia"/>
        </w:rPr>
        <w:t>Fr</w:t>
      </w:r>
      <w:r>
        <w:t xml:space="preserve">om Table 3.4, </w:t>
      </w:r>
      <w:r w:rsidR="000A3270">
        <w:t>6/11 (~55%) of companies have a tempered water system</w:t>
      </w:r>
      <w:r w:rsidR="003B6EED">
        <w:t xml:space="preserve"> that ensures the temperature of the water supply </w:t>
      </w:r>
      <w:r w:rsidR="0028165E" w:rsidRPr="0028165E">
        <w:t>meet</w:t>
      </w:r>
      <w:r w:rsidR="0028165E">
        <w:rPr>
          <w:rFonts w:hint="eastAsia"/>
        </w:rPr>
        <w:t>s</w:t>
      </w:r>
      <w:r w:rsidR="0028165E" w:rsidRPr="0028165E">
        <w:t xml:space="preserve"> </w:t>
      </w:r>
      <w:r w:rsidR="0028165E">
        <w:t xml:space="preserve">the ANSI standards. </w:t>
      </w:r>
      <w:r w:rsidR="00CF2AFF">
        <w:t xml:space="preserve">Some companies provide details of </w:t>
      </w:r>
      <w:r w:rsidR="00CE7DDE">
        <w:t>how they maintain the water temperature</w:t>
      </w:r>
      <w:r w:rsidR="00CF2AFF">
        <w:t xml:space="preserve">: </w:t>
      </w:r>
      <w:proofErr w:type="spellStart"/>
      <w:r w:rsidR="00334A37">
        <w:t>CountryMark</w:t>
      </w:r>
      <w:proofErr w:type="spellEnd"/>
      <w:r w:rsidR="00334A37">
        <w:t xml:space="preserve"> uses electric/steam tracing; </w:t>
      </w:r>
      <w:r w:rsidR="00095D10">
        <w:t xml:space="preserve">SABIC uses </w:t>
      </w:r>
      <w:r w:rsidR="00DB7623">
        <w:t xml:space="preserve">a </w:t>
      </w:r>
      <w:r w:rsidR="00095D10">
        <w:t>shell and tube heat exchanger that utilizes plant steam as the heating medium</w:t>
      </w:r>
      <w:r w:rsidR="008842F5">
        <w:t xml:space="preserve">, </w:t>
      </w:r>
      <w:r w:rsidR="008842F5" w:rsidRPr="008842F5">
        <w:rPr>
          <w:i/>
          <w:iCs/>
        </w:rPr>
        <w:t>etc</w:t>
      </w:r>
      <w:r w:rsidR="008842F5">
        <w:t xml:space="preserve">. Others </w:t>
      </w:r>
      <w:r w:rsidR="00300413">
        <w:t xml:space="preserve">state that they follow the ANSI/OSHA standards when designing this system. </w:t>
      </w:r>
      <w:r w:rsidR="00E1725B">
        <w:t xml:space="preserve">Of the companies that do not have a tempered water system, </w:t>
      </w:r>
      <w:r w:rsidR="00965779">
        <w:t>most of them do have</w:t>
      </w:r>
      <w:r w:rsidR="008A36FC">
        <w:t xml:space="preserve"> method</w:t>
      </w:r>
      <w:r w:rsidR="00965779">
        <w:t>s to maintain the water temperature, though they do not de</w:t>
      </w:r>
      <w:r w:rsidR="008A36FC">
        <w:t xml:space="preserve">fine it as a “system”. </w:t>
      </w:r>
    </w:p>
    <w:p w14:paraId="79FB05E4" w14:textId="2E1DF9DC" w:rsidR="00D675EC" w:rsidRDefault="00D675EC" w:rsidP="00371740">
      <w:pPr>
        <w:spacing w:line="360" w:lineRule="auto"/>
      </w:pPr>
    </w:p>
    <w:p w14:paraId="2290085B" w14:textId="24E54AFA" w:rsidR="007214AE" w:rsidRDefault="00FE7952" w:rsidP="00371740">
      <w:pPr>
        <w:spacing w:line="360" w:lineRule="auto"/>
      </w:pPr>
      <w:r>
        <w:t>From Table 3.5, 8/11 (</w:t>
      </w:r>
      <w:r w:rsidR="007F136B">
        <w:t>~</w:t>
      </w:r>
      <w:r w:rsidR="00FC3207">
        <w:t xml:space="preserve">73%) of </w:t>
      </w:r>
      <w:proofErr w:type="gramStart"/>
      <w:r w:rsidR="00FC3207">
        <w:t>compani</w:t>
      </w:r>
      <w:r w:rsidR="006801F4">
        <w:t>es</w:t>
      </w:r>
      <w:proofErr w:type="gramEnd"/>
      <w:r w:rsidR="00FC3207">
        <w:t xml:space="preserve"> heat trace their piping</w:t>
      </w:r>
      <w:r w:rsidR="003D5A8F">
        <w:t xml:space="preserve"> of safety shower and eyewash systems. </w:t>
      </w:r>
      <w:r w:rsidR="001461AB">
        <w:t>Of these 8 companies, 4/8 (50%) of them</w:t>
      </w:r>
      <w:r w:rsidR="00691745">
        <w:t xml:space="preserve"> heat trace </w:t>
      </w:r>
      <w:r w:rsidR="00CB110E">
        <w:t xml:space="preserve">the piping of part of the </w:t>
      </w:r>
      <w:r w:rsidR="00691745">
        <w:t xml:space="preserve">stations under specific conditions, </w:t>
      </w:r>
      <w:r w:rsidR="00E242D9">
        <w:t>such as</w:t>
      </w:r>
      <w:r w:rsidR="009870F1">
        <w:t xml:space="preserve"> </w:t>
      </w:r>
      <w:r w:rsidR="00E242D9">
        <w:t xml:space="preserve">outside stations, locations </w:t>
      </w:r>
      <w:r w:rsidR="003A0F58">
        <w:t xml:space="preserve">at low weather temperatures, </w:t>
      </w:r>
      <w:r w:rsidR="004B0759">
        <w:t xml:space="preserve">and stations with stagnant flow. </w:t>
      </w:r>
      <w:r w:rsidR="00DB7623">
        <w:t>The o</w:t>
      </w:r>
      <w:r w:rsidR="00A6460D">
        <w:t>ther 4 companies heat trace all the piping, using elect</w:t>
      </w:r>
      <w:r w:rsidR="000A65BF">
        <w:t>ric</w:t>
      </w:r>
      <w:r w:rsidR="009870F1">
        <w:t>ity</w:t>
      </w:r>
      <w:r w:rsidR="000A65BF">
        <w:t xml:space="preserve"> or steam. </w:t>
      </w:r>
      <w:r w:rsidR="00423172">
        <w:t xml:space="preserve">Only one company has </w:t>
      </w:r>
      <w:r w:rsidR="009870F1">
        <w:t xml:space="preserve">a </w:t>
      </w:r>
      <w:r w:rsidR="00423172">
        <w:t xml:space="preserve">freezing problem because sometimes the heat tracing </w:t>
      </w:r>
      <w:r w:rsidR="00F17049">
        <w:t xml:space="preserve">is not </w:t>
      </w:r>
      <w:proofErr w:type="gramStart"/>
      <w:r w:rsidR="00F17049">
        <w:t>effec</w:t>
      </w:r>
      <w:r w:rsidR="006801F4">
        <w:t>tive</w:t>
      </w:r>
      <w:proofErr w:type="gramEnd"/>
      <w:r w:rsidR="00F17049">
        <w:t xml:space="preserve"> or it fails to work. </w:t>
      </w:r>
      <w:r w:rsidR="00A840C0">
        <w:t>4</w:t>
      </w:r>
      <w:r w:rsidR="00104604">
        <w:t>/11 (</w:t>
      </w:r>
      <w:r w:rsidR="007F136B">
        <w:t>~</w:t>
      </w:r>
      <w:r w:rsidR="00104604">
        <w:t>36%) of companies have anti-scalding devices (valves) according to Table 3.5.</w:t>
      </w:r>
    </w:p>
    <w:p w14:paraId="51715188" w14:textId="74F4E1D9" w:rsidR="007214AE" w:rsidRDefault="007214AE" w:rsidP="00CF3763">
      <w:pPr>
        <w:pStyle w:val="Heading3"/>
      </w:pPr>
      <w:bookmarkStart w:id="45" w:name="_Toc57455657"/>
      <w:r>
        <w:t>5.2.2 What’s in official standards</w:t>
      </w:r>
      <w:bookmarkEnd w:id="45"/>
    </w:p>
    <w:p w14:paraId="763900C9" w14:textId="77777777" w:rsidR="009C18ED" w:rsidRPr="00D66A22" w:rsidRDefault="009C18ED" w:rsidP="009C18ED">
      <w:pPr>
        <w:pStyle w:val="ListParagraph"/>
        <w:numPr>
          <w:ilvl w:val="0"/>
          <w:numId w:val="8"/>
        </w:numPr>
        <w:spacing w:line="360" w:lineRule="auto"/>
        <w:rPr>
          <w:rFonts w:cs="Times New Roman"/>
          <w:u w:val="single"/>
        </w:rPr>
      </w:pPr>
      <w:r w:rsidRPr="00D66A22">
        <w:rPr>
          <w:rFonts w:cs="Times New Roman"/>
          <w:u w:val="single"/>
        </w:rPr>
        <w:t>ANSI/ISEA Z358.1-2014</w:t>
      </w:r>
      <w:r w:rsidRPr="00D66A22">
        <w:rPr>
          <w:rFonts w:eastAsia="Microsoft YaHei" w:cs="Times New Roman"/>
          <w:u w:val="single"/>
          <w:lang w:eastAsia="zh-CN"/>
        </w:rPr>
        <w:t xml:space="preserve"> [2]</w:t>
      </w:r>
    </w:p>
    <w:p w14:paraId="03E01483" w14:textId="77777777" w:rsidR="009C18ED" w:rsidRPr="00042F65" w:rsidRDefault="009C18ED" w:rsidP="009C18ED">
      <w:pPr>
        <w:spacing w:line="360" w:lineRule="auto"/>
        <w:rPr>
          <w:b/>
          <w:bCs/>
        </w:rPr>
      </w:pPr>
      <w:r w:rsidRPr="00042F65">
        <w:rPr>
          <w:b/>
          <w:bCs/>
        </w:rPr>
        <w:t>Definition:</w:t>
      </w:r>
    </w:p>
    <w:p w14:paraId="467F91DF" w14:textId="05D2E4F5" w:rsidR="009C18ED" w:rsidRDefault="009C18ED" w:rsidP="009C18ED">
      <w:pPr>
        <w:spacing w:line="360" w:lineRule="auto"/>
      </w:pPr>
      <w:r>
        <w:t>“</w:t>
      </w:r>
      <w:r w:rsidRPr="00042F65">
        <w:t>Tepid: A flushing fluid temperature conducive to promoting a minimum 15-minute irrigation period. A suitable range is 16 - 38º C (60 -100º F).</w:t>
      </w:r>
      <w:r>
        <w:t>”</w:t>
      </w:r>
    </w:p>
    <w:p w14:paraId="205C4FE5" w14:textId="77777777" w:rsidR="009C18ED" w:rsidRDefault="009C18ED" w:rsidP="009C18ED">
      <w:pPr>
        <w:spacing w:line="360" w:lineRule="auto"/>
      </w:pPr>
    </w:p>
    <w:p w14:paraId="270BFF44" w14:textId="00C51916" w:rsidR="009C18ED" w:rsidRDefault="009C18ED" w:rsidP="009C18ED">
      <w:pPr>
        <w:spacing w:line="360" w:lineRule="auto"/>
      </w:pPr>
      <w:r w:rsidRPr="00A570BF">
        <w:rPr>
          <w:b/>
          <w:bCs/>
        </w:rPr>
        <w:t>4.5.5</w:t>
      </w:r>
      <w:r>
        <w:t xml:space="preserve"> </w:t>
      </w:r>
      <w:r w:rsidR="001A48AC">
        <w:t>“</w:t>
      </w:r>
      <w:r>
        <w:t>Where the possibility of freezing conditions exists, the emergency shower shall be protected from freezing or freeze protected equipment shall be installed.”</w:t>
      </w:r>
    </w:p>
    <w:p w14:paraId="124C92B9" w14:textId="1AFF53B8" w:rsidR="009C18ED" w:rsidRDefault="009C18ED" w:rsidP="009C18ED">
      <w:pPr>
        <w:spacing w:line="360" w:lineRule="auto"/>
      </w:pPr>
      <w:r w:rsidRPr="00A570BF">
        <w:rPr>
          <w:b/>
          <w:bCs/>
        </w:rPr>
        <w:t>4.5.6</w:t>
      </w:r>
      <w:r>
        <w:t xml:space="preserve"> </w:t>
      </w:r>
      <w:r w:rsidR="001A48AC">
        <w:t>“</w:t>
      </w:r>
      <w:r>
        <w:t>Deliver tepid flushing fluid. In circumstances where chemical reaction is accelerated by flushing fluid temperature, a facilities safety/health advisor should be consulted for the optimum temperature for each application.”</w:t>
      </w:r>
    </w:p>
    <w:p w14:paraId="1EA56D78" w14:textId="55FE615B" w:rsidR="009C18ED" w:rsidRDefault="009C18ED" w:rsidP="009C18ED">
      <w:pPr>
        <w:spacing w:line="360" w:lineRule="auto"/>
      </w:pPr>
      <w:r w:rsidRPr="00A570BF">
        <w:rPr>
          <w:b/>
          <w:bCs/>
        </w:rPr>
        <w:t>4.5.7 (5)</w:t>
      </w:r>
      <w:r>
        <w:t xml:space="preserve"> </w:t>
      </w:r>
      <w:r w:rsidR="001A48AC">
        <w:t>“</w:t>
      </w:r>
      <w:r>
        <w:t>Using a temperature gauge or other means, determine that the flushing fluid is tepid.”</w:t>
      </w:r>
    </w:p>
    <w:p w14:paraId="4D8517C8" w14:textId="77777777" w:rsidR="009C18ED" w:rsidRDefault="009C18ED" w:rsidP="009C18ED">
      <w:pPr>
        <w:spacing w:line="360" w:lineRule="auto"/>
      </w:pPr>
    </w:p>
    <w:p w14:paraId="4B655927" w14:textId="77777777" w:rsidR="009C18ED" w:rsidRPr="00EE5C17" w:rsidRDefault="009C18ED" w:rsidP="009C18ED">
      <w:pPr>
        <w:spacing w:line="360" w:lineRule="auto"/>
        <w:rPr>
          <w:b/>
          <w:bCs/>
        </w:rPr>
      </w:pPr>
      <w:r w:rsidRPr="00EE5C17">
        <w:rPr>
          <w:b/>
          <w:bCs/>
        </w:rPr>
        <w:t>Appendix B6 Delivered Flushing Fluid Temperature</w:t>
      </w:r>
    </w:p>
    <w:p w14:paraId="0A1A0EBA" w14:textId="366D01E8" w:rsidR="009C18ED" w:rsidRDefault="009C18ED" w:rsidP="009C18ED">
      <w:pPr>
        <w:spacing w:line="360" w:lineRule="auto"/>
      </w:pPr>
      <w:r>
        <w:t>“Continuous and timely irrigation of affected tissues for the recommended irrigation period are the principal factors in providing first aid. Providing flushing fluid at temperatures conducive to use for the recommended irrigation period is considered an integral part of providing suitable facilities. Medical recommendations suggest a flushing fluid at tepid temperatures be delivered to affected chemically injured tissue. Temperatures in excess of 38°C (100°F) have proven to be harmful to the eyes and can enhance chemical interaction with the skin and eye tissue. Consideration should be given to the impact of isolated ambient temperature changes. Colder ambient temperature might require an enclosure for added protection. Warmer ambient temperature might require a reevaluation of the water temperature.”</w:t>
      </w:r>
    </w:p>
    <w:p w14:paraId="24B3BC14" w14:textId="77777777" w:rsidR="009C18ED" w:rsidRDefault="009C18ED" w:rsidP="009C18ED">
      <w:pPr>
        <w:spacing w:line="360" w:lineRule="auto"/>
      </w:pPr>
    </w:p>
    <w:p w14:paraId="1E43222F" w14:textId="497ACA9C" w:rsidR="009C18ED" w:rsidRPr="003F6ED8" w:rsidRDefault="009C18ED" w:rsidP="009C18ED">
      <w:pPr>
        <w:spacing w:line="360" w:lineRule="auto"/>
      </w:pPr>
      <w:r>
        <w:t>“While cold flushing fluid temperatures provide immediate cooling after chemical contact, prolonged exposure to cold fluids affect the ability to maintain adequate body temperature and can result in the premature cessation of first aid treatment. Recent information indicates that a temperature of 16°C (60°F) is suitable for the lower parameter for tepid flushing fluid without causing hypothermia to the equipment user.”</w:t>
      </w:r>
    </w:p>
    <w:p w14:paraId="10833387" w14:textId="77777777" w:rsidR="009C18ED" w:rsidRPr="00D5442F" w:rsidRDefault="009C18ED" w:rsidP="009C18ED">
      <w:pPr>
        <w:pStyle w:val="ListParagraph"/>
        <w:numPr>
          <w:ilvl w:val="0"/>
          <w:numId w:val="8"/>
        </w:numPr>
        <w:spacing w:line="360" w:lineRule="auto"/>
        <w:rPr>
          <w:u w:val="single"/>
        </w:rPr>
      </w:pPr>
      <w:r w:rsidRPr="00D5442F">
        <w:rPr>
          <w:u w:val="single"/>
        </w:rPr>
        <w:t>EN 15154</w:t>
      </w:r>
      <w:r>
        <w:rPr>
          <w:u w:val="single"/>
        </w:rPr>
        <w:t xml:space="preserve"> [4]</w:t>
      </w:r>
    </w:p>
    <w:p w14:paraId="668CDDF7" w14:textId="2D9F1D84" w:rsidR="009C18ED" w:rsidRDefault="009C18ED" w:rsidP="009C18ED">
      <w:pPr>
        <w:spacing w:line="360" w:lineRule="auto"/>
        <w:rPr>
          <w:b/>
          <w:bCs/>
        </w:rPr>
      </w:pPr>
      <w:r w:rsidRPr="00D43E6F">
        <w:rPr>
          <w:b/>
          <w:bCs/>
        </w:rPr>
        <w:t>Annex A</w:t>
      </w:r>
      <w:r>
        <w:rPr>
          <w:b/>
          <w:bCs/>
        </w:rPr>
        <w:t xml:space="preserve"> Water Temperature</w:t>
      </w:r>
    </w:p>
    <w:p w14:paraId="145C7C57" w14:textId="4C3C0C85" w:rsidR="009C18ED" w:rsidRDefault="009C18ED" w:rsidP="009C18ED">
      <w:pPr>
        <w:spacing w:line="360" w:lineRule="auto"/>
      </w:pPr>
      <w:r>
        <w:t xml:space="preserve"> “Medical recommendations suggest water at tepid temperatures be delivered to affected chemically injured t issue. Temperatures in an excess of 37 ºC have proven to be harmful to the eyes and can enhance chemical interaction with the eyes and skin.”</w:t>
      </w:r>
    </w:p>
    <w:p w14:paraId="36B933AB" w14:textId="77777777" w:rsidR="009C18ED" w:rsidRDefault="009C18ED" w:rsidP="009C18ED">
      <w:pPr>
        <w:spacing w:line="360" w:lineRule="auto"/>
      </w:pPr>
    </w:p>
    <w:p w14:paraId="3B1AD538" w14:textId="79FFE96E" w:rsidR="009C18ED" w:rsidRDefault="009C18ED" w:rsidP="009C18ED">
      <w:pPr>
        <w:spacing w:line="360" w:lineRule="auto"/>
      </w:pPr>
      <w:r>
        <w:t>“Recent information indicates that a temperature of 15 ºC is suitable for the lower parameter for tepid water without causing hypothermia to the equipment user.”</w:t>
      </w:r>
    </w:p>
    <w:p w14:paraId="69AB17A5" w14:textId="77777777" w:rsidR="009C18ED" w:rsidRDefault="009C18ED" w:rsidP="009C18ED">
      <w:pPr>
        <w:spacing w:line="360" w:lineRule="auto"/>
      </w:pPr>
    </w:p>
    <w:p w14:paraId="001510BE" w14:textId="59B1219F" w:rsidR="009C18ED" w:rsidRDefault="009C18ED" w:rsidP="009C18ED">
      <w:pPr>
        <w:spacing w:line="360" w:lineRule="auto"/>
      </w:pPr>
      <w:r w:rsidRPr="00D43E6F">
        <w:rPr>
          <w:b/>
          <w:bCs/>
        </w:rPr>
        <w:t>NA.2</w:t>
      </w:r>
      <w:r>
        <w:rPr>
          <w:b/>
          <w:bCs/>
        </w:rPr>
        <w:t xml:space="preserve"> System Design</w:t>
      </w:r>
      <w:r>
        <w:t xml:space="preserve"> </w:t>
      </w:r>
    </w:p>
    <w:p w14:paraId="0F72A75A" w14:textId="50D42BE2" w:rsidR="009C18ED" w:rsidRDefault="009C18ED" w:rsidP="009C18ED">
      <w:pPr>
        <w:spacing w:line="360" w:lineRule="auto"/>
      </w:pPr>
      <w:r>
        <w:t xml:space="preserve">“Where supplementary heating of the cistern is installed to combat risks to the users of thermal shock induced by drenching with water, the heating arrangement should be designed to ensure that the temperature does not exceed the maximum advised for </w:t>
      </w:r>
      <w:r w:rsidRPr="006B136F">
        <w:rPr>
          <w:u w:val="single"/>
        </w:rPr>
        <w:t>legionella</w:t>
      </w:r>
      <w:r>
        <w:t xml:space="preserve"> control in cold water systems.”</w:t>
      </w:r>
    </w:p>
    <w:p w14:paraId="76A46CD1" w14:textId="1CEF8776" w:rsidR="006B136F" w:rsidRDefault="006B136F" w:rsidP="009C18ED">
      <w:pPr>
        <w:spacing w:line="360" w:lineRule="auto"/>
      </w:pPr>
    </w:p>
    <w:p w14:paraId="2C2C8552" w14:textId="12B8E2ED" w:rsidR="006B136F" w:rsidRPr="00D2012C" w:rsidRDefault="006B136F" w:rsidP="009C18ED">
      <w:pPr>
        <w:spacing w:line="360" w:lineRule="auto"/>
      </w:pPr>
      <w:r w:rsidRPr="006B136F">
        <w:rPr>
          <w:u w:val="single"/>
        </w:rPr>
        <w:t>Legionella:</w:t>
      </w:r>
      <w:r>
        <w:t xml:space="preserve"> A</w:t>
      </w:r>
      <w:r w:rsidRPr="006B136F">
        <w:t xml:space="preserve"> genus of pathogenic Gram-negative bacteria that includes the species L. pneumophila, causing legionellosis (all illnesses caused by Legionella) including a pneumonia-type illness called Legionnaires' disease and a mild flu-like illness called Pontiac fever.</w:t>
      </w:r>
    </w:p>
    <w:p w14:paraId="3C8AF1A6" w14:textId="77777777" w:rsidR="009C18ED" w:rsidRPr="00E91146" w:rsidRDefault="009C18ED" w:rsidP="009C18ED">
      <w:pPr>
        <w:pStyle w:val="ListParagraph"/>
        <w:numPr>
          <w:ilvl w:val="0"/>
          <w:numId w:val="8"/>
        </w:numPr>
        <w:spacing w:line="360" w:lineRule="auto"/>
        <w:rPr>
          <w:u w:val="single"/>
        </w:rPr>
      </w:pPr>
      <w:r w:rsidRPr="00E91146">
        <w:rPr>
          <w:u w:val="single"/>
        </w:rPr>
        <w:t>CCOHS Fact Sheets</w:t>
      </w:r>
      <w:r>
        <w:rPr>
          <w:u w:val="single"/>
        </w:rPr>
        <w:t xml:space="preserve"> [5]</w:t>
      </w:r>
    </w:p>
    <w:p w14:paraId="396551DC" w14:textId="77777777" w:rsidR="009C18ED" w:rsidRDefault="009C18ED" w:rsidP="009C18ED">
      <w:pPr>
        <w:spacing w:line="360" w:lineRule="auto"/>
      </w:pPr>
      <w:r>
        <w:t>The 2014 ANSI standard recommends that the water should be "tepid" and defines this temperature as being between 16-38°C (60-100°F). Temperatures higher than 38°C (100°F) are harmful to the eyes and can enhance chemical interaction with the skin and eyes. Long flushing times with cold water (less than 16°C (60°F)) can cause hypothermia and may result in not rinsing or showering for the full recommended time (ANSI 2014). With thermal burns (injuries to the skin), the American Heart Association (2010) noted that water temperatures of 15-25°C (59-77°F) help to cool the burn and that "cooling reduces pain, edema, and depth of injury". (However, do not apply ice directly to the skin.)</w:t>
      </w:r>
    </w:p>
    <w:p w14:paraId="7F02359E" w14:textId="77777777" w:rsidR="009C18ED" w:rsidRDefault="009C18ED" w:rsidP="009C18ED">
      <w:pPr>
        <w:spacing w:line="360" w:lineRule="auto"/>
      </w:pPr>
    </w:p>
    <w:p w14:paraId="12CFE04B" w14:textId="77777777" w:rsidR="009C18ED" w:rsidRDefault="009C18ED" w:rsidP="009C18ED">
      <w:pPr>
        <w:spacing w:line="360" w:lineRule="auto"/>
      </w:pPr>
      <w:r>
        <w:t>Remember that any chemical splash should be rinsed for a minimum of 15 minutes but rinsing time can be up to 60 minutes. The temperature of the water should be one that can be tolerated for the required length of time. Water that is too cold or too hot will inhibit workers from rinsing or showering as long as they should.</w:t>
      </w:r>
    </w:p>
    <w:p w14:paraId="4BDC5451" w14:textId="77777777" w:rsidR="009C18ED" w:rsidRDefault="009C18ED" w:rsidP="009C18ED">
      <w:pPr>
        <w:spacing w:line="360" w:lineRule="auto"/>
      </w:pPr>
    </w:p>
    <w:p w14:paraId="20716F3C" w14:textId="4AF269DD" w:rsidR="009C18ED" w:rsidRPr="009C18ED" w:rsidRDefault="009C18ED" w:rsidP="006B136F">
      <w:pPr>
        <w:spacing w:line="360" w:lineRule="auto"/>
      </w:pPr>
      <w:r>
        <w:t>Install anti-scalding devices (temperature control valve or thermostatic tempering valve), constant flow meters, and other devices that will help maintain a constant temperature and flow rate. For cold or outdoor locations, emergency showers with heated plumbing are available. In hot climates, outdoor emergency showers should also have a tempering valve so that workers are not exposed to water that is too hot.</w:t>
      </w:r>
    </w:p>
    <w:p w14:paraId="7A24AF40" w14:textId="73D885A0" w:rsidR="007214AE" w:rsidRDefault="007214AE" w:rsidP="00D40D8F">
      <w:pPr>
        <w:pStyle w:val="Heading3"/>
      </w:pPr>
      <w:bookmarkStart w:id="46" w:name="_Toc57455658"/>
      <w:r>
        <w:t>5.2.3 Best Practices</w:t>
      </w:r>
      <w:bookmarkEnd w:id="46"/>
    </w:p>
    <w:p w14:paraId="52AB04E4" w14:textId="04B48F31" w:rsidR="00D40D8F" w:rsidRDefault="00D40D8F" w:rsidP="00D40D8F">
      <w:pPr>
        <w:spacing w:line="360" w:lineRule="auto"/>
      </w:pPr>
      <w:r>
        <w:t xml:space="preserve">The goal of using a tempered water system is to provide a comfortable relief for workers who are exposed to hazardous chemicals. Water neither too cold (&lt;16 </w:t>
      </w:r>
      <w:r>
        <w:sym w:font="Symbol" w:char="F0B0"/>
      </w:r>
      <w:r>
        <w:t xml:space="preserve">C or 60 </w:t>
      </w:r>
      <w:r>
        <w:sym w:font="Symbol" w:char="F0B0"/>
      </w:r>
      <w:r>
        <w:t xml:space="preserve">F) or too hot (&gt;38 </w:t>
      </w:r>
      <w:r>
        <w:sym w:font="Symbol" w:char="F0B0"/>
      </w:r>
      <w:r>
        <w:t xml:space="preserve">C or 100 </w:t>
      </w:r>
      <w:r>
        <w:sym w:font="Symbol" w:char="F0B0"/>
      </w:r>
      <w:r>
        <w:t xml:space="preserve">F) can be </w:t>
      </w:r>
      <w:r w:rsidRPr="00CA522E">
        <w:t>harmful to the eyes and can enhance chemical interaction with the skin and eyes</w:t>
      </w:r>
      <w:r>
        <w:t xml:space="preserve">. For outdoor stations, heat tracing the pipelines are necessary for cold climates, and installing anti-scalding devices are necessary for hot climates. From the survey results, most of the companies have a tempered water system or adopt ways to maintain the water temperature. However, the water temperatures in the safety shower and eyewash stations of some companies are </w:t>
      </w:r>
      <w:r w:rsidR="00047595">
        <w:t>at</w:t>
      </w:r>
      <w:r>
        <w:t xml:space="preserve"> ambient temperatures, and they do not have devices that can maintain the temperature between the recommended range. </w:t>
      </w:r>
    </w:p>
    <w:p w14:paraId="405687F8" w14:textId="77777777" w:rsidR="00D40D8F" w:rsidRDefault="00D40D8F" w:rsidP="00F500B2">
      <w:pPr>
        <w:spacing w:line="360" w:lineRule="auto"/>
      </w:pPr>
    </w:p>
    <w:p w14:paraId="09EC350A" w14:textId="19BE9B3F" w:rsidR="00F500B2" w:rsidRDefault="00F500B2" w:rsidP="00F500B2">
      <w:pPr>
        <w:spacing w:line="360" w:lineRule="auto"/>
      </w:pPr>
      <w:r>
        <w:t>Based on the requirements of standards and the analysis of details that companies provide, we recommend:</w:t>
      </w:r>
    </w:p>
    <w:p w14:paraId="654CC7EC" w14:textId="1940F98C" w:rsidR="007214AE" w:rsidRDefault="00FC6D3D" w:rsidP="00F500B2">
      <w:pPr>
        <w:pStyle w:val="ListParagraph"/>
        <w:numPr>
          <w:ilvl w:val="0"/>
          <w:numId w:val="9"/>
        </w:numPr>
        <w:spacing w:line="360" w:lineRule="auto"/>
      </w:pPr>
      <w:r>
        <w:t xml:space="preserve">Install tempered water system for every safety shower and eyewash stations to maintain the water temperature between 16 </w:t>
      </w:r>
      <w:r>
        <w:sym w:font="Symbol" w:char="F0B0"/>
      </w:r>
      <w:r>
        <w:t xml:space="preserve">C to 38 </w:t>
      </w:r>
      <w:r>
        <w:sym w:font="Symbol" w:char="F0B0"/>
      </w:r>
      <w:r>
        <w:t>C.</w:t>
      </w:r>
    </w:p>
    <w:p w14:paraId="6CB22787" w14:textId="24F47D9B" w:rsidR="00FC6D3D" w:rsidRDefault="002D656B" w:rsidP="00F500B2">
      <w:pPr>
        <w:pStyle w:val="ListParagraph"/>
        <w:numPr>
          <w:ilvl w:val="0"/>
          <w:numId w:val="9"/>
        </w:numPr>
        <w:spacing w:line="360" w:lineRule="auto"/>
      </w:pPr>
      <w:r>
        <w:t>For outdoor stations</w:t>
      </w:r>
      <w:r w:rsidR="00343308">
        <w:t xml:space="preserve"> in cold climates</w:t>
      </w:r>
      <w:r>
        <w:t xml:space="preserve">, </w:t>
      </w:r>
      <w:r w:rsidR="00F6605F">
        <w:t xml:space="preserve">heat trace </w:t>
      </w:r>
      <w:r w:rsidR="00343308">
        <w:t>the piping</w:t>
      </w:r>
      <w:r w:rsidR="00547A4F">
        <w:t xml:space="preserve"> and install an enclosure.</w:t>
      </w:r>
    </w:p>
    <w:p w14:paraId="5811EFE5" w14:textId="28B6DD99" w:rsidR="007214AE" w:rsidRDefault="00343308" w:rsidP="00371740">
      <w:pPr>
        <w:pStyle w:val="ListParagraph"/>
        <w:numPr>
          <w:ilvl w:val="0"/>
          <w:numId w:val="9"/>
        </w:numPr>
        <w:spacing w:line="360" w:lineRule="auto"/>
      </w:pPr>
      <w:r>
        <w:t xml:space="preserve">For outdoor stations in hot climates, </w:t>
      </w:r>
      <w:r w:rsidR="006225E7">
        <w:t>i</w:t>
      </w:r>
      <w:r w:rsidR="006225E7" w:rsidRPr="006225E7">
        <w:t>nstall anti-scalding devices (temperature control valve or thermostatic tempering valve), and other devices that will help maintain a constant temperature</w:t>
      </w:r>
      <w:r w:rsidR="006225E7">
        <w:t>.</w:t>
      </w:r>
    </w:p>
    <w:p w14:paraId="3486D7A0" w14:textId="0138F7F9" w:rsidR="007214AE" w:rsidRDefault="00E1371D" w:rsidP="00B17C25">
      <w:pPr>
        <w:pStyle w:val="Heading2"/>
      </w:pPr>
      <w:bookmarkStart w:id="47" w:name="_Toc57455659"/>
      <w:r>
        <w:t xml:space="preserve">5.3 Part C: </w:t>
      </w:r>
      <w:r w:rsidR="00446BAD">
        <w:t>Scale Buildup</w:t>
      </w:r>
      <w:bookmarkEnd w:id="47"/>
    </w:p>
    <w:p w14:paraId="018DC6A8" w14:textId="6668A394" w:rsidR="00446BAD" w:rsidRDefault="00446BAD" w:rsidP="00B17C25">
      <w:pPr>
        <w:pStyle w:val="Heading3"/>
      </w:pPr>
      <w:bookmarkStart w:id="48" w:name="_Toc57455660"/>
      <w:r>
        <w:t>5.3.1 Part C Result Analysis</w:t>
      </w:r>
      <w:bookmarkEnd w:id="48"/>
    </w:p>
    <w:p w14:paraId="5FE0EF1A" w14:textId="3BD149D0" w:rsidR="00446BAD" w:rsidRDefault="00E56938" w:rsidP="00371740">
      <w:pPr>
        <w:spacing w:line="360" w:lineRule="auto"/>
      </w:pPr>
      <w:r>
        <w:t>3/11</w:t>
      </w:r>
      <w:r w:rsidR="00C114D3">
        <w:t xml:space="preserve"> (~27%) of companies have experienced scale buildup in their safety shower and eyewash systems. </w:t>
      </w:r>
      <w:r w:rsidR="002749CC">
        <w:rPr>
          <w:rFonts w:hint="eastAsia"/>
        </w:rPr>
        <w:t>4</w:t>
      </w:r>
      <w:r w:rsidR="002749CC">
        <w:t>/11</w:t>
      </w:r>
      <w:r w:rsidR="003456AE">
        <w:t xml:space="preserve"> (~36%) of companies have filters in the systems. </w:t>
      </w:r>
      <w:r w:rsidR="00FA4DDA">
        <w:rPr>
          <w:rFonts w:hint="eastAsia"/>
        </w:rPr>
        <w:t>For</w:t>
      </w:r>
      <w:r w:rsidR="00FA4DDA">
        <w:t xml:space="preserve"> most of the companies that do not have scale buildup issues, they </w:t>
      </w:r>
      <w:r w:rsidR="004305C0">
        <w:t xml:space="preserve">do have some </w:t>
      </w:r>
      <w:r w:rsidR="0055686A">
        <w:t xml:space="preserve">means for </w:t>
      </w:r>
      <w:r w:rsidR="0077553D">
        <w:t>prevention. For example, some companies use flush units to wash away the buildup</w:t>
      </w:r>
      <w:r w:rsidR="00197747">
        <w:t xml:space="preserve">; and others perform inspections </w:t>
      </w:r>
      <w:r w:rsidR="00BF49D8">
        <w:t>on a monthly or weekly basis</w:t>
      </w:r>
      <w:r w:rsidR="006A4F3C">
        <w:t xml:space="preserve"> to check and remove the buil</w:t>
      </w:r>
      <w:r w:rsidR="00DE3C5D">
        <w:t>d</w:t>
      </w:r>
      <w:r w:rsidR="006A4F3C">
        <w:t>up</w:t>
      </w:r>
      <w:r w:rsidR="00BF49D8">
        <w:t xml:space="preserve">. </w:t>
      </w:r>
      <w:r w:rsidR="00F15742">
        <w:t xml:space="preserve">This issue </w:t>
      </w:r>
      <w:r w:rsidR="0055686A">
        <w:t xml:space="preserve">does not </w:t>
      </w:r>
      <w:r w:rsidR="00F15742">
        <w:t xml:space="preserve">seem common, and companies have proper ways to prevent it. </w:t>
      </w:r>
    </w:p>
    <w:p w14:paraId="1A7B13CF" w14:textId="4C073002" w:rsidR="00446BAD" w:rsidRDefault="00446BAD" w:rsidP="00B17C25">
      <w:pPr>
        <w:pStyle w:val="Heading3"/>
      </w:pPr>
      <w:bookmarkStart w:id="49" w:name="_Toc57455661"/>
      <w:r>
        <w:t xml:space="preserve">5.3.2 </w:t>
      </w:r>
      <w:r w:rsidRPr="00446BAD">
        <w:t>What’s in official standards</w:t>
      </w:r>
      <w:bookmarkEnd w:id="49"/>
    </w:p>
    <w:p w14:paraId="22DC5B5A" w14:textId="77777777" w:rsidR="006A7433" w:rsidRPr="006A7433" w:rsidRDefault="006A7433" w:rsidP="006A7433">
      <w:pPr>
        <w:pStyle w:val="ListParagraph"/>
        <w:numPr>
          <w:ilvl w:val="0"/>
          <w:numId w:val="17"/>
        </w:numPr>
        <w:spacing w:line="360" w:lineRule="auto"/>
        <w:rPr>
          <w:u w:val="single"/>
        </w:rPr>
      </w:pPr>
      <w:r w:rsidRPr="006A7433">
        <w:rPr>
          <w:u w:val="single"/>
        </w:rPr>
        <w:t>ANSI/ISEA Z358.1-2014</w:t>
      </w:r>
      <w:r w:rsidRPr="006A7433">
        <w:rPr>
          <w:rFonts w:eastAsia="Microsoft YaHei"/>
          <w:u w:val="single"/>
          <w:lang w:eastAsia="zh-CN"/>
        </w:rPr>
        <w:t xml:space="preserve"> [2]</w:t>
      </w:r>
    </w:p>
    <w:p w14:paraId="7AA94C94" w14:textId="77777777" w:rsidR="006A7433" w:rsidRPr="004C0991" w:rsidRDefault="006A7433" w:rsidP="006A7433">
      <w:pPr>
        <w:spacing w:line="360" w:lineRule="auto"/>
        <w:rPr>
          <w:b/>
          <w:bCs/>
        </w:rPr>
      </w:pPr>
      <w:r w:rsidRPr="004C0991">
        <w:rPr>
          <w:b/>
          <w:bCs/>
        </w:rPr>
        <w:t>Appendix B7 Weekly Activation for Plumbed Emergency Eyewash and Shower Equipment</w:t>
      </w:r>
    </w:p>
    <w:p w14:paraId="4BEBD582" w14:textId="1F3203E0" w:rsidR="006A7433" w:rsidRDefault="006A7433" w:rsidP="006A7433">
      <w:pPr>
        <w:spacing w:line="360" w:lineRule="auto"/>
      </w:pPr>
      <w:r>
        <w:t>“The intent of the weekly activation to be conducted on plumbed emergency eyewash and shower</w:t>
      </w:r>
    </w:p>
    <w:p w14:paraId="316AACED" w14:textId="131D6346" w:rsidR="006A7433" w:rsidRDefault="006A7433" w:rsidP="006A7433">
      <w:pPr>
        <w:spacing w:line="360" w:lineRule="auto"/>
      </w:pPr>
      <w:r>
        <w:t>equipment is to ensure that there is a flushing fluid supply at the head of the device and to clear the supply line of any sediment buildup that could prevent fluid from being delivered to the head of the device and minimize microbial contamination due to stagnant water. The duration of this test is depend</w:t>
      </w:r>
      <w:r w:rsidR="001A48AC">
        <w:t>e</w:t>
      </w:r>
      <w:r>
        <w:t xml:space="preserve">nt on the volume of water contained in the unit itself and all sections of pipework that do not form part of a constant circulation system (also known as “dead leg” portions). Water in these sections is stagnant until a flow is activated by opening a valve. The goal is to flush out stagnant water in the dead leg completely. Where mixing valves are used, both the hot water and </w:t>
      </w:r>
      <w:proofErr w:type="gramStart"/>
      <w:r>
        <w:t>cold water</w:t>
      </w:r>
      <w:proofErr w:type="gramEnd"/>
      <w:r>
        <w:t xml:space="preserve"> supplies to the valve must be considered.”</w:t>
      </w:r>
    </w:p>
    <w:p w14:paraId="6478CBA0" w14:textId="77777777" w:rsidR="006A7433" w:rsidRPr="006A7433" w:rsidRDefault="006A7433" w:rsidP="006A7433">
      <w:pPr>
        <w:pStyle w:val="ListParagraph"/>
        <w:numPr>
          <w:ilvl w:val="0"/>
          <w:numId w:val="17"/>
        </w:numPr>
        <w:spacing w:line="360" w:lineRule="auto"/>
        <w:rPr>
          <w:u w:val="single"/>
        </w:rPr>
      </w:pPr>
      <w:r w:rsidRPr="006A7433">
        <w:rPr>
          <w:u w:val="single"/>
        </w:rPr>
        <w:t>EN 15154 [4]</w:t>
      </w:r>
    </w:p>
    <w:p w14:paraId="09289690" w14:textId="77777777" w:rsidR="006A7433" w:rsidRPr="00013A19" w:rsidRDefault="006A7433" w:rsidP="006A7433">
      <w:pPr>
        <w:spacing w:line="360" w:lineRule="auto"/>
        <w:rPr>
          <w:b/>
          <w:bCs/>
        </w:rPr>
      </w:pPr>
      <w:r w:rsidRPr="00013A19">
        <w:rPr>
          <w:b/>
          <w:bCs/>
        </w:rPr>
        <w:t>NA.5 Routine testing of water quality</w:t>
      </w:r>
    </w:p>
    <w:p w14:paraId="7524D931" w14:textId="33048875" w:rsidR="006A7433" w:rsidRDefault="006A7433" w:rsidP="006A7433">
      <w:pPr>
        <w:spacing w:line="360" w:lineRule="auto"/>
      </w:pPr>
      <w:r>
        <w:t>“Routine testing of the water quality within the emergency shower, eyebath and eye/facewash</w:t>
      </w:r>
    </w:p>
    <w:p w14:paraId="21AD2690" w14:textId="7C09EB3E" w:rsidR="006A7433" w:rsidRDefault="006A7433" w:rsidP="006A7433">
      <w:pPr>
        <w:spacing w:line="360" w:lineRule="auto"/>
      </w:pPr>
      <w:r>
        <w:t>equipment is required to ensure there is no build-up of harmful bacteria. Test records should include details of water quality and temperature (and disinfectant if it is applied in the building). If necessary, following the test, the unit should be thoroughly cleaned and chlorinated/disinfected. Records should include details of water quality, both pre-clean and post-clean. These records should be kept for a minimum period of seven years.”</w:t>
      </w:r>
    </w:p>
    <w:p w14:paraId="23929F03" w14:textId="77777777" w:rsidR="006A7433" w:rsidRDefault="006A7433" w:rsidP="006A7433">
      <w:pPr>
        <w:spacing w:line="360" w:lineRule="auto"/>
      </w:pPr>
    </w:p>
    <w:p w14:paraId="0AAD1C3C" w14:textId="77777777" w:rsidR="006A7433" w:rsidRPr="00223232" w:rsidRDefault="006A7433" w:rsidP="006A7433">
      <w:pPr>
        <w:spacing w:line="360" w:lineRule="auto"/>
        <w:rPr>
          <w:b/>
          <w:bCs/>
        </w:rPr>
      </w:pPr>
      <w:r w:rsidRPr="00223232">
        <w:rPr>
          <w:b/>
          <w:bCs/>
        </w:rPr>
        <w:t>A.2 Filter</w:t>
      </w:r>
    </w:p>
    <w:p w14:paraId="2E20ECEF" w14:textId="74176565" w:rsidR="006A7433" w:rsidRDefault="006A7433" w:rsidP="006A7433">
      <w:pPr>
        <w:spacing w:line="360" w:lineRule="auto"/>
      </w:pPr>
      <w:r>
        <w:t>“To avoid a build-up of water-borne contaminants, the water supply pipe can be fitted with a fine mesh filter.”</w:t>
      </w:r>
    </w:p>
    <w:p w14:paraId="402E5D13" w14:textId="77777777" w:rsidR="006A7433" w:rsidRPr="006A7433" w:rsidRDefault="006A7433" w:rsidP="006A7433">
      <w:pPr>
        <w:pStyle w:val="ListParagraph"/>
        <w:numPr>
          <w:ilvl w:val="0"/>
          <w:numId w:val="17"/>
        </w:numPr>
        <w:spacing w:line="360" w:lineRule="auto"/>
        <w:rPr>
          <w:u w:val="single"/>
        </w:rPr>
      </w:pPr>
      <w:r w:rsidRPr="006A7433">
        <w:rPr>
          <w:u w:val="single"/>
        </w:rPr>
        <w:t>CCOHS Fact Sheets [5]</w:t>
      </w:r>
    </w:p>
    <w:p w14:paraId="4791C905" w14:textId="7B58D641" w:rsidR="00C60A0D" w:rsidRPr="00C60A0D" w:rsidRDefault="006A7433" w:rsidP="006A7433">
      <w:pPr>
        <w:spacing w:line="360" w:lineRule="auto"/>
      </w:pPr>
      <w:r>
        <w:t>“</w:t>
      </w:r>
      <w:r w:rsidRPr="005338E2">
        <w:t>A weekly activation will help make sure that there is flushing fluid available as well as clear the supply line of sediments and minimize microbial contamination caused by 'still' or sitting water. This person should keep a signed, dated record. The ANSI standard also recommends a complete inspection on an annual (yearly) basis.</w:t>
      </w:r>
      <w:r>
        <w:t>”</w:t>
      </w:r>
    </w:p>
    <w:p w14:paraId="2714A7AC" w14:textId="2ABF3FC9" w:rsidR="00446BAD" w:rsidRDefault="00446BAD" w:rsidP="006A7433">
      <w:pPr>
        <w:pStyle w:val="Heading3"/>
        <w:spacing w:line="360" w:lineRule="auto"/>
      </w:pPr>
      <w:bookmarkStart w:id="50" w:name="_Toc57455662"/>
      <w:r>
        <w:t>5.3.3 Best Practices</w:t>
      </w:r>
      <w:bookmarkEnd w:id="50"/>
    </w:p>
    <w:p w14:paraId="6A2EC504" w14:textId="72E0D27E" w:rsidR="00AC459C" w:rsidRDefault="007B15A1" w:rsidP="006A7433">
      <w:pPr>
        <w:spacing w:line="360" w:lineRule="auto"/>
      </w:pPr>
      <w:r w:rsidRPr="007B15A1">
        <w:t>The goal of installing flushing units and filters is to prevent scale buildup and the existence of stagnant water in the safety shower and eyewash stations. According to the survey, companies that use this kind of device can effectively wash away the buildup and keep the stations clean. Routine testing of water quality and weekly activation will also help to ensure there are no sediments and contamination within the stations.</w:t>
      </w:r>
    </w:p>
    <w:p w14:paraId="35F811E7" w14:textId="77777777" w:rsidR="007B15A1" w:rsidRDefault="007B15A1" w:rsidP="006A7433">
      <w:pPr>
        <w:spacing w:line="360" w:lineRule="auto"/>
      </w:pPr>
    </w:p>
    <w:p w14:paraId="67EF179E" w14:textId="4B00B66E" w:rsidR="00A0244A" w:rsidRDefault="00A0244A" w:rsidP="006A7433">
      <w:pPr>
        <w:spacing w:line="360" w:lineRule="auto"/>
      </w:pPr>
      <w:r>
        <w:t>Based on the requirements of standards and the analysis of details that companies provide, we recommend:</w:t>
      </w:r>
    </w:p>
    <w:p w14:paraId="59F48FC9" w14:textId="426C164E" w:rsidR="00446BAD" w:rsidRDefault="00AE23CC" w:rsidP="006A7433">
      <w:pPr>
        <w:pStyle w:val="ListParagraph"/>
        <w:numPr>
          <w:ilvl w:val="0"/>
          <w:numId w:val="8"/>
        </w:numPr>
        <w:spacing w:line="360" w:lineRule="auto"/>
      </w:pPr>
      <w:r>
        <w:t>Installing flushing units</w:t>
      </w:r>
      <w:r w:rsidR="006F63E8">
        <w:t xml:space="preserve"> that </w:t>
      </w:r>
      <w:r w:rsidR="0055686A">
        <w:t>remove</w:t>
      </w:r>
      <w:r w:rsidR="006F63E8">
        <w:t xml:space="preserve"> buildup and ensure water quality.</w:t>
      </w:r>
    </w:p>
    <w:p w14:paraId="3D7E5687" w14:textId="518BC025" w:rsidR="006F63E8" w:rsidRDefault="004306AC" w:rsidP="006A7433">
      <w:pPr>
        <w:pStyle w:val="ListParagraph"/>
        <w:numPr>
          <w:ilvl w:val="0"/>
          <w:numId w:val="8"/>
        </w:numPr>
        <w:spacing w:line="360" w:lineRule="auto"/>
      </w:pPr>
      <w:r>
        <w:t>Fine mesh f</w:t>
      </w:r>
      <w:r w:rsidR="006F63E8">
        <w:t xml:space="preserve">ilters </w:t>
      </w:r>
      <w:r>
        <w:t>are strongly recommended especially for the eyewash units.</w:t>
      </w:r>
    </w:p>
    <w:p w14:paraId="281AF5B9" w14:textId="47A08687" w:rsidR="004306AC" w:rsidRDefault="00A10336" w:rsidP="006A7433">
      <w:pPr>
        <w:pStyle w:val="ListParagraph"/>
        <w:numPr>
          <w:ilvl w:val="0"/>
          <w:numId w:val="8"/>
        </w:numPr>
        <w:spacing w:line="360" w:lineRule="auto"/>
      </w:pPr>
      <w:r>
        <w:t>Perform weekly activation of the safety shower and eyewash units to ensure there is no sediment and buildup of contaminants.</w:t>
      </w:r>
    </w:p>
    <w:p w14:paraId="486448D1" w14:textId="444B4815" w:rsidR="00446BAD" w:rsidRDefault="00A10336" w:rsidP="006A7433">
      <w:pPr>
        <w:pStyle w:val="ListParagraph"/>
        <w:numPr>
          <w:ilvl w:val="0"/>
          <w:numId w:val="8"/>
        </w:numPr>
        <w:spacing w:line="360" w:lineRule="auto"/>
      </w:pPr>
      <w:r>
        <w:t xml:space="preserve">Test the systems </w:t>
      </w:r>
      <w:r w:rsidR="007B15A1">
        <w:t>regularly</w:t>
      </w:r>
      <w:r w:rsidR="00E625E0">
        <w:t xml:space="preserve"> </w:t>
      </w:r>
      <w:r w:rsidR="004E2CC5">
        <w:t>and keep a record of water quality and temperature.</w:t>
      </w:r>
    </w:p>
    <w:p w14:paraId="1DE175E2" w14:textId="01EFDDED" w:rsidR="00446BAD" w:rsidRDefault="00446BAD" w:rsidP="00481157">
      <w:pPr>
        <w:pStyle w:val="Heading2"/>
      </w:pPr>
      <w:bookmarkStart w:id="51" w:name="_Toc57455663"/>
      <w:r>
        <w:t>5.4 Part D: Drainage</w:t>
      </w:r>
      <w:bookmarkEnd w:id="51"/>
    </w:p>
    <w:p w14:paraId="074A2682" w14:textId="3B9838A3" w:rsidR="00446BAD" w:rsidRDefault="00446BAD" w:rsidP="00481157">
      <w:pPr>
        <w:pStyle w:val="Heading3"/>
      </w:pPr>
      <w:bookmarkStart w:id="52" w:name="_Toc57455664"/>
      <w:r>
        <w:t>5.</w:t>
      </w:r>
      <w:r w:rsidR="002F3592">
        <w:t>4</w:t>
      </w:r>
      <w:r>
        <w:t>.1 Part D Result Analysis</w:t>
      </w:r>
      <w:bookmarkEnd w:id="52"/>
    </w:p>
    <w:p w14:paraId="5BA9330C" w14:textId="2409B186" w:rsidR="00A0116A" w:rsidRDefault="006644E9" w:rsidP="00750279">
      <w:pPr>
        <w:spacing w:line="360" w:lineRule="auto"/>
        <w:rPr>
          <w:b/>
        </w:rPr>
      </w:pPr>
      <w:r>
        <w:t>C</w:t>
      </w:r>
      <w:r w:rsidR="00A0116A" w:rsidRPr="00A0116A">
        <w:t xml:space="preserve">ompanies </w:t>
      </w:r>
      <w:r>
        <w:t xml:space="preserve">use various methods </w:t>
      </w:r>
      <w:r w:rsidR="00A0116A" w:rsidRPr="00A0116A">
        <w:t xml:space="preserve">to handle drainage </w:t>
      </w:r>
      <w:r>
        <w:t>from the safety shower and eyewash system</w:t>
      </w:r>
      <w:r w:rsidR="00A0116A" w:rsidRPr="00A0116A">
        <w:t xml:space="preserve">. However, more than half of the companies </w:t>
      </w:r>
      <w:r>
        <w:t xml:space="preserve">surveyed </w:t>
      </w:r>
      <w:r w:rsidR="00A0116A" w:rsidRPr="00A0116A">
        <w:t>do not have special treatment for drainage. According to the results, Tate &amp; Lyle has an onsite treatment plant, and Celanese and Marathon deliver the drainage to a chemical sewer. It seems that developing a system to treat the drainage is necessary because wastewater that comes from the safety shower and eyewash stations usually has hazardous chemicals that are harmful to both humans and the environment.</w:t>
      </w:r>
    </w:p>
    <w:p w14:paraId="03D3E95F" w14:textId="25A66D98" w:rsidR="00446BAD" w:rsidRDefault="00446BAD" w:rsidP="00481157">
      <w:pPr>
        <w:pStyle w:val="Heading3"/>
      </w:pPr>
      <w:bookmarkStart w:id="53" w:name="_Toc57455665"/>
      <w:r>
        <w:t>5.</w:t>
      </w:r>
      <w:r w:rsidR="002F3592">
        <w:t>4</w:t>
      </w:r>
      <w:r>
        <w:t xml:space="preserve">.2 </w:t>
      </w:r>
      <w:r w:rsidRPr="00446BAD">
        <w:t>What’s in official standards</w:t>
      </w:r>
      <w:bookmarkEnd w:id="53"/>
    </w:p>
    <w:p w14:paraId="7E1D1062" w14:textId="77777777" w:rsidR="00AE63B0" w:rsidRPr="00EE1F77" w:rsidRDefault="00AE63B0" w:rsidP="00EE1F77">
      <w:pPr>
        <w:pStyle w:val="ListParagraph"/>
        <w:numPr>
          <w:ilvl w:val="0"/>
          <w:numId w:val="18"/>
        </w:numPr>
        <w:spacing w:line="360" w:lineRule="auto"/>
        <w:rPr>
          <w:u w:val="single"/>
        </w:rPr>
      </w:pPr>
      <w:r w:rsidRPr="00EE1F77">
        <w:rPr>
          <w:u w:val="single"/>
        </w:rPr>
        <w:t>ANSI/ISEA Z358.1-2014</w:t>
      </w:r>
      <w:r w:rsidRPr="00EE1F77">
        <w:rPr>
          <w:rFonts w:eastAsia="Microsoft YaHei"/>
          <w:u w:val="single"/>
          <w:lang w:eastAsia="zh-CN"/>
        </w:rPr>
        <w:t xml:space="preserve"> [2]</w:t>
      </w:r>
    </w:p>
    <w:p w14:paraId="3C0A6FEB" w14:textId="77777777" w:rsidR="00AE63B0" w:rsidRPr="00933BE5" w:rsidRDefault="00AE63B0" w:rsidP="00EE1F77">
      <w:pPr>
        <w:spacing w:line="360" w:lineRule="auto"/>
        <w:rPr>
          <w:b/>
          <w:bCs/>
        </w:rPr>
      </w:pPr>
      <w:r w:rsidRPr="00933BE5">
        <w:rPr>
          <w:b/>
          <w:bCs/>
        </w:rPr>
        <w:t xml:space="preserve">Appendix A3 </w:t>
      </w:r>
      <w:r w:rsidRPr="00933BE5">
        <w:rPr>
          <w:rFonts w:hint="eastAsia"/>
          <w:b/>
          <w:bCs/>
        </w:rPr>
        <w:t>Waste</w:t>
      </w:r>
      <w:r w:rsidRPr="00933BE5">
        <w:rPr>
          <w:b/>
          <w:bCs/>
        </w:rPr>
        <w:t xml:space="preserve"> Disposal</w:t>
      </w:r>
    </w:p>
    <w:p w14:paraId="77746EFF" w14:textId="4C3D5B2D" w:rsidR="00AE63B0" w:rsidRDefault="00AE63B0" w:rsidP="00EE1F77">
      <w:pPr>
        <w:spacing w:line="360" w:lineRule="auto"/>
      </w:pPr>
      <w:r>
        <w:t>“Consideration should be given to the proper disposal of waste flushing fluids from operating emergency eyewash and shower equipment. Freezing temperatures, drainage, elevated showers and pollutants are some, but not all, of the considerations. Consult authorities for assistance with applicable local, state and federal regulations.”</w:t>
      </w:r>
    </w:p>
    <w:p w14:paraId="48D32AAA" w14:textId="77777777" w:rsidR="00AE63B0" w:rsidRPr="00EE1F77" w:rsidRDefault="00AE63B0" w:rsidP="00EE1F77">
      <w:pPr>
        <w:pStyle w:val="ListParagraph"/>
        <w:numPr>
          <w:ilvl w:val="0"/>
          <w:numId w:val="18"/>
        </w:numPr>
        <w:spacing w:line="360" w:lineRule="auto"/>
        <w:rPr>
          <w:u w:val="single"/>
        </w:rPr>
      </w:pPr>
      <w:r w:rsidRPr="00EE1F77">
        <w:rPr>
          <w:u w:val="single"/>
        </w:rPr>
        <w:t>EN 15154 [4]</w:t>
      </w:r>
    </w:p>
    <w:p w14:paraId="6818A9AD" w14:textId="0E4E8C57" w:rsidR="00AE63B0" w:rsidRPr="004943FB" w:rsidRDefault="00AE63B0" w:rsidP="00EE1F77">
      <w:pPr>
        <w:spacing w:line="360" w:lineRule="auto"/>
        <w:rPr>
          <w:b/>
          <w:bCs/>
        </w:rPr>
      </w:pPr>
      <w:r w:rsidRPr="004943FB">
        <w:rPr>
          <w:b/>
          <w:bCs/>
        </w:rPr>
        <w:t>NA. 2</w:t>
      </w:r>
      <w:r>
        <w:rPr>
          <w:b/>
          <w:bCs/>
        </w:rPr>
        <w:t xml:space="preserve"> System Design</w:t>
      </w:r>
    </w:p>
    <w:p w14:paraId="15323D99" w14:textId="2501C596" w:rsidR="00AE63B0" w:rsidRDefault="00AE63B0" w:rsidP="00EE1F77">
      <w:pPr>
        <w:spacing w:line="360" w:lineRule="auto"/>
      </w:pPr>
      <w:r w:rsidRPr="004943FB">
        <w:rPr>
          <w:b/>
          <w:bCs/>
        </w:rPr>
        <w:t>3.</w:t>
      </w:r>
      <w:r w:rsidRPr="004943FB">
        <w:t xml:space="preserve"> </w:t>
      </w:r>
      <w:r w:rsidR="001A48AC">
        <w:t>“</w:t>
      </w:r>
      <w:r w:rsidRPr="004943FB">
        <w:t>The cistern should be fitted with a separate drain valve at the lowest point to facilitate complete drainage of the unit, the flushing out of sediments and the cleaning/disinfection of chemical residues;</w:t>
      </w:r>
      <w:r>
        <w:t>”</w:t>
      </w:r>
    </w:p>
    <w:p w14:paraId="4371D1B3" w14:textId="77777777" w:rsidR="00AE63B0" w:rsidRPr="00EE1F77" w:rsidRDefault="00AE63B0" w:rsidP="00EE1F77">
      <w:pPr>
        <w:pStyle w:val="ListParagraph"/>
        <w:numPr>
          <w:ilvl w:val="0"/>
          <w:numId w:val="18"/>
        </w:numPr>
        <w:spacing w:line="360" w:lineRule="auto"/>
        <w:rPr>
          <w:u w:val="single"/>
        </w:rPr>
      </w:pPr>
      <w:r w:rsidRPr="00EE1F77">
        <w:rPr>
          <w:u w:val="single"/>
        </w:rPr>
        <w:t>CCOHS Fact Sheets [5]</w:t>
      </w:r>
    </w:p>
    <w:p w14:paraId="7CC71FD4" w14:textId="59FA3A76" w:rsidR="00AE63B0" w:rsidRPr="00AE63B0" w:rsidRDefault="00AE63B0" w:rsidP="00EE1F77">
      <w:pPr>
        <w:spacing w:line="360" w:lineRule="auto"/>
      </w:pPr>
      <w:r>
        <w:t>“P</w:t>
      </w:r>
      <w:r w:rsidRPr="000600A2">
        <w:t>rovide a drainage system for the excess water (remember that the water may be considered a hazardous waste and special regulations may apply)</w:t>
      </w:r>
      <w:r>
        <w:t>.”</w:t>
      </w:r>
    </w:p>
    <w:p w14:paraId="5B320F7C" w14:textId="2787DF48" w:rsidR="00446BAD" w:rsidRDefault="00446BAD" w:rsidP="00481157">
      <w:pPr>
        <w:pStyle w:val="Heading3"/>
      </w:pPr>
      <w:bookmarkStart w:id="54" w:name="_Toc57455666"/>
      <w:r>
        <w:t>5.</w:t>
      </w:r>
      <w:r w:rsidR="002F3592">
        <w:t>4</w:t>
      </w:r>
      <w:r>
        <w:t>.3 Best Practices</w:t>
      </w:r>
      <w:bookmarkEnd w:id="54"/>
    </w:p>
    <w:p w14:paraId="5BC67E92" w14:textId="22EC1708" w:rsidR="004D1D79" w:rsidRDefault="004D1D79" w:rsidP="004D1D79">
      <w:pPr>
        <w:spacing w:line="360" w:lineRule="auto"/>
      </w:pPr>
      <w:r>
        <w:t>The goal of a drainage system is to ensure the wastewater is safe to enter the environment. Wastewater coming from safety shower and eyewash system</w:t>
      </w:r>
      <w:r w:rsidR="006644E9">
        <w:t>s</w:t>
      </w:r>
      <w:r>
        <w:t xml:space="preserve"> can contain hazardous chemicals washed away from the bodies and eyes, and it can be harmful without treatment. </w:t>
      </w:r>
    </w:p>
    <w:p w14:paraId="68F28FDD" w14:textId="77777777" w:rsidR="004D1D79" w:rsidRDefault="004D1D79" w:rsidP="004D1D79">
      <w:pPr>
        <w:spacing w:line="360" w:lineRule="auto"/>
      </w:pPr>
    </w:p>
    <w:p w14:paraId="3C85EF8C" w14:textId="6A715FB2" w:rsidR="004D1D79" w:rsidRDefault="004D1D79" w:rsidP="004D1D79">
      <w:pPr>
        <w:spacing w:line="360" w:lineRule="auto"/>
      </w:pPr>
      <w:r>
        <w:t>Based on the requirements of standards and the analysis of details that companies provide</w:t>
      </w:r>
      <w:r w:rsidR="006644E9">
        <w:t>d</w:t>
      </w:r>
      <w:r>
        <w:t>, we recommend:</w:t>
      </w:r>
    </w:p>
    <w:p w14:paraId="794394AA" w14:textId="563C4DF8" w:rsidR="004D1D79" w:rsidRDefault="004D1D79" w:rsidP="004D1D79">
      <w:pPr>
        <w:pStyle w:val="ListParagraph"/>
        <w:numPr>
          <w:ilvl w:val="0"/>
          <w:numId w:val="8"/>
        </w:numPr>
        <w:spacing w:line="360" w:lineRule="auto"/>
      </w:pPr>
      <w:r>
        <w:t xml:space="preserve">Develop a drainage system to treat the wastewater coming from the safety shower and </w:t>
      </w:r>
      <w:r w:rsidR="006644E9">
        <w:t>eyewash</w:t>
      </w:r>
      <w:r>
        <w:t xml:space="preserve"> systems.</w:t>
      </w:r>
    </w:p>
    <w:p w14:paraId="30AB308D" w14:textId="6288088B" w:rsidR="004D1D79" w:rsidRDefault="004D1D79" w:rsidP="004D1D79">
      <w:pPr>
        <w:pStyle w:val="ListParagraph"/>
        <w:numPr>
          <w:ilvl w:val="0"/>
          <w:numId w:val="8"/>
        </w:numPr>
        <w:spacing w:line="360" w:lineRule="auto"/>
      </w:pPr>
      <w:r>
        <w:t xml:space="preserve">Water treatment depending on the type of chemicals </w:t>
      </w:r>
      <w:r w:rsidR="006644E9">
        <w:t>potentially involved is</w:t>
      </w:r>
      <w:r>
        <w:t xml:space="preserve"> recommended.</w:t>
      </w:r>
    </w:p>
    <w:p w14:paraId="32724F31" w14:textId="77777777" w:rsidR="004D1D79" w:rsidRDefault="004D1D79" w:rsidP="004D1D79">
      <w:pPr>
        <w:pStyle w:val="ListParagraph"/>
        <w:numPr>
          <w:ilvl w:val="0"/>
          <w:numId w:val="8"/>
        </w:numPr>
        <w:spacing w:line="360" w:lineRule="auto"/>
      </w:pPr>
      <w:r>
        <w:t>Consult authorities for assistance with applicable local, state and federal regulations about the criteria for drainage.</w:t>
      </w:r>
    </w:p>
    <w:p w14:paraId="7CD569CD" w14:textId="2248EB9D" w:rsidR="005043B0" w:rsidRDefault="005043B0" w:rsidP="00371740">
      <w:pPr>
        <w:spacing w:line="360" w:lineRule="auto"/>
      </w:pPr>
    </w:p>
    <w:p w14:paraId="6283AF8A" w14:textId="70F2223D" w:rsidR="005043B0" w:rsidRDefault="005043B0" w:rsidP="00371740">
      <w:pPr>
        <w:spacing w:line="360" w:lineRule="auto"/>
      </w:pPr>
    </w:p>
    <w:p w14:paraId="7E7C43E2" w14:textId="487A52AE" w:rsidR="00371740" w:rsidRDefault="00C02368" w:rsidP="00C02368">
      <w:r>
        <w:br w:type="page"/>
      </w:r>
    </w:p>
    <w:p w14:paraId="6F75A706" w14:textId="525E792B" w:rsidR="00446BAD" w:rsidRDefault="00446BAD" w:rsidP="00451BE9">
      <w:pPr>
        <w:pStyle w:val="Heading1"/>
      </w:pPr>
      <w:bookmarkStart w:id="55" w:name="_Toc57455667"/>
      <w:r>
        <w:t xml:space="preserve">Chapter 6 </w:t>
      </w:r>
      <w:r w:rsidR="0064678F">
        <w:t>Corrosion Result</w:t>
      </w:r>
      <w:r w:rsidR="006644E9">
        <w:t>s</w:t>
      </w:r>
      <w:r w:rsidR="0064678F">
        <w:t xml:space="preserve"> Analysis</w:t>
      </w:r>
      <w:bookmarkEnd w:id="55"/>
    </w:p>
    <w:p w14:paraId="3DF09083" w14:textId="7FFD1FCE" w:rsidR="006A229C" w:rsidRDefault="00356455" w:rsidP="00356455">
      <w:pPr>
        <w:pStyle w:val="Heading2"/>
      </w:pPr>
      <w:bookmarkStart w:id="56" w:name="_Toc57455668"/>
      <w:r>
        <w:t>6.1 Result Summary</w:t>
      </w:r>
      <w:bookmarkEnd w:id="56"/>
    </w:p>
    <w:p w14:paraId="7F13989F" w14:textId="3E49B494" w:rsidR="006A229C" w:rsidRDefault="00482DCE" w:rsidP="006A229C">
      <w:pPr>
        <w:spacing w:line="360" w:lineRule="auto"/>
      </w:pPr>
      <w:r>
        <w:t>Corrosion</w:t>
      </w:r>
      <w:r w:rsidR="006A229C">
        <w:t xml:space="preserve"> questions in the survey are about the issues related to </w:t>
      </w:r>
      <w:r w:rsidR="00004AF7">
        <w:t>the experience</w:t>
      </w:r>
      <w:r w:rsidR="00A229F4">
        <w:t xml:space="preserve">s of corrosion </w:t>
      </w:r>
      <w:r w:rsidR="00173958">
        <w:t>of</w:t>
      </w:r>
      <w:r w:rsidR="00A229F4">
        <w:t xml:space="preserve"> the piping materials. </w:t>
      </w:r>
      <w:r w:rsidR="006A229C">
        <w:t xml:space="preserve">As the tables shown above, </w:t>
      </w:r>
      <w:r w:rsidR="000126DE">
        <w:t>two</w:t>
      </w:r>
      <w:r w:rsidR="006A229C">
        <w:t xml:space="preserve"> tables are created to record the general results, which include:</w:t>
      </w:r>
    </w:p>
    <w:p w14:paraId="2DD31901" w14:textId="77777777" w:rsidR="006A229C" w:rsidRDefault="006A229C" w:rsidP="006A229C">
      <w:pPr>
        <w:spacing w:line="360" w:lineRule="auto"/>
      </w:pPr>
    </w:p>
    <w:p w14:paraId="1672FDFA" w14:textId="6F369F9E" w:rsidR="006A229C" w:rsidRDefault="006A229C" w:rsidP="006A229C">
      <w:pPr>
        <w:spacing w:line="360" w:lineRule="auto"/>
      </w:pPr>
      <w:r>
        <w:t>Table 3.</w:t>
      </w:r>
      <w:r w:rsidR="000126DE">
        <w:t>8</w:t>
      </w:r>
      <w:r>
        <w:t xml:space="preserve"> Part A: </w:t>
      </w:r>
      <w:r w:rsidR="000126DE">
        <w:t>Experience of corrosion</w:t>
      </w:r>
    </w:p>
    <w:p w14:paraId="548625A7" w14:textId="68E7C05F" w:rsidR="006A229C" w:rsidRDefault="006A229C" w:rsidP="006A229C">
      <w:pPr>
        <w:spacing w:line="360" w:lineRule="auto"/>
      </w:pPr>
      <w:r>
        <w:t>Table 3.</w:t>
      </w:r>
      <w:r w:rsidR="000126DE">
        <w:t>9</w:t>
      </w:r>
      <w:r>
        <w:t xml:space="preserve"> Part B: </w:t>
      </w:r>
      <w:r w:rsidR="000126DE">
        <w:t>Piping materials</w:t>
      </w:r>
    </w:p>
    <w:p w14:paraId="5B8BBDC3" w14:textId="77777777" w:rsidR="006A229C" w:rsidRDefault="006A229C" w:rsidP="006A229C">
      <w:pPr>
        <w:spacing w:line="360" w:lineRule="auto"/>
      </w:pPr>
    </w:p>
    <w:p w14:paraId="1AFBC127" w14:textId="2CA173B3" w:rsidR="006A229C" w:rsidRDefault="006A229C" w:rsidP="006A229C">
      <w:pPr>
        <w:spacing w:line="360" w:lineRule="auto"/>
      </w:pPr>
      <w:r>
        <w:t>The numerical and subjective analysis will be performed in this chapter as well as the best practices recommended based on the survey results.</w:t>
      </w:r>
    </w:p>
    <w:p w14:paraId="6EB27207" w14:textId="61A62DC6" w:rsidR="00B022A8" w:rsidRDefault="00356455" w:rsidP="00BE67BE">
      <w:pPr>
        <w:pStyle w:val="Heading2"/>
      </w:pPr>
      <w:bookmarkStart w:id="57" w:name="_Toc57455669"/>
      <w:r>
        <w:t xml:space="preserve">6.2 </w:t>
      </w:r>
      <w:r w:rsidR="00BE67BE">
        <w:t xml:space="preserve">Results </w:t>
      </w:r>
      <w:r w:rsidR="00BE67BE" w:rsidRPr="00BE67BE">
        <w:t>Analysis</w:t>
      </w:r>
      <w:bookmarkEnd w:id="57"/>
    </w:p>
    <w:p w14:paraId="1E5C46EB" w14:textId="2A584387" w:rsidR="00675618" w:rsidRDefault="00675618" w:rsidP="00675618">
      <w:pPr>
        <w:spacing w:line="360" w:lineRule="auto"/>
      </w:pPr>
      <w:r>
        <w:t>4/11 (~36%) of companies have experienced corrosion problems in the piping of their safety shower and eyewash systems. Corteva experienced issues result</w:t>
      </w:r>
      <w:r w:rsidR="00B01DD0">
        <w:t>ing in</w:t>
      </w:r>
      <w:r>
        <w:t xml:space="preserve"> orange water, and mineral deposits in the units are more severe. One of </w:t>
      </w:r>
      <w:proofErr w:type="spellStart"/>
      <w:r>
        <w:t>QualEx’s</w:t>
      </w:r>
      <w:proofErr w:type="spellEnd"/>
      <w:r>
        <w:t xml:space="preserve"> clients has experienced significant corrosion in galvanized steel piping. 2/11 (~18%) of companies adopted some methods to prevent or handle this issue. Celanese selects non or low corrosive materials for pipes, and periodically flushes the units. SABIC (Mount Vernon, IN) had replaced large sections of piping that eventually cannot handle the pressure of the system and </w:t>
      </w:r>
      <w:r w:rsidR="00B01DD0">
        <w:t xml:space="preserve">thus </w:t>
      </w:r>
      <w:r>
        <w:t>leak. Also, the piping that had been cut open reveals a thinning of the pipe wall.</w:t>
      </w:r>
    </w:p>
    <w:p w14:paraId="55195D31" w14:textId="77777777" w:rsidR="00675618" w:rsidRDefault="00675618" w:rsidP="00675618">
      <w:pPr>
        <w:spacing w:line="360" w:lineRule="auto"/>
      </w:pPr>
    </w:p>
    <w:p w14:paraId="0C7F2C38" w14:textId="1E7FC9D1" w:rsidR="00B44F08" w:rsidRDefault="00675618" w:rsidP="00675618">
      <w:pPr>
        <w:spacing w:line="360" w:lineRule="auto"/>
      </w:pPr>
      <w:r>
        <w:t xml:space="preserve">7/11 of companies mention that they use stainless steel for their piping, </w:t>
      </w:r>
      <w:r w:rsidR="00B01DD0">
        <w:t>while</w:t>
      </w:r>
      <w:r>
        <w:t xml:space="preserve"> 5/11 companies use galvanized steel for their piping. These two materials are the most popular ones among all the choices. Plastic, carbon steel, and metal (e.</w:t>
      </w:r>
      <w:r w:rsidR="00B01DD0">
        <w:t>g.,</w:t>
      </w:r>
      <w:r>
        <w:t xml:space="preserve"> </w:t>
      </w:r>
      <w:r w:rsidR="00B01DD0">
        <w:t>c</w:t>
      </w:r>
      <w:r>
        <w:t>opper) are also used by one or two companies. According to Tate &amp; Lyle, plastic is better with no rust flakes in the water, but it is brittle and easily damaged. Stainless steel and galvanized steel are acknowledged to be the low corrosive o</w:t>
      </w:r>
      <w:r w:rsidR="00B01DD0">
        <w:t>ptions</w:t>
      </w:r>
      <w:r>
        <w:t>.</w:t>
      </w:r>
    </w:p>
    <w:p w14:paraId="3CC4A897" w14:textId="2922F717" w:rsidR="00593E57" w:rsidRDefault="00894F61" w:rsidP="00593E57">
      <w:pPr>
        <w:spacing w:line="360" w:lineRule="auto"/>
        <w:jc w:val="center"/>
      </w:pPr>
      <w:r>
        <w:rPr>
          <w:noProof/>
        </w:rPr>
        <w:drawing>
          <wp:inline distT="0" distB="0" distL="0" distR="0" wp14:anchorId="3D6DF91C" wp14:editId="3EFA7326">
            <wp:extent cx="4597400" cy="2768600"/>
            <wp:effectExtent l="0" t="0" r="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12"/>
                    <a:stretch>
                      <a:fillRect/>
                    </a:stretch>
                  </pic:blipFill>
                  <pic:spPr>
                    <a:xfrm>
                      <a:off x="0" y="0"/>
                      <a:ext cx="4597400" cy="2768600"/>
                    </a:xfrm>
                    <a:prstGeom prst="rect">
                      <a:avLst/>
                    </a:prstGeom>
                  </pic:spPr>
                </pic:pic>
              </a:graphicData>
            </a:graphic>
          </wp:inline>
        </w:drawing>
      </w:r>
    </w:p>
    <w:p w14:paraId="5F018370" w14:textId="5CD5E90E" w:rsidR="004C122B" w:rsidRDefault="00F864C5" w:rsidP="00353028">
      <w:pPr>
        <w:spacing w:line="360" w:lineRule="auto"/>
        <w:jc w:val="center"/>
      </w:pPr>
      <w:r>
        <w:t xml:space="preserve">Fig. 6.1 </w:t>
      </w:r>
      <w:r w:rsidR="00353028">
        <w:t>Piping Materials</w:t>
      </w:r>
    </w:p>
    <w:p w14:paraId="0AF95D74" w14:textId="42B014F3" w:rsidR="0095119C" w:rsidRDefault="0095119C" w:rsidP="00BE67BE">
      <w:pPr>
        <w:pStyle w:val="Heading2"/>
      </w:pPr>
      <w:bookmarkStart w:id="58" w:name="_Toc57455670"/>
      <w:r>
        <w:t>6.</w:t>
      </w:r>
      <w:r w:rsidR="00BE67BE">
        <w:t>3</w:t>
      </w:r>
      <w:r>
        <w:t xml:space="preserve"> Wha</w:t>
      </w:r>
      <w:r w:rsidR="00B022A8">
        <w:t>t</w:t>
      </w:r>
      <w:r>
        <w:t xml:space="preserve">’s </w:t>
      </w:r>
      <w:r w:rsidR="00B022A8">
        <w:t>in official standards</w:t>
      </w:r>
      <w:bookmarkEnd w:id="58"/>
    </w:p>
    <w:p w14:paraId="77128CA1" w14:textId="77777777" w:rsidR="00A550D6" w:rsidRPr="00933BE5" w:rsidRDefault="00A550D6" w:rsidP="00A550D6">
      <w:pPr>
        <w:pStyle w:val="ListParagraph"/>
        <w:numPr>
          <w:ilvl w:val="0"/>
          <w:numId w:val="8"/>
        </w:numPr>
        <w:spacing w:line="360" w:lineRule="auto"/>
        <w:rPr>
          <w:rFonts w:cs="Times New Roman"/>
          <w:u w:val="single"/>
        </w:rPr>
      </w:pPr>
      <w:r w:rsidRPr="00D66A22">
        <w:rPr>
          <w:rFonts w:cs="Times New Roman"/>
          <w:u w:val="single"/>
        </w:rPr>
        <w:t>ANSI/ISEA Z358.1-2014</w:t>
      </w:r>
      <w:r w:rsidRPr="00D66A22">
        <w:rPr>
          <w:rFonts w:eastAsia="Microsoft YaHei" w:cs="Times New Roman"/>
          <w:u w:val="single"/>
          <w:lang w:eastAsia="zh-CN"/>
        </w:rPr>
        <w:t xml:space="preserve"> [2]</w:t>
      </w:r>
    </w:p>
    <w:p w14:paraId="00305E9B" w14:textId="41848371" w:rsidR="008B0135" w:rsidRDefault="008B0135" w:rsidP="008B0135">
      <w:pPr>
        <w:spacing w:line="360" w:lineRule="auto"/>
      </w:pPr>
      <w:r w:rsidRPr="008B0135">
        <w:rPr>
          <w:b/>
          <w:bCs/>
        </w:rPr>
        <w:t>5.1.5</w:t>
      </w:r>
      <w:r>
        <w:t xml:space="preserve"> </w:t>
      </w:r>
      <w:r w:rsidR="001A48AC">
        <w:t>“</w:t>
      </w:r>
      <w:r>
        <w:t>Eyewashes shall be constructed of materials that will not corrode in the presence of the flushing fluid.</w:t>
      </w:r>
      <w:r w:rsidR="009B4D58">
        <w:t>”</w:t>
      </w:r>
    </w:p>
    <w:p w14:paraId="52F9669D" w14:textId="58BF0BC1" w:rsidR="004C122B" w:rsidRDefault="008B0135" w:rsidP="006A229C">
      <w:pPr>
        <w:spacing w:line="360" w:lineRule="auto"/>
      </w:pPr>
      <w:r w:rsidRPr="008B0135">
        <w:rPr>
          <w:b/>
          <w:bCs/>
        </w:rPr>
        <w:t>5.2</w:t>
      </w:r>
      <w:r>
        <w:t xml:space="preserve"> </w:t>
      </w:r>
      <w:r w:rsidR="001A48AC">
        <w:t>“</w:t>
      </w:r>
      <w:r>
        <w:t>The valve shall be resistant to corrosion.</w:t>
      </w:r>
      <w:r w:rsidR="009B4D58">
        <w:t>”</w:t>
      </w:r>
    </w:p>
    <w:p w14:paraId="05E26054" w14:textId="443F8CEC" w:rsidR="00B022A8" w:rsidRDefault="00B022A8" w:rsidP="00BE67BE">
      <w:pPr>
        <w:pStyle w:val="Heading2"/>
      </w:pPr>
      <w:bookmarkStart w:id="59" w:name="_Toc57455671"/>
      <w:r>
        <w:t>6.</w:t>
      </w:r>
      <w:r w:rsidR="00BE67BE">
        <w:t>4</w:t>
      </w:r>
      <w:r>
        <w:t xml:space="preserve"> Best Practices</w:t>
      </w:r>
      <w:bookmarkEnd w:id="59"/>
    </w:p>
    <w:p w14:paraId="435F19AE" w14:textId="48772AB4" w:rsidR="00FF1A24" w:rsidRDefault="00FF1A24" w:rsidP="00FF1A24">
      <w:pPr>
        <w:spacing w:line="360" w:lineRule="auto"/>
      </w:pPr>
      <w:r w:rsidRPr="00FF1A24">
        <w:t>The goal of using non or low corrosive piping materials is to prevent the pipelines from corrosion, make the equipment more durable, and ensure there are fewer contaminants in the water supply. There are no specific materials mentioned in any standards, but according to Fig. 6.2</w:t>
      </w:r>
      <w:r w:rsidR="00B01DD0">
        <w:t xml:space="preserve"> below (from a reference providing specific piping recommendations)</w:t>
      </w:r>
      <w:r w:rsidRPr="00FF1A24">
        <w:t xml:space="preserve">, seeing </w:t>
      </w:r>
      <w:r w:rsidR="00B01DD0">
        <w:t xml:space="preserve">the </w:t>
      </w:r>
      <w:r w:rsidRPr="00FF1A24">
        <w:t xml:space="preserve">row with property “Corrosion”, PVC (Polyvinylchloride), PP (Polypropylene), and PVDF (Polyvinylidene fluoride) have a rating of “5” that means the highest non-corrosive materials. These materials have the advantage of being very resistant to most </w:t>
      </w:r>
      <w:r w:rsidR="00B01DD0">
        <w:t xml:space="preserve">forms of </w:t>
      </w:r>
      <w:r w:rsidRPr="00FF1A24">
        <w:t>corrosion. Also, stainless steel (SS, rating “4”) is widely considered to be resistant to corrosion. This is true in many circumstances, but not all. Anaerobic and chloride corrosion can affect SS. Copper has a rating of “3”. Galvanized steel only has a rating of “2”. Galvanized steel pipe has all the advantages of steel pipe, plus improved corrosion resistance in most environments. Galvanizing works almost perfectly in applications where it is wetted and dried, but it can fail in environments with high sodium (e.g., softened water that started out very hard) because the sodium makes the adherent oxide film detach and react more like steel pipe where the oxide flakes off. Steel (</w:t>
      </w:r>
      <w:r w:rsidR="00B01DD0">
        <w:t>c</w:t>
      </w:r>
      <w:r w:rsidRPr="00FF1A24">
        <w:t>arbon steel) has a rating of only “1” which is the lowest corrosive resistance.</w:t>
      </w:r>
    </w:p>
    <w:p w14:paraId="58B79D2D" w14:textId="34B94A2B" w:rsidR="007010DE" w:rsidRDefault="007010DE" w:rsidP="00FF1A24">
      <w:pPr>
        <w:spacing w:line="360" w:lineRule="auto"/>
        <w:jc w:val="center"/>
      </w:pPr>
      <w:r w:rsidRPr="007010DE">
        <w:rPr>
          <w:noProof/>
        </w:rPr>
        <w:drawing>
          <wp:inline distT="0" distB="0" distL="0" distR="0" wp14:anchorId="1B5CC529" wp14:editId="10843C29">
            <wp:extent cx="4662535" cy="2630646"/>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3"/>
                    <a:stretch>
                      <a:fillRect/>
                    </a:stretch>
                  </pic:blipFill>
                  <pic:spPr>
                    <a:xfrm>
                      <a:off x="0" y="0"/>
                      <a:ext cx="4674276" cy="2637270"/>
                    </a:xfrm>
                    <a:prstGeom prst="rect">
                      <a:avLst/>
                    </a:prstGeom>
                  </pic:spPr>
                </pic:pic>
              </a:graphicData>
            </a:graphic>
          </wp:inline>
        </w:drawing>
      </w:r>
    </w:p>
    <w:p w14:paraId="40E86EEB" w14:textId="6FD8BC62" w:rsidR="007010DE" w:rsidRDefault="007010DE" w:rsidP="007010DE">
      <w:pPr>
        <w:spacing w:line="360" w:lineRule="auto"/>
        <w:jc w:val="center"/>
      </w:pPr>
      <w:r>
        <w:t xml:space="preserve">Fig. 6.2 </w:t>
      </w:r>
      <w:r w:rsidR="00F713B5">
        <w:t>Application and pipe material rating [1</w:t>
      </w:r>
      <w:r w:rsidR="00841715">
        <w:t>1</w:t>
      </w:r>
      <w:r w:rsidR="00F713B5">
        <w:t>]</w:t>
      </w:r>
    </w:p>
    <w:p w14:paraId="5C728681" w14:textId="3008F684" w:rsidR="006B3412" w:rsidRDefault="006B3412" w:rsidP="006B3412">
      <w:pPr>
        <w:spacing w:line="360" w:lineRule="auto"/>
      </w:pPr>
      <w:r>
        <w:t>Based on the requirements of standards and the analysis of details that companies provide</w:t>
      </w:r>
      <w:r w:rsidR="00B01DD0">
        <w:t>d</w:t>
      </w:r>
      <w:r>
        <w:t>, we recommend:</w:t>
      </w:r>
    </w:p>
    <w:p w14:paraId="6F5909A6" w14:textId="757CE993" w:rsidR="00CF21B1" w:rsidRDefault="00F2438E" w:rsidP="006B3412">
      <w:pPr>
        <w:pStyle w:val="ListParagraph"/>
        <w:numPr>
          <w:ilvl w:val="0"/>
          <w:numId w:val="8"/>
        </w:numPr>
        <w:spacing w:line="360" w:lineRule="auto"/>
      </w:pPr>
      <w:r>
        <w:t>Select highly corrosi</w:t>
      </w:r>
      <w:r w:rsidR="00B01DD0">
        <w:t>on</w:t>
      </w:r>
      <w:r>
        <w:t xml:space="preserve"> resistant materials such as PVC</w:t>
      </w:r>
      <w:r w:rsidR="00282CAE">
        <w:t>, PP, PVDF</w:t>
      </w:r>
      <w:r>
        <w:t xml:space="preserve"> or stainless steel as the priority choice</w:t>
      </w:r>
      <w:r w:rsidR="000506E5">
        <w:t xml:space="preserve"> for piping.</w:t>
      </w:r>
    </w:p>
    <w:p w14:paraId="640769D6" w14:textId="378FE53E" w:rsidR="00F2438E" w:rsidRDefault="00F2438E" w:rsidP="006B3412">
      <w:pPr>
        <w:pStyle w:val="ListParagraph"/>
        <w:numPr>
          <w:ilvl w:val="0"/>
          <w:numId w:val="8"/>
        </w:numPr>
        <w:spacing w:line="360" w:lineRule="auto"/>
      </w:pPr>
      <w:r>
        <w:t xml:space="preserve">Avoid using </w:t>
      </w:r>
      <w:r w:rsidR="000506E5">
        <w:t>carbon steel (steel) for piping materials.</w:t>
      </w:r>
    </w:p>
    <w:p w14:paraId="265A49FA" w14:textId="46017A85" w:rsidR="000506E5" w:rsidRDefault="0009490E" w:rsidP="006B3412">
      <w:pPr>
        <w:pStyle w:val="ListParagraph"/>
        <w:numPr>
          <w:ilvl w:val="0"/>
          <w:numId w:val="8"/>
        </w:numPr>
        <w:spacing w:line="360" w:lineRule="auto"/>
      </w:pPr>
      <w:r>
        <w:t xml:space="preserve">Note that these recommendations are based on preventing corrosion, and that the ranking would differ from an overall ‘Total’ perspective (and importance one places on flammability and UV resistance, for example), although stainless steel is clearly the preferred option.  </w:t>
      </w:r>
      <w:r w:rsidR="000506E5">
        <w:t>Please refer to Fig. 6.2 and Reference [1</w:t>
      </w:r>
      <w:r w:rsidR="00841715">
        <w:t>1</w:t>
      </w:r>
      <w:r w:rsidR="000506E5">
        <w:t xml:space="preserve">] for more details </w:t>
      </w:r>
      <w:r w:rsidR="00AF5EA7">
        <w:t>on</w:t>
      </w:r>
      <w:r w:rsidR="000506E5">
        <w:t xml:space="preserve"> choosing piping materials.</w:t>
      </w:r>
    </w:p>
    <w:p w14:paraId="744E5963" w14:textId="77777777" w:rsidR="00CF21B1" w:rsidRDefault="00CF21B1" w:rsidP="00371740">
      <w:pPr>
        <w:spacing w:line="360" w:lineRule="auto"/>
      </w:pPr>
    </w:p>
    <w:p w14:paraId="3D2BFFE7" w14:textId="77777777" w:rsidR="004C122B" w:rsidRDefault="004C122B" w:rsidP="00371740">
      <w:pPr>
        <w:spacing w:line="360" w:lineRule="auto"/>
      </w:pPr>
    </w:p>
    <w:p w14:paraId="25D98632" w14:textId="77777777" w:rsidR="00CF21B1" w:rsidRDefault="00CF21B1">
      <w:pPr>
        <w:rPr>
          <w:rFonts w:eastAsiaTheme="majorEastAsia" w:cstheme="majorBidi"/>
          <w:b/>
          <w:color w:val="000000" w:themeColor="text1"/>
          <w:sz w:val="32"/>
          <w:szCs w:val="32"/>
        </w:rPr>
      </w:pPr>
      <w:r>
        <w:br w:type="page"/>
      </w:r>
    </w:p>
    <w:p w14:paraId="3EFCA34A" w14:textId="4118E53B" w:rsidR="004D2D69" w:rsidRDefault="004D2D69" w:rsidP="00451BE9">
      <w:pPr>
        <w:pStyle w:val="Heading1"/>
      </w:pPr>
      <w:bookmarkStart w:id="60" w:name="_Toc57455672"/>
      <w:r>
        <w:t xml:space="preserve">Chapter 7 </w:t>
      </w:r>
      <w:r w:rsidR="00C406CC">
        <w:t>Maintenance, Training, and Management System</w:t>
      </w:r>
      <w:r w:rsidR="00D32C8C">
        <w:t>s</w:t>
      </w:r>
      <w:r w:rsidR="00C406CC">
        <w:t xml:space="preserve"> Result</w:t>
      </w:r>
      <w:r w:rsidR="00B01DD0">
        <w:t>s</w:t>
      </w:r>
      <w:r w:rsidR="00C406CC">
        <w:t xml:space="preserve"> Analysis</w:t>
      </w:r>
      <w:bookmarkEnd w:id="60"/>
    </w:p>
    <w:p w14:paraId="1A91E171" w14:textId="566F88B8" w:rsidR="00DA20FA" w:rsidRDefault="00DA20FA" w:rsidP="00481157">
      <w:pPr>
        <w:pStyle w:val="Heading2"/>
      </w:pPr>
      <w:bookmarkStart w:id="61" w:name="_Toc57455673"/>
      <w:r>
        <w:t>7.1 Result</w:t>
      </w:r>
      <w:r w:rsidR="00B01DD0">
        <w:t>s</w:t>
      </w:r>
      <w:r>
        <w:t xml:space="preserve"> Summary</w:t>
      </w:r>
      <w:bookmarkEnd w:id="61"/>
    </w:p>
    <w:p w14:paraId="0323BD69" w14:textId="731EEC29" w:rsidR="00FB4261" w:rsidRDefault="005F50C9" w:rsidP="00FB4261">
      <w:pPr>
        <w:spacing w:line="360" w:lineRule="auto"/>
      </w:pPr>
      <w:r>
        <w:t>Maintenance, training, and management system</w:t>
      </w:r>
      <w:r w:rsidR="00D32C8C">
        <w:t>s</w:t>
      </w:r>
      <w:r w:rsidR="00FB4261">
        <w:t xml:space="preserve"> questions in the survey are about the issues related to </w:t>
      </w:r>
      <w:r w:rsidR="00853B00">
        <w:t>testing</w:t>
      </w:r>
      <w:r w:rsidR="005C65DC">
        <w:t>, training, and management considerations</w:t>
      </w:r>
      <w:r w:rsidR="00FB4261">
        <w:t xml:space="preserve">. As </w:t>
      </w:r>
      <w:r w:rsidR="00C736D5">
        <w:t xml:space="preserve">per </w:t>
      </w:r>
      <w:r w:rsidR="00FB4261">
        <w:t xml:space="preserve">the tables shown above, </w:t>
      </w:r>
      <w:r w:rsidR="005C65DC">
        <w:t>three</w:t>
      </w:r>
      <w:r w:rsidR="00FB4261">
        <w:t xml:space="preserve"> tables are created to record the general results, which include:</w:t>
      </w:r>
    </w:p>
    <w:p w14:paraId="0D260A3D" w14:textId="77777777" w:rsidR="00FB4261" w:rsidRDefault="00FB4261" w:rsidP="00FB4261">
      <w:pPr>
        <w:spacing w:line="360" w:lineRule="auto"/>
      </w:pPr>
    </w:p>
    <w:p w14:paraId="07637645" w14:textId="47B55D4B" w:rsidR="00FB4261" w:rsidRDefault="00FB4261" w:rsidP="00FB4261">
      <w:pPr>
        <w:spacing w:line="360" w:lineRule="auto"/>
      </w:pPr>
      <w:r>
        <w:t>Table 3.</w:t>
      </w:r>
      <w:r w:rsidR="003C1E36">
        <w:t>10</w:t>
      </w:r>
      <w:r>
        <w:t xml:space="preserve"> Part A: </w:t>
      </w:r>
      <w:r w:rsidR="000A6684">
        <w:t>Maintenance</w:t>
      </w:r>
    </w:p>
    <w:p w14:paraId="0DBCF0B4" w14:textId="6273FF7C" w:rsidR="00FB4261" w:rsidRDefault="00FB4261" w:rsidP="00FB4261">
      <w:pPr>
        <w:spacing w:line="360" w:lineRule="auto"/>
      </w:pPr>
      <w:r>
        <w:t>Table 3.</w:t>
      </w:r>
      <w:r w:rsidR="003C1E36">
        <w:t>11</w:t>
      </w:r>
      <w:r>
        <w:t xml:space="preserve"> Part B: </w:t>
      </w:r>
      <w:r w:rsidR="000030F6">
        <w:t>Employee training</w:t>
      </w:r>
    </w:p>
    <w:p w14:paraId="79E64F67" w14:textId="0456D809" w:rsidR="003C1E36" w:rsidRDefault="003C1E36" w:rsidP="003C1E36">
      <w:pPr>
        <w:spacing w:line="360" w:lineRule="auto"/>
      </w:pPr>
      <w:r>
        <w:t>Table 3.1</w:t>
      </w:r>
      <w:r w:rsidR="0055212D">
        <w:t>2</w:t>
      </w:r>
      <w:r>
        <w:t xml:space="preserve"> Part </w:t>
      </w:r>
      <w:r w:rsidR="000030F6">
        <w:t>C</w:t>
      </w:r>
      <w:r>
        <w:t xml:space="preserve">: </w:t>
      </w:r>
      <w:r w:rsidR="000030F6">
        <w:t xml:space="preserve">Management </w:t>
      </w:r>
      <w:r w:rsidR="000A6684">
        <w:t>system</w:t>
      </w:r>
      <w:r w:rsidR="00D32C8C">
        <w:t>s</w:t>
      </w:r>
    </w:p>
    <w:p w14:paraId="246AE417" w14:textId="77777777" w:rsidR="00FB4261" w:rsidRDefault="00FB4261" w:rsidP="00FB4261">
      <w:pPr>
        <w:spacing w:line="360" w:lineRule="auto"/>
      </w:pPr>
    </w:p>
    <w:p w14:paraId="490BCB3A" w14:textId="75F75677" w:rsidR="004C122B" w:rsidRPr="00DA20FA" w:rsidRDefault="00FB4261" w:rsidP="00FB4261">
      <w:pPr>
        <w:spacing w:line="360" w:lineRule="auto"/>
      </w:pPr>
      <w:r>
        <w:t>The numerical and subjective analysis will be performed in this chapter</w:t>
      </w:r>
      <w:r w:rsidR="00C736D5">
        <w:t>,</w:t>
      </w:r>
      <w:r>
        <w:t xml:space="preserve"> as well as the best practices recommended based on the survey results.</w:t>
      </w:r>
    </w:p>
    <w:p w14:paraId="53D4C23A" w14:textId="45C9943F" w:rsidR="003D5B3F" w:rsidRDefault="003D5B3F" w:rsidP="00481157">
      <w:pPr>
        <w:pStyle w:val="Heading2"/>
      </w:pPr>
      <w:bookmarkStart w:id="62" w:name="_Toc57455674"/>
      <w:r>
        <w:t>7.</w:t>
      </w:r>
      <w:r w:rsidR="00DA20FA">
        <w:t>2</w:t>
      </w:r>
      <w:r w:rsidR="003C372B">
        <w:t xml:space="preserve"> </w:t>
      </w:r>
      <w:r w:rsidR="00DA20FA">
        <w:t>Part A: Maintenance</w:t>
      </w:r>
      <w:bookmarkEnd w:id="62"/>
    </w:p>
    <w:p w14:paraId="703BC03B" w14:textId="3C24918C" w:rsidR="003D5B3F" w:rsidRDefault="00DA20FA" w:rsidP="004C122B">
      <w:pPr>
        <w:pStyle w:val="Heading3"/>
      </w:pPr>
      <w:bookmarkStart w:id="63" w:name="_Toc57455675"/>
      <w:r>
        <w:t>7.2.1 Part A Result</w:t>
      </w:r>
      <w:r w:rsidR="00C736D5">
        <w:t>s</w:t>
      </w:r>
      <w:r>
        <w:t xml:space="preserve"> Analysis</w:t>
      </w:r>
      <w:bookmarkEnd w:id="63"/>
    </w:p>
    <w:p w14:paraId="267B98DC" w14:textId="0476769D" w:rsidR="004C122B" w:rsidRDefault="004E0365" w:rsidP="00371740">
      <w:pPr>
        <w:spacing w:line="360" w:lineRule="auto"/>
      </w:pPr>
      <w:r>
        <w:t>6/11 (</w:t>
      </w:r>
      <w:r w:rsidR="00675618">
        <w:t>~</w:t>
      </w:r>
      <w:r w:rsidR="00A77D1E">
        <w:t>55%) of companies have their systems inspected monthly</w:t>
      </w:r>
      <w:r w:rsidR="00076665">
        <w:t>, and 5/11 (</w:t>
      </w:r>
      <w:r w:rsidR="00675618">
        <w:t>~</w:t>
      </w:r>
      <w:r w:rsidR="00076665">
        <w:t xml:space="preserve">45%) of companies weekly. </w:t>
      </w:r>
      <w:r w:rsidR="0094071C">
        <w:t xml:space="preserve">Tate &amp; Lyle </w:t>
      </w:r>
      <w:r w:rsidR="006447BB">
        <w:t xml:space="preserve">and Celanese </w:t>
      </w:r>
      <w:r w:rsidR="0094071C">
        <w:t xml:space="preserve">test them every time before </w:t>
      </w:r>
      <w:r w:rsidR="006447BB">
        <w:t xml:space="preserve">employees work in the area. </w:t>
      </w:r>
      <w:r w:rsidR="00F90997">
        <w:t>3M tests the flowrates, temperature</w:t>
      </w:r>
      <w:r w:rsidR="00E65291">
        <w:t xml:space="preserve">, and </w:t>
      </w:r>
      <w:r w:rsidR="00E65291" w:rsidRPr="00282CAE">
        <w:rPr>
          <w:u w:val="single"/>
        </w:rPr>
        <w:t>time measurements</w:t>
      </w:r>
      <w:r w:rsidR="00C736D5">
        <w:t xml:space="preserve"> annually</w:t>
      </w:r>
      <w:r w:rsidR="00E65291">
        <w:t xml:space="preserve">. Marathon checks the heating element </w:t>
      </w:r>
      <w:r w:rsidR="00CB0D57">
        <w:t xml:space="preserve">annually. Corteva tests the systems </w:t>
      </w:r>
      <w:r w:rsidR="00C736D5">
        <w:t xml:space="preserve">used </w:t>
      </w:r>
      <w:r w:rsidR="00CB0D57">
        <w:t xml:space="preserve">by </w:t>
      </w:r>
      <w:r w:rsidR="000C1DA7">
        <w:t xml:space="preserve">researchers </w:t>
      </w:r>
      <w:r w:rsidR="00C736D5">
        <w:t xml:space="preserve">weekly, </w:t>
      </w:r>
      <w:r w:rsidR="000C1DA7">
        <w:t xml:space="preserve">and monthly </w:t>
      </w:r>
      <w:r w:rsidR="00C736D5">
        <w:t>for</w:t>
      </w:r>
      <w:r w:rsidR="000C1DA7">
        <w:t xml:space="preserve"> site</w:t>
      </w:r>
      <w:r w:rsidR="00C736D5">
        <w:t>s used by operating</w:t>
      </w:r>
      <w:r w:rsidR="000C1DA7">
        <w:t xml:space="preserve"> personnel. </w:t>
      </w:r>
    </w:p>
    <w:p w14:paraId="3B011ED2" w14:textId="35084278" w:rsidR="000C1DA7" w:rsidRDefault="000C1DA7" w:rsidP="00371740">
      <w:pPr>
        <w:spacing w:line="360" w:lineRule="auto"/>
      </w:pPr>
    </w:p>
    <w:p w14:paraId="7B457117" w14:textId="3B1BEE38" w:rsidR="00F4528D" w:rsidRDefault="00E771FD" w:rsidP="00371740">
      <w:pPr>
        <w:spacing w:line="360" w:lineRule="auto"/>
      </w:pPr>
      <w:r>
        <w:t xml:space="preserve">Most companies will check and test the </w:t>
      </w:r>
      <w:r w:rsidR="00BF21EE">
        <w:t xml:space="preserve">systems </w:t>
      </w:r>
      <w:r w:rsidR="00AF5EA7">
        <w:t>regularly</w:t>
      </w:r>
      <w:r w:rsidR="00BF21EE">
        <w:t xml:space="preserve">. </w:t>
      </w:r>
      <w:r w:rsidR="00116D1E">
        <w:t>2/11 (</w:t>
      </w:r>
      <w:r w:rsidR="00675618">
        <w:t>~</w:t>
      </w:r>
      <w:r w:rsidR="00116D1E">
        <w:t xml:space="preserve">18%) companies </w:t>
      </w:r>
      <w:r w:rsidR="00C736D5">
        <w:t>use</w:t>
      </w:r>
      <w:r w:rsidR="00116D1E">
        <w:t xml:space="preserve"> ANSI standards as their </w:t>
      </w:r>
      <w:r w:rsidR="00A71F27">
        <w:t xml:space="preserve">preventive maintenance protocol. </w:t>
      </w:r>
      <w:r w:rsidR="00BF21EE">
        <w:t>One company does not have a protocol, but it</w:t>
      </w:r>
      <w:r w:rsidR="007058FF">
        <w:t xml:space="preserve"> does the checking and testing work. </w:t>
      </w:r>
    </w:p>
    <w:p w14:paraId="265A1ED2" w14:textId="5266616D" w:rsidR="00DA20FA" w:rsidRDefault="00DA20FA" w:rsidP="004C122B">
      <w:pPr>
        <w:pStyle w:val="Heading3"/>
      </w:pPr>
      <w:bookmarkStart w:id="64" w:name="_Toc57455676"/>
      <w:r>
        <w:t>7.2.2 What’s in official standards</w:t>
      </w:r>
      <w:bookmarkEnd w:id="64"/>
    </w:p>
    <w:p w14:paraId="3CB473DB" w14:textId="66938517" w:rsidR="004C122B" w:rsidRPr="00B9286B" w:rsidRDefault="00B9286B" w:rsidP="00371740">
      <w:pPr>
        <w:pStyle w:val="ListParagraph"/>
        <w:numPr>
          <w:ilvl w:val="0"/>
          <w:numId w:val="8"/>
        </w:numPr>
        <w:spacing w:line="360" w:lineRule="auto"/>
        <w:rPr>
          <w:rFonts w:cs="Times New Roman"/>
          <w:u w:val="single"/>
        </w:rPr>
      </w:pPr>
      <w:r w:rsidRPr="00D66A22">
        <w:rPr>
          <w:rFonts w:cs="Times New Roman"/>
          <w:u w:val="single"/>
        </w:rPr>
        <w:t>ANSI/ISEA Z358.1-2014</w:t>
      </w:r>
      <w:r w:rsidRPr="00D66A22">
        <w:rPr>
          <w:rFonts w:eastAsia="Microsoft YaHei" w:cs="Times New Roman"/>
          <w:u w:val="single"/>
          <w:lang w:eastAsia="zh-CN"/>
        </w:rPr>
        <w:t xml:space="preserve"> [2]</w:t>
      </w:r>
    </w:p>
    <w:p w14:paraId="779FB5E3" w14:textId="2B3672BA" w:rsidR="009B4D58" w:rsidRDefault="00B9286B" w:rsidP="009B4D58">
      <w:pPr>
        <w:spacing w:line="360" w:lineRule="auto"/>
      </w:pPr>
      <w:r w:rsidRPr="00B9286B">
        <w:rPr>
          <w:b/>
          <w:bCs/>
        </w:rPr>
        <w:t>4.6.2</w:t>
      </w:r>
      <w:r>
        <w:t xml:space="preserve"> </w:t>
      </w:r>
      <w:r w:rsidR="001A48AC">
        <w:t>“</w:t>
      </w:r>
      <w:r w:rsidR="009B4D58">
        <w:t>Plumbed emergency showers shall be activated weekly for a period long enough to verify operation and ensure that flushing fluid is available. (See Appendix B7)”</w:t>
      </w:r>
    </w:p>
    <w:p w14:paraId="1CA50C55" w14:textId="40C81438" w:rsidR="009B4D58" w:rsidRDefault="00B9286B" w:rsidP="009B4D58">
      <w:pPr>
        <w:spacing w:line="360" w:lineRule="auto"/>
      </w:pPr>
      <w:r w:rsidRPr="00B9286B">
        <w:rPr>
          <w:b/>
          <w:bCs/>
        </w:rPr>
        <w:t>4.6.5</w:t>
      </w:r>
      <w:r>
        <w:t xml:space="preserve"> </w:t>
      </w:r>
      <w:r w:rsidR="0084588D">
        <w:t>“</w:t>
      </w:r>
      <w:r w:rsidR="009B4D58">
        <w:t>All emergency showers shall be inspected annually to assure conformance with Section 4.5 requirements of this standard.”</w:t>
      </w:r>
    </w:p>
    <w:p w14:paraId="0F14B63D" w14:textId="02D6D679" w:rsidR="00B9286B" w:rsidRPr="00AD79F5" w:rsidRDefault="00130D8A" w:rsidP="00B9286B">
      <w:pPr>
        <w:spacing w:line="360" w:lineRule="auto"/>
        <w:rPr>
          <w:b/>
          <w:bCs/>
        </w:rPr>
      </w:pPr>
      <w:r w:rsidRPr="00AD79F5">
        <w:rPr>
          <w:b/>
          <w:bCs/>
        </w:rPr>
        <w:t>Appendix B7 Weekly Activation for Plumbed Emergency Eyewash and Shower Equipment</w:t>
      </w:r>
    </w:p>
    <w:p w14:paraId="46AF5BD8" w14:textId="685A88F5" w:rsidR="009B4D58" w:rsidRDefault="009B4D58" w:rsidP="009B4D58">
      <w:pPr>
        <w:spacing w:line="360" w:lineRule="auto"/>
      </w:pPr>
      <w:r>
        <w:t>“The intent of the weekly activation to be conducted on plumbed emergency eyewash and shower</w:t>
      </w:r>
    </w:p>
    <w:p w14:paraId="5063444F" w14:textId="15E438E4" w:rsidR="009B4D58" w:rsidRDefault="009B4D58" w:rsidP="009B4D58">
      <w:pPr>
        <w:spacing w:line="360" w:lineRule="auto"/>
      </w:pPr>
      <w:r>
        <w:t>equipment is to ensure that there is a flushing fluid supply at the head of the device and to clear the supply line of any sediment buildup that could prevent fluid from being delivered to the head of the device and minimize microbial contamination due to stagnant water. The duration of this test is depend</w:t>
      </w:r>
      <w:r w:rsidR="0084588D">
        <w:t>e</w:t>
      </w:r>
      <w:r>
        <w:t xml:space="preserve">nt on the volume of water contained in the unit itself and all sections of pipework that do not form part of a constant circulation system (also known as “dead leg” portions). Water in these sections is stagnant until a flow is activated by opening a valve. The goal is to flush out stagnant water in the dead leg completely. Where mixing valves are used, both the hot water and </w:t>
      </w:r>
      <w:proofErr w:type="gramStart"/>
      <w:r>
        <w:t>cold water</w:t>
      </w:r>
      <w:proofErr w:type="gramEnd"/>
      <w:r>
        <w:t xml:space="preserve"> supplies to the valve must be considered.”</w:t>
      </w:r>
    </w:p>
    <w:p w14:paraId="6F914CB5" w14:textId="77777777" w:rsidR="00406BE8" w:rsidRPr="00111C66" w:rsidRDefault="00406BE8" w:rsidP="00406BE8">
      <w:pPr>
        <w:pStyle w:val="ListParagraph"/>
        <w:numPr>
          <w:ilvl w:val="0"/>
          <w:numId w:val="8"/>
        </w:numPr>
        <w:spacing w:line="360" w:lineRule="auto"/>
        <w:rPr>
          <w:u w:val="single"/>
        </w:rPr>
      </w:pPr>
      <w:r w:rsidRPr="00D5442F">
        <w:rPr>
          <w:u w:val="single"/>
        </w:rPr>
        <w:t>EN 15154</w:t>
      </w:r>
      <w:r>
        <w:rPr>
          <w:u w:val="single"/>
        </w:rPr>
        <w:t xml:space="preserve"> [4]</w:t>
      </w:r>
    </w:p>
    <w:p w14:paraId="44F052E3" w14:textId="7B86C89C" w:rsidR="00071F7D" w:rsidRDefault="00071F7D" w:rsidP="00371740">
      <w:pPr>
        <w:spacing w:line="360" w:lineRule="auto"/>
        <w:rPr>
          <w:b/>
          <w:bCs/>
        </w:rPr>
      </w:pPr>
      <w:r w:rsidRPr="00071F7D">
        <w:rPr>
          <w:b/>
          <w:bCs/>
        </w:rPr>
        <w:t>NA.5 Routine testing of water quality</w:t>
      </w:r>
    </w:p>
    <w:p w14:paraId="360032B1" w14:textId="056A651C" w:rsidR="009B4D58" w:rsidRDefault="009B4D58" w:rsidP="009B4D58">
      <w:pPr>
        <w:spacing w:line="360" w:lineRule="auto"/>
      </w:pPr>
      <w:r>
        <w:t>“Routine testing of the water quality within the emergency shower, eyebath and eye/facewash</w:t>
      </w:r>
    </w:p>
    <w:p w14:paraId="40A593BB" w14:textId="6D3D448A" w:rsidR="009B4D58" w:rsidRDefault="009B4D58" w:rsidP="009B4D58">
      <w:pPr>
        <w:spacing w:line="360" w:lineRule="auto"/>
      </w:pPr>
      <w:r>
        <w:t>equipment is required to ensure there is no build-up of harmful bacteria. Test records should include details of water quality and temperature (and disinfectant if it is applied in the building). If necessary, following the test, the unit should be thoroughly cleaned and chlorinated/disinfected. Records should include details of water quality, both pre-clean and post-clean. These records should be kept for a minimum period of seven years.”</w:t>
      </w:r>
    </w:p>
    <w:p w14:paraId="2B214833" w14:textId="77777777" w:rsidR="009B4D58" w:rsidRDefault="009B4D58" w:rsidP="009B4D58">
      <w:pPr>
        <w:spacing w:line="360" w:lineRule="auto"/>
      </w:pPr>
    </w:p>
    <w:p w14:paraId="36DB8925" w14:textId="376D5697" w:rsidR="009B4D58" w:rsidRDefault="009B4D58" w:rsidP="009B4D58">
      <w:pPr>
        <w:spacing w:line="360" w:lineRule="auto"/>
      </w:pPr>
      <w:r>
        <w:t>“Regardless of monitoring results, storage tanks supplying safety showers should be cleaned at least annually in accordance with Health and Safety Commission L8 – Legionnaire’s disease. The control of legionella bacteria in water systems. Approved code of practice and guidance [11].”</w:t>
      </w:r>
    </w:p>
    <w:p w14:paraId="1F292842" w14:textId="77777777" w:rsidR="009B4D58" w:rsidRDefault="009B4D58" w:rsidP="009B4D58">
      <w:pPr>
        <w:spacing w:line="360" w:lineRule="auto"/>
      </w:pPr>
    </w:p>
    <w:p w14:paraId="652332E9" w14:textId="71696570" w:rsidR="009B4D58" w:rsidRPr="00F04C83" w:rsidRDefault="009B4D58" w:rsidP="009B4D58">
      <w:pPr>
        <w:spacing w:line="360" w:lineRule="auto"/>
      </w:pPr>
      <w:r>
        <w:t>“Regardless of the minimum requirements for tank cleaning safety, showers represent a heightened risk of microbiologic regrowth and associated risks from legionella and pseudomonas bacteria to traumati</w:t>
      </w:r>
      <w:r w:rsidR="00A31481">
        <w:t>z</w:t>
      </w:r>
      <w:r>
        <w:t>ed users of the facility. Therefore, depending on the results of testing at least quarterly, tank cleaning/checking should be considered unless substantial turnover of water in the storage cisterns can be assured. Persistent results (three consecutive) in excess of the prescribed quality criteria defined in NA.3 indicate that cleaning of the cistern is required.”</w:t>
      </w:r>
    </w:p>
    <w:p w14:paraId="705753FC" w14:textId="52A8B677" w:rsidR="004C122B" w:rsidRPr="000E2D64" w:rsidRDefault="000E2D64" w:rsidP="00371740">
      <w:pPr>
        <w:spacing w:line="360" w:lineRule="auto"/>
        <w:rPr>
          <w:b/>
          <w:bCs/>
        </w:rPr>
      </w:pPr>
      <w:r w:rsidRPr="000E2D64">
        <w:rPr>
          <w:b/>
          <w:bCs/>
        </w:rPr>
        <w:t>NA.6 Maintenance of emergency shower</w:t>
      </w:r>
    </w:p>
    <w:p w14:paraId="3EC827C4" w14:textId="28ED4792" w:rsidR="009B4D58" w:rsidRDefault="009B4D58" w:rsidP="009B4D58">
      <w:pPr>
        <w:spacing w:line="360" w:lineRule="auto"/>
      </w:pPr>
      <w:r>
        <w:t>“This type of equipment should be maintained in an efficient state, in effective working order and</w:t>
      </w:r>
    </w:p>
    <w:p w14:paraId="1FAA5954" w14:textId="1D8B9A41" w:rsidR="009B4D58" w:rsidRDefault="009B4D58" w:rsidP="009B4D58">
      <w:pPr>
        <w:spacing w:line="360" w:lineRule="auto"/>
      </w:pPr>
      <w:r>
        <w:t>in good repair. All emergency shower, eyebath and eye/facewash equipment should be serviced and cleaned at least once every six months. Servicing records should be kept for a minimum of five years.”</w:t>
      </w:r>
    </w:p>
    <w:p w14:paraId="1B97168B" w14:textId="553164C9" w:rsidR="000E2D64" w:rsidRPr="000E2D64" w:rsidRDefault="000E2D64" w:rsidP="000E2D64">
      <w:pPr>
        <w:spacing w:line="360" w:lineRule="auto"/>
        <w:rPr>
          <w:b/>
          <w:bCs/>
        </w:rPr>
      </w:pPr>
      <w:r w:rsidRPr="000E2D64">
        <w:rPr>
          <w:b/>
          <w:bCs/>
        </w:rPr>
        <w:t>NA.7 Recording test data and maintenance schedule</w:t>
      </w:r>
    </w:p>
    <w:p w14:paraId="74560C78" w14:textId="4774ED98" w:rsidR="009B4D58" w:rsidRDefault="009B4D58" w:rsidP="009B4D58">
      <w:pPr>
        <w:spacing w:line="360" w:lineRule="auto"/>
      </w:pPr>
      <w:r>
        <w:t xml:space="preserve">“Recommended flushing instructions and periods should be individually indicated on each separate emergency shower, eyebath and eye/facewash unit. Details of flushing should be </w:t>
      </w:r>
      <w:proofErr w:type="gramStart"/>
      <w:r>
        <w:t>recorded</w:t>
      </w:r>
      <w:proofErr w:type="gramEnd"/>
      <w:r>
        <w:t xml:space="preserve"> and records kept for a minimum of seven years.”</w:t>
      </w:r>
    </w:p>
    <w:p w14:paraId="55BF724C" w14:textId="3AF6755E" w:rsidR="00071F7D" w:rsidRPr="00954655" w:rsidRDefault="00954655" w:rsidP="005C6123">
      <w:pPr>
        <w:pStyle w:val="ListParagraph"/>
        <w:numPr>
          <w:ilvl w:val="0"/>
          <w:numId w:val="8"/>
        </w:numPr>
        <w:spacing w:line="360" w:lineRule="auto"/>
        <w:rPr>
          <w:u w:val="single"/>
        </w:rPr>
      </w:pPr>
      <w:r w:rsidRPr="00E91146">
        <w:rPr>
          <w:u w:val="single"/>
        </w:rPr>
        <w:t>CCOHS Fact Sheets</w:t>
      </w:r>
      <w:r>
        <w:rPr>
          <w:u w:val="single"/>
        </w:rPr>
        <w:t xml:space="preserve"> [5]</w:t>
      </w:r>
    </w:p>
    <w:p w14:paraId="450DBE01" w14:textId="1704EC25" w:rsidR="009B4D58" w:rsidRDefault="009B4D58" w:rsidP="009B4D58">
      <w:pPr>
        <w:spacing w:line="360" w:lineRule="auto"/>
      </w:pPr>
      <w:r>
        <w:t>“One person in the work area should be designated responsible for inspecting and operating (activating) the emergency shower, eyewash station, combination units, and drench hoses weekly. A weekly activation will help make sure that there is flushing fluid available as well as clear the supply line of sediments and minimize microbial contamination caused by 'still' or sitting water. This person should keep a signed, dated record. The ANSI standard also recommends a complete inspection on an annual (yearly) basis.”</w:t>
      </w:r>
    </w:p>
    <w:p w14:paraId="3B3F0CCC" w14:textId="77777777" w:rsidR="009B4D58" w:rsidRDefault="009B4D58" w:rsidP="009B4D58">
      <w:pPr>
        <w:spacing w:line="360" w:lineRule="auto"/>
      </w:pPr>
    </w:p>
    <w:p w14:paraId="7CDABF2E" w14:textId="5DC77CF5" w:rsidR="009B4D58" w:rsidRDefault="009B4D58" w:rsidP="009B4D58">
      <w:pPr>
        <w:spacing w:line="360" w:lineRule="auto"/>
      </w:pPr>
      <w:r>
        <w:t>“Preventive maintenance inspections should check for such problems as valve leakage, clogged openings and lines, and adequacy of the fluid volume. A work record of these inspections should be kept. Replacement parts should be kept on hand to prevent the system from becoming non-functional. If the system breaks down for any reason, the workers in the area should be properly warned and protected.”</w:t>
      </w:r>
    </w:p>
    <w:p w14:paraId="6EE53614" w14:textId="77777777" w:rsidR="009B4D58" w:rsidRDefault="009B4D58" w:rsidP="009B4D58">
      <w:pPr>
        <w:spacing w:line="360" w:lineRule="auto"/>
      </w:pPr>
    </w:p>
    <w:p w14:paraId="6A588C88" w14:textId="74069A1A" w:rsidR="009B4D58" w:rsidRDefault="009B4D58" w:rsidP="009B4D58">
      <w:pPr>
        <w:spacing w:line="360" w:lineRule="auto"/>
      </w:pPr>
      <w:r>
        <w:t>“Personal eyewash equipment should be inspected and maintained according to the manufacturer's instructions and at least annually for overall operation.”</w:t>
      </w:r>
    </w:p>
    <w:p w14:paraId="52673583" w14:textId="65497014" w:rsidR="00DA20FA" w:rsidRDefault="00DA20FA" w:rsidP="004C122B">
      <w:pPr>
        <w:pStyle w:val="Heading3"/>
      </w:pPr>
      <w:bookmarkStart w:id="65" w:name="_Toc57455677"/>
      <w:r>
        <w:t>7.2.3 Best Practices</w:t>
      </w:r>
      <w:bookmarkEnd w:id="65"/>
    </w:p>
    <w:p w14:paraId="4BA7C392" w14:textId="17B00FF3" w:rsidR="003D5B3F" w:rsidRDefault="007A0020" w:rsidP="00371740">
      <w:pPr>
        <w:spacing w:line="360" w:lineRule="auto"/>
      </w:pPr>
      <w:r>
        <w:t xml:space="preserve">The goal of </w:t>
      </w:r>
      <w:r w:rsidR="001606D4">
        <w:t xml:space="preserve">testing the safety shower and eyewash systems regularly is to ensure </w:t>
      </w:r>
      <w:r w:rsidR="00BB4585">
        <w:t>their</w:t>
      </w:r>
      <w:r w:rsidR="001606D4">
        <w:t xml:space="preserve"> </w:t>
      </w:r>
      <w:r w:rsidR="00A70A62">
        <w:t>operability</w:t>
      </w:r>
      <w:r w:rsidR="00BB4585">
        <w:t>. The water supply should meet the requirements</w:t>
      </w:r>
      <w:r w:rsidR="00A931BC">
        <w:t xml:space="preserve"> (</w:t>
      </w:r>
      <w:r w:rsidR="00A70A62">
        <w:t>sufficient</w:t>
      </w:r>
      <w:r w:rsidR="00C846DF">
        <w:t xml:space="preserve"> </w:t>
      </w:r>
      <w:r w:rsidR="00A931BC">
        <w:t xml:space="preserve">flowrate, </w:t>
      </w:r>
      <w:r w:rsidR="00C846DF">
        <w:t xml:space="preserve">comfortable </w:t>
      </w:r>
      <w:r w:rsidR="00A931BC">
        <w:t xml:space="preserve">temperature, clean, </w:t>
      </w:r>
      <w:r w:rsidR="00A931BC" w:rsidRPr="00A931BC">
        <w:rPr>
          <w:i/>
          <w:iCs/>
        </w:rPr>
        <w:t>etc.</w:t>
      </w:r>
      <w:r w:rsidR="00A931BC">
        <w:t>)</w:t>
      </w:r>
      <w:r w:rsidR="00BB4585">
        <w:t xml:space="preserve">, </w:t>
      </w:r>
      <w:r w:rsidR="00643FF6">
        <w:t>and there should be no sediment</w:t>
      </w:r>
      <w:r w:rsidR="005F18D1">
        <w:t xml:space="preserve"> and contaminants in the water. Records of testing should be </w:t>
      </w:r>
      <w:r w:rsidR="00A70A62">
        <w:t>kept</w:t>
      </w:r>
      <w:r w:rsidR="005F18D1">
        <w:t xml:space="preserve">, too. </w:t>
      </w:r>
      <w:r w:rsidR="00BB4585">
        <w:t xml:space="preserve"> </w:t>
      </w:r>
      <w:r w:rsidR="00C846DF">
        <w:t xml:space="preserve">According to the survey results, a </w:t>
      </w:r>
      <w:r w:rsidR="006D097F">
        <w:t xml:space="preserve">detailed </w:t>
      </w:r>
      <w:r w:rsidR="00607821">
        <w:t xml:space="preserve">and uniform </w:t>
      </w:r>
      <w:r w:rsidR="006D097F">
        <w:t xml:space="preserve">testing standard is missing, so companies have </w:t>
      </w:r>
      <w:r w:rsidR="00A70A62">
        <w:t xml:space="preserve">adopted </w:t>
      </w:r>
      <w:r w:rsidR="006D097F">
        <w:t xml:space="preserve">various </w:t>
      </w:r>
      <w:r w:rsidR="004B5930">
        <w:t>ways</w:t>
      </w:r>
      <w:r w:rsidR="00607821">
        <w:t xml:space="preserve"> </w:t>
      </w:r>
      <w:r w:rsidR="00A70A62">
        <w:t>to</w:t>
      </w:r>
      <w:r w:rsidR="00607821">
        <w:t xml:space="preserve"> handl</w:t>
      </w:r>
      <w:r w:rsidR="00A70A62">
        <w:t xml:space="preserve">e </w:t>
      </w:r>
      <w:r w:rsidR="00607821">
        <w:t>this</w:t>
      </w:r>
      <w:r w:rsidR="00414A07">
        <w:t xml:space="preserve">. </w:t>
      </w:r>
    </w:p>
    <w:p w14:paraId="2BCFC20F" w14:textId="5C5488B9" w:rsidR="00414A07" w:rsidRDefault="00414A07" w:rsidP="00371740">
      <w:pPr>
        <w:spacing w:line="360" w:lineRule="auto"/>
      </w:pPr>
    </w:p>
    <w:p w14:paraId="5E678164" w14:textId="46F36BF3" w:rsidR="00414A07" w:rsidRDefault="00414A07" w:rsidP="00414A07">
      <w:pPr>
        <w:spacing w:line="360" w:lineRule="auto"/>
      </w:pPr>
      <w:r>
        <w:t>Based on the requirements of standards and the analysis of details that companies provide</w:t>
      </w:r>
      <w:r w:rsidR="00A70A62">
        <w:t>d</w:t>
      </w:r>
      <w:r>
        <w:t>, we recommend:</w:t>
      </w:r>
    </w:p>
    <w:p w14:paraId="320E01CA" w14:textId="0BAF4D03" w:rsidR="00414A07" w:rsidRDefault="00D659ED" w:rsidP="00414A07">
      <w:pPr>
        <w:pStyle w:val="ListParagraph"/>
        <w:numPr>
          <w:ilvl w:val="0"/>
          <w:numId w:val="8"/>
        </w:numPr>
        <w:spacing w:line="360" w:lineRule="auto"/>
      </w:pPr>
      <w:r>
        <w:t xml:space="preserve">Activate the safety shower and eyewash systems weekly to </w:t>
      </w:r>
      <w:r w:rsidR="000A60E3">
        <w:t xml:space="preserve">ensure </w:t>
      </w:r>
      <w:r w:rsidR="00A70A62">
        <w:t>adequate</w:t>
      </w:r>
      <w:r w:rsidR="000A60E3">
        <w:t xml:space="preserve"> flushing fluid supply and no sediment.</w:t>
      </w:r>
    </w:p>
    <w:p w14:paraId="17585A06" w14:textId="4C1D261D" w:rsidR="000A60E3" w:rsidRDefault="000A60E3" w:rsidP="00414A07">
      <w:pPr>
        <w:pStyle w:val="ListParagraph"/>
        <w:numPr>
          <w:ilvl w:val="0"/>
          <w:numId w:val="8"/>
        </w:numPr>
        <w:spacing w:line="360" w:lineRule="auto"/>
      </w:pPr>
      <w:r>
        <w:t xml:space="preserve">Test </w:t>
      </w:r>
      <w:r w:rsidR="00817DE4">
        <w:t xml:space="preserve">the systems at least on a monthly basis of the </w:t>
      </w:r>
      <w:r w:rsidR="00575F31">
        <w:t xml:space="preserve">function, </w:t>
      </w:r>
      <w:r w:rsidR="00817DE4">
        <w:t xml:space="preserve">water quality, temperature, buildup, flowrates, </w:t>
      </w:r>
      <w:r w:rsidR="00352DAB">
        <w:t xml:space="preserve">and harmful bacteria. </w:t>
      </w:r>
      <w:r w:rsidR="00D40FC6">
        <w:t>Record the details of each test.</w:t>
      </w:r>
    </w:p>
    <w:p w14:paraId="20020DC2" w14:textId="6646E175" w:rsidR="00D40FC6" w:rsidRDefault="00194187" w:rsidP="00414A07">
      <w:pPr>
        <w:pStyle w:val="ListParagraph"/>
        <w:numPr>
          <w:ilvl w:val="0"/>
          <w:numId w:val="8"/>
        </w:numPr>
        <w:spacing w:line="360" w:lineRule="auto"/>
      </w:pPr>
      <w:r>
        <w:t>Clean the tanks that supply the water annually</w:t>
      </w:r>
      <w:r w:rsidR="00A70A62">
        <w:t>,</w:t>
      </w:r>
      <w:r w:rsidR="00575F31">
        <w:t xml:space="preserve"> if applicable.</w:t>
      </w:r>
    </w:p>
    <w:p w14:paraId="7DF3091F" w14:textId="7003B895" w:rsidR="00575F31" w:rsidRDefault="007E72BB" w:rsidP="00414A07">
      <w:pPr>
        <w:pStyle w:val="ListParagraph"/>
        <w:numPr>
          <w:ilvl w:val="0"/>
          <w:numId w:val="8"/>
        </w:numPr>
        <w:spacing w:line="360" w:lineRule="auto"/>
      </w:pPr>
      <w:r>
        <w:t xml:space="preserve">Problems </w:t>
      </w:r>
      <w:r w:rsidR="001A5B59">
        <w:t>a</w:t>
      </w:r>
      <w:r>
        <w:t>ris</w:t>
      </w:r>
      <w:r w:rsidR="00A70A62">
        <w:t>ing</w:t>
      </w:r>
      <w:r>
        <w:t xml:space="preserve"> during testing, such as </w:t>
      </w:r>
      <w:r w:rsidR="00A70A62">
        <w:t>v</w:t>
      </w:r>
      <w:r w:rsidR="0009090A">
        <w:t xml:space="preserve">alve leakage, clogged openings and lines, and adequacy </w:t>
      </w:r>
      <w:r>
        <w:t>of the fluid volume should be solved as soon as possible</w:t>
      </w:r>
      <w:r w:rsidR="00A70A62">
        <w:t>, considering alternate options for personnel in the meantime</w:t>
      </w:r>
      <w:r>
        <w:t>.</w:t>
      </w:r>
    </w:p>
    <w:p w14:paraId="51E34163" w14:textId="0FBF2975" w:rsidR="00002F09" w:rsidRDefault="00442733" w:rsidP="003D5B3F">
      <w:pPr>
        <w:pStyle w:val="Heading2"/>
      </w:pPr>
      <w:bookmarkStart w:id="66" w:name="_Toc57455678"/>
      <w:r>
        <w:t>7</w:t>
      </w:r>
      <w:r w:rsidR="00BF64BD">
        <w:t>.</w:t>
      </w:r>
      <w:r w:rsidR="00CD3118">
        <w:t>3</w:t>
      </w:r>
      <w:r w:rsidR="00BF64BD">
        <w:t xml:space="preserve"> </w:t>
      </w:r>
      <w:r w:rsidR="00BD2128">
        <w:t xml:space="preserve">Part </w:t>
      </w:r>
      <w:r w:rsidR="003D5B3F">
        <w:t>B</w:t>
      </w:r>
      <w:r w:rsidR="00BD2128">
        <w:t>: Employee Training</w:t>
      </w:r>
      <w:bookmarkEnd w:id="66"/>
    </w:p>
    <w:p w14:paraId="5349C856" w14:textId="0A936919" w:rsidR="00BD2128" w:rsidRDefault="00442733" w:rsidP="00BD2128">
      <w:pPr>
        <w:pStyle w:val="Heading3"/>
      </w:pPr>
      <w:bookmarkStart w:id="67" w:name="_Toc57455679"/>
      <w:r>
        <w:t>7</w:t>
      </w:r>
      <w:r w:rsidR="00BD2128">
        <w:t>.</w:t>
      </w:r>
      <w:r w:rsidR="00CD3118">
        <w:t>3</w:t>
      </w:r>
      <w:r w:rsidR="00BD2128">
        <w:t xml:space="preserve">.1 Part </w:t>
      </w:r>
      <w:r w:rsidR="003D5B3F">
        <w:t>B</w:t>
      </w:r>
      <w:r w:rsidR="00BD2128">
        <w:t xml:space="preserve"> Result Analysis</w:t>
      </w:r>
      <w:bookmarkEnd w:id="67"/>
    </w:p>
    <w:p w14:paraId="1759BE02" w14:textId="1A9F8F70" w:rsidR="00BD2128" w:rsidRDefault="00633A47" w:rsidP="003D5522">
      <w:pPr>
        <w:spacing w:line="360" w:lineRule="auto"/>
      </w:pPr>
      <w:r>
        <w:t xml:space="preserve">From Table 3.4, all the companies train their employees </w:t>
      </w:r>
      <w:r w:rsidR="00EE6EFE">
        <w:t>or contractors</w:t>
      </w:r>
      <w:r w:rsidR="00D57574">
        <w:t xml:space="preserve"> on the use of safety shower and eyewash systems and where they can find the stations. However, </w:t>
      </w:r>
      <w:r w:rsidR="00275918">
        <w:t xml:space="preserve">the </w:t>
      </w:r>
      <w:r w:rsidR="008242F2">
        <w:t>means</w:t>
      </w:r>
      <w:r w:rsidR="00275918">
        <w:t xml:space="preserve"> and content </w:t>
      </w:r>
      <w:r w:rsidR="0001620A">
        <w:t>of the training</w:t>
      </w:r>
      <w:r w:rsidR="00275918">
        <w:t xml:space="preserve"> vary. </w:t>
      </w:r>
      <w:r w:rsidR="005F2C74">
        <w:t>In the</w:t>
      </w:r>
      <w:r w:rsidR="00E17DBC">
        <w:t xml:space="preserve"> detailed </w:t>
      </w:r>
      <w:r w:rsidR="005F2C74">
        <w:t xml:space="preserve">results, most of the companies </w:t>
      </w:r>
      <w:r w:rsidR="008242F2">
        <w:t>note that</w:t>
      </w:r>
      <w:r w:rsidR="005F2C74">
        <w:t xml:space="preserve"> they have such training, </w:t>
      </w:r>
      <w:r w:rsidR="00947FD2">
        <w:t>or the frequenc</w:t>
      </w:r>
      <w:r w:rsidR="00E17DBC">
        <w:t>y</w:t>
      </w:r>
      <w:r w:rsidR="00947FD2">
        <w:t xml:space="preserve">, and some simple </w:t>
      </w:r>
      <w:r w:rsidR="00E17DBC">
        <w:t xml:space="preserve">ways of </w:t>
      </w:r>
      <w:r w:rsidR="008242F2">
        <w:t xml:space="preserve">handling </w:t>
      </w:r>
      <w:r w:rsidR="00E17DBC">
        <w:t>the training. Among the</w:t>
      </w:r>
      <w:r w:rsidR="009B14D4">
        <w:t xml:space="preserve"> </w:t>
      </w:r>
      <w:r w:rsidR="00E17DBC">
        <w:t xml:space="preserve">answers with </w:t>
      </w:r>
      <w:r w:rsidR="00F6593E">
        <w:t>the tra</w:t>
      </w:r>
      <w:r w:rsidR="009B14D4">
        <w:rPr>
          <w:rFonts w:hint="eastAsia"/>
        </w:rPr>
        <w:t>i</w:t>
      </w:r>
      <w:r w:rsidR="00F6593E">
        <w:t xml:space="preserve">ning </w:t>
      </w:r>
      <w:r w:rsidR="009B14D4">
        <w:rPr>
          <w:rFonts w:hint="eastAsia"/>
        </w:rPr>
        <w:t>co</w:t>
      </w:r>
      <w:r w:rsidR="009B14D4">
        <w:t xml:space="preserve">ntent, </w:t>
      </w:r>
      <w:r w:rsidR="005A2545">
        <w:t>mo</w:t>
      </w:r>
      <w:r w:rsidR="00057538">
        <w:t>s</w:t>
      </w:r>
      <w:r w:rsidR="005A2545">
        <w:t xml:space="preserve">t of the companies just </w:t>
      </w:r>
      <w:r w:rsidR="00D072F7">
        <w:t xml:space="preserve">show the workers the location of the stations, but </w:t>
      </w:r>
      <w:r w:rsidR="00057538">
        <w:t>not both the locations and operation of the equipment</w:t>
      </w:r>
      <w:r w:rsidR="002D3BB0">
        <w:t xml:space="preserve">. </w:t>
      </w:r>
    </w:p>
    <w:p w14:paraId="63FE2B2E" w14:textId="689F220E" w:rsidR="00244578" w:rsidRDefault="00CD3118" w:rsidP="00D7409D">
      <w:pPr>
        <w:pStyle w:val="Heading3"/>
      </w:pPr>
      <w:bookmarkStart w:id="68" w:name="_Toc57455680"/>
      <w:r>
        <w:t>7</w:t>
      </w:r>
      <w:r w:rsidR="00E573C4">
        <w:t>.</w:t>
      </w:r>
      <w:r>
        <w:t>3</w:t>
      </w:r>
      <w:r w:rsidR="00E573C4">
        <w:t>.2 What’s in official standards</w:t>
      </w:r>
      <w:bookmarkEnd w:id="68"/>
    </w:p>
    <w:p w14:paraId="5D6C1A10" w14:textId="77777777" w:rsidR="00872899" w:rsidRPr="00933BE5" w:rsidRDefault="00872899" w:rsidP="00872899">
      <w:pPr>
        <w:pStyle w:val="ListParagraph"/>
        <w:numPr>
          <w:ilvl w:val="0"/>
          <w:numId w:val="8"/>
        </w:numPr>
        <w:spacing w:line="360" w:lineRule="auto"/>
        <w:rPr>
          <w:rFonts w:cs="Times New Roman"/>
          <w:u w:val="single"/>
        </w:rPr>
      </w:pPr>
      <w:r w:rsidRPr="00D66A22">
        <w:rPr>
          <w:rFonts w:cs="Times New Roman"/>
          <w:u w:val="single"/>
        </w:rPr>
        <w:t>ANSI/ISEA Z358.1-2014</w:t>
      </w:r>
      <w:r w:rsidRPr="00D66A22">
        <w:rPr>
          <w:rFonts w:eastAsia="Microsoft YaHei" w:cs="Times New Roman"/>
          <w:u w:val="single"/>
          <w:lang w:eastAsia="zh-CN"/>
        </w:rPr>
        <w:t xml:space="preserve"> [2]</w:t>
      </w:r>
    </w:p>
    <w:p w14:paraId="20440C1E" w14:textId="7FD869F5" w:rsidR="00237858" w:rsidRDefault="005C0F25" w:rsidP="00237858">
      <w:pPr>
        <w:spacing w:line="360" w:lineRule="auto"/>
      </w:pPr>
      <w:r w:rsidRPr="005C0F25">
        <w:rPr>
          <w:b/>
          <w:bCs/>
        </w:rPr>
        <w:t>4.6.1</w:t>
      </w:r>
      <w:r>
        <w:t xml:space="preserve"> </w:t>
      </w:r>
      <w:r w:rsidR="001A48AC">
        <w:t>“</w:t>
      </w:r>
      <w:r w:rsidR="00237858">
        <w:t>Manufacturers shall provide operation, inspection and maintenance instructions with</w:t>
      </w:r>
    </w:p>
    <w:p w14:paraId="6D91B137" w14:textId="4D9E1F67" w:rsidR="00237858" w:rsidRDefault="00237858" w:rsidP="00237858">
      <w:pPr>
        <w:spacing w:line="360" w:lineRule="auto"/>
      </w:pPr>
      <w:r>
        <w:t>emergency shower equipment. Instructions shall be readily accessible to maintenance and training personnel.”</w:t>
      </w:r>
    </w:p>
    <w:p w14:paraId="71AFD76D" w14:textId="7BFD1985" w:rsidR="00237858" w:rsidRDefault="00CD7262" w:rsidP="00237858">
      <w:pPr>
        <w:spacing w:line="360" w:lineRule="auto"/>
      </w:pPr>
      <w:r w:rsidRPr="00CD7262">
        <w:rPr>
          <w:b/>
          <w:bCs/>
        </w:rPr>
        <w:t>4.6.4</w:t>
      </w:r>
      <w:r>
        <w:t xml:space="preserve"> </w:t>
      </w:r>
      <w:r w:rsidR="001A48AC">
        <w:t>“</w:t>
      </w:r>
      <w:r w:rsidR="00237858">
        <w:t>Employees who may be exposed to hazardous materials shall be instructed in the</w:t>
      </w:r>
    </w:p>
    <w:p w14:paraId="01E876F3" w14:textId="35BE7053" w:rsidR="00237858" w:rsidRDefault="00237858" w:rsidP="00237858">
      <w:pPr>
        <w:spacing w:line="360" w:lineRule="auto"/>
      </w:pPr>
      <w:r>
        <w:t>location and proper use of emergency showers.”</w:t>
      </w:r>
    </w:p>
    <w:p w14:paraId="4CDAD9DE" w14:textId="4E27EF9D" w:rsidR="00CD7262" w:rsidRPr="00237858" w:rsidRDefault="00111C66" w:rsidP="00237858">
      <w:pPr>
        <w:pStyle w:val="ListParagraph"/>
        <w:numPr>
          <w:ilvl w:val="0"/>
          <w:numId w:val="8"/>
        </w:numPr>
        <w:spacing w:line="360" w:lineRule="auto"/>
        <w:rPr>
          <w:u w:val="single"/>
        </w:rPr>
      </w:pPr>
      <w:r w:rsidRPr="00237858">
        <w:rPr>
          <w:u w:val="single"/>
        </w:rPr>
        <w:t>EN 15154 [4]</w:t>
      </w:r>
    </w:p>
    <w:p w14:paraId="7951536C" w14:textId="77777777" w:rsidR="004A615A" w:rsidRPr="004A615A" w:rsidRDefault="004A615A" w:rsidP="004A615A">
      <w:pPr>
        <w:spacing w:line="360" w:lineRule="auto"/>
        <w:rPr>
          <w:b/>
          <w:bCs/>
        </w:rPr>
      </w:pPr>
      <w:r w:rsidRPr="004A615A">
        <w:rPr>
          <w:b/>
          <w:bCs/>
        </w:rPr>
        <w:t>NA.4.2 Training</w:t>
      </w:r>
    </w:p>
    <w:p w14:paraId="0B9D02EB" w14:textId="77777777" w:rsidR="00237858" w:rsidRDefault="00237858" w:rsidP="00237858">
      <w:pPr>
        <w:spacing w:line="360" w:lineRule="auto"/>
      </w:pPr>
      <w:r>
        <w:t>All employees who may be exposed to potentially hazardous materials should be trained in the use of emergency showers, eyebaths and eye/facewash equipment. Employees should also be made aware of the exact location of all emergency showers, eyebaths and eye/facewash equipment, and be able to record details on a flushing record.</w:t>
      </w:r>
    </w:p>
    <w:p w14:paraId="47F34C82" w14:textId="65624E9E" w:rsidR="00111C66" w:rsidRPr="001743DE" w:rsidRDefault="001743DE" w:rsidP="00111C66">
      <w:pPr>
        <w:pStyle w:val="ListParagraph"/>
        <w:numPr>
          <w:ilvl w:val="0"/>
          <w:numId w:val="8"/>
        </w:numPr>
        <w:spacing w:line="360" w:lineRule="auto"/>
        <w:rPr>
          <w:u w:val="single"/>
        </w:rPr>
      </w:pPr>
      <w:r w:rsidRPr="00E91146">
        <w:rPr>
          <w:u w:val="single"/>
        </w:rPr>
        <w:t>CCOHS Fact Sheets</w:t>
      </w:r>
      <w:r>
        <w:rPr>
          <w:u w:val="single"/>
        </w:rPr>
        <w:t xml:space="preserve"> [5]</w:t>
      </w:r>
    </w:p>
    <w:p w14:paraId="484B6763" w14:textId="77777777" w:rsidR="00237858" w:rsidRDefault="00237858" w:rsidP="00237858">
      <w:pPr>
        <w:spacing w:line="360" w:lineRule="auto"/>
      </w:pPr>
      <w:r>
        <w:t>All workers require instruction in the proper use and location of emergency showers or eyewash stations before any emergencies occur. It should never be assumed that workers are already aware of the proper procedures. Written instructions should be made available to all workers and posted beside the emergency shower and eyewash station. Part of the instructional process should include a "hands-on" drill on how to find equipment.</w:t>
      </w:r>
    </w:p>
    <w:p w14:paraId="0FCA19E8" w14:textId="77777777" w:rsidR="00237858" w:rsidRDefault="00237858" w:rsidP="00237858">
      <w:pPr>
        <w:spacing w:line="360" w:lineRule="auto"/>
      </w:pPr>
    </w:p>
    <w:p w14:paraId="5750A40F" w14:textId="77777777" w:rsidR="00237858" w:rsidRDefault="00237858" w:rsidP="00237858">
      <w:pPr>
        <w:spacing w:line="360" w:lineRule="auto"/>
      </w:pPr>
      <w:r>
        <w:t>The wearing of contact lenses can be dangerous because chemicals can become trapped under a contact lens. Any delays caused by removing contact lenses in order to rinse eyes could result in injury. Training should include instruction in contact lens removal.</w:t>
      </w:r>
    </w:p>
    <w:p w14:paraId="637DB588" w14:textId="7A8FB20D" w:rsidR="00E573C4" w:rsidRDefault="00CD3118" w:rsidP="00D7409D">
      <w:pPr>
        <w:pStyle w:val="Heading3"/>
      </w:pPr>
      <w:bookmarkStart w:id="69" w:name="_Toc57455681"/>
      <w:r>
        <w:t>7</w:t>
      </w:r>
      <w:r w:rsidR="00E573C4">
        <w:t>.</w:t>
      </w:r>
      <w:r>
        <w:t>3</w:t>
      </w:r>
      <w:r w:rsidR="00E573C4">
        <w:t>.3 Best Practices</w:t>
      </w:r>
      <w:bookmarkEnd w:id="69"/>
    </w:p>
    <w:p w14:paraId="4C223364" w14:textId="609B5978" w:rsidR="003F3537" w:rsidRDefault="00224E59" w:rsidP="003F3537">
      <w:pPr>
        <w:spacing w:line="360" w:lineRule="auto"/>
      </w:pPr>
      <w:r w:rsidRPr="00224E59">
        <w:t>The goal of training is to let employees know the location of the safety shower and eyewash stations and the ways to operate them in an emergency. The result</w:t>
      </w:r>
      <w:r w:rsidR="00874B81">
        <w:t>s</w:t>
      </w:r>
      <w:r w:rsidRPr="00224E59">
        <w:t xml:space="preserve"> of training will indicate how useful the stations are. The stations will be useless if employees cannot find or use them. The survey results show that all the companies train their employees about this, but how they train and what they train about var</w:t>
      </w:r>
      <w:r w:rsidR="00874B81">
        <w:t>y</w:t>
      </w:r>
      <w:r w:rsidRPr="00224E59">
        <w:t xml:space="preserve">. </w:t>
      </w:r>
      <w:r w:rsidR="00874B81">
        <w:t>One</w:t>
      </w:r>
      <w:r w:rsidRPr="00224E59">
        <w:t xml:space="preserve"> should create a standard that includes all the contents that should be </w:t>
      </w:r>
      <w:r w:rsidR="00874B81">
        <w:t>included in training</w:t>
      </w:r>
      <w:r w:rsidRPr="00224E59">
        <w:t xml:space="preserve">.  </w:t>
      </w:r>
    </w:p>
    <w:p w14:paraId="5300B644" w14:textId="77777777" w:rsidR="00224E59" w:rsidRDefault="00224E59" w:rsidP="003F3537">
      <w:pPr>
        <w:spacing w:line="360" w:lineRule="auto"/>
      </w:pPr>
    </w:p>
    <w:p w14:paraId="6FE319C0" w14:textId="571A52FA" w:rsidR="003F3537" w:rsidRDefault="003F3537" w:rsidP="003F3537">
      <w:pPr>
        <w:spacing w:line="360" w:lineRule="auto"/>
      </w:pPr>
      <w:r>
        <w:t>Based on the requirements of standards and the analysis of details that companies provide, we recommend:</w:t>
      </w:r>
    </w:p>
    <w:p w14:paraId="27EE1DE2" w14:textId="5D5D2372" w:rsidR="003F3537" w:rsidRDefault="00C77CB0" w:rsidP="00C77CB0">
      <w:pPr>
        <w:pStyle w:val="ListParagraph"/>
        <w:numPr>
          <w:ilvl w:val="0"/>
          <w:numId w:val="8"/>
        </w:numPr>
        <w:spacing w:line="360" w:lineRule="auto"/>
      </w:pPr>
      <w:r>
        <w:t>Operation, inspection</w:t>
      </w:r>
      <w:r w:rsidR="00224E59">
        <w:t>,</w:t>
      </w:r>
      <w:r>
        <w:t xml:space="preserve"> and maintenance instructions should be readily accessible to all employees.</w:t>
      </w:r>
    </w:p>
    <w:p w14:paraId="7E41AA51" w14:textId="42C42B68" w:rsidR="00C77CB0" w:rsidRDefault="00322347" w:rsidP="00C77CB0">
      <w:pPr>
        <w:pStyle w:val="ListParagraph"/>
        <w:numPr>
          <w:ilvl w:val="0"/>
          <w:numId w:val="8"/>
        </w:numPr>
        <w:spacing w:line="360" w:lineRule="auto"/>
      </w:pPr>
      <w:r>
        <w:t>Training should include the location and the proper use of safety shower and eyewash units.</w:t>
      </w:r>
    </w:p>
    <w:p w14:paraId="01235710" w14:textId="6AADF115" w:rsidR="00322347" w:rsidRDefault="00815002" w:rsidP="00C77CB0">
      <w:pPr>
        <w:pStyle w:val="ListParagraph"/>
        <w:numPr>
          <w:ilvl w:val="0"/>
          <w:numId w:val="8"/>
        </w:numPr>
        <w:spacing w:line="360" w:lineRule="auto"/>
      </w:pPr>
      <w:r>
        <w:t>The details on a flushing record should be made by employees.</w:t>
      </w:r>
    </w:p>
    <w:p w14:paraId="35504D26" w14:textId="7D287960" w:rsidR="00BD2128" w:rsidRDefault="006B5152" w:rsidP="003D5522">
      <w:pPr>
        <w:pStyle w:val="ListParagraph"/>
        <w:numPr>
          <w:ilvl w:val="0"/>
          <w:numId w:val="8"/>
        </w:numPr>
        <w:spacing w:line="360" w:lineRule="auto"/>
      </w:pPr>
      <w:r>
        <w:t>Training should include instruction in contact lens removal</w:t>
      </w:r>
      <w:r w:rsidR="00874B81">
        <w:t>, as appropriate</w:t>
      </w:r>
      <w:r>
        <w:t>.</w:t>
      </w:r>
    </w:p>
    <w:p w14:paraId="4A32B68F" w14:textId="76F94CAB" w:rsidR="00BD2128" w:rsidRDefault="00DA20FA" w:rsidP="00F4528D">
      <w:pPr>
        <w:pStyle w:val="Heading2"/>
      </w:pPr>
      <w:bookmarkStart w:id="70" w:name="_Toc57455682"/>
      <w:r>
        <w:t>7.4 Part C: Management Systems</w:t>
      </w:r>
      <w:bookmarkEnd w:id="70"/>
    </w:p>
    <w:p w14:paraId="54FF3EA5" w14:textId="7161C1C9" w:rsidR="00DA20FA" w:rsidRDefault="00DA20FA" w:rsidP="00F4528D">
      <w:pPr>
        <w:pStyle w:val="Heading3"/>
      </w:pPr>
      <w:bookmarkStart w:id="71" w:name="_Toc57455683"/>
      <w:r>
        <w:t>7.4.1 Part C Result</w:t>
      </w:r>
      <w:r w:rsidR="00874B81">
        <w:t>s</w:t>
      </w:r>
      <w:r>
        <w:t xml:space="preserve"> </w:t>
      </w:r>
      <w:r w:rsidR="00982E13">
        <w:t>Ana</w:t>
      </w:r>
      <w:r w:rsidR="00F4528D">
        <w:t>l</w:t>
      </w:r>
      <w:r w:rsidR="00982E13">
        <w:t>ysis</w:t>
      </w:r>
      <w:bookmarkEnd w:id="71"/>
    </w:p>
    <w:p w14:paraId="1F0BC6BA" w14:textId="531E4BDC" w:rsidR="00F4528D" w:rsidRDefault="00652E71" w:rsidP="003D5522">
      <w:pPr>
        <w:spacing w:line="360" w:lineRule="auto"/>
      </w:pPr>
      <w:r>
        <w:t xml:space="preserve">9/11 (~82%) of companies consider </w:t>
      </w:r>
      <w:r w:rsidR="00FD63D8">
        <w:t>safety shower and</w:t>
      </w:r>
      <w:r w:rsidR="00F12840">
        <w:t xml:space="preserve"> eyewash system</w:t>
      </w:r>
      <w:r w:rsidR="00874B81">
        <w:t>s</w:t>
      </w:r>
      <w:r w:rsidR="00F12840">
        <w:t xml:space="preserve"> in their Management of Change (MOC). </w:t>
      </w:r>
      <w:r w:rsidR="00047331">
        <w:t xml:space="preserve">8/11 (~73%) of companies consider it in </w:t>
      </w:r>
      <w:proofErr w:type="spellStart"/>
      <w:r w:rsidR="00047331">
        <w:t>PreStart</w:t>
      </w:r>
      <w:r w:rsidR="001827A3">
        <w:t>up</w:t>
      </w:r>
      <w:proofErr w:type="spellEnd"/>
      <w:r w:rsidR="001827A3">
        <w:t xml:space="preserve"> </w:t>
      </w:r>
      <w:r w:rsidR="0042262D">
        <w:t xml:space="preserve">Safety </w:t>
      </w:r>
      <w:r w:rsidR="001827A3">
        <w:t>Review</w:t>
      </w:r>
      <w:r w:rsidR="00874B81">
        <w:t>s</w:t>
      </w:r>
      <w:r w:rsidR="0042262D">
        <w:t xml:space="preserve"> (PSSR). </w:t>
      </w:r>
      <w:r w:rsidR="00E257FF">
        <w:t xml:space="preserve">Cummins states that they would consider the risk present in that area, chemicals used or stored in that area, </w:t>
      </w:r>
      <w:r w:rsidR="00547903">
        <w:t xml:space="preserve">where existing eyewash or showers are already. </w:t>
      </w:r>
      <w:r w:rsidR="00F10AB1">
        <w:t xml:space="preserve">SABIC (Mount Vernon, IN) states that one of their MOC questions </w:t>
      </w:r>
      <w:r w:rsidR="00874B81">
        <w:t>addresses this via,</w:t>
      </w:r>
      <w:r w:rsidR="00F10AB1">
        <w:t xml:space="preserve"> </w:t>
      </w:r>
      <w:r w:rsidR="00167272">
        <w:t>does this change “Affect existing safety equipment</w:t>
      </w:r>
      <w:r w:rsidR="006D0FA0">
        <w:t xml:space="preserve"> (e.g. safety showers, safety stations, PPE, machine guarding) or require additional safety equipment</w:t>
      </w:r>
      <w:r w:rsidR="003D5732">
        <w:t>?”</w:t>
      </w:r>
    </w:p>
    <w:p w14:paraId="1824951D" w14:textId="719843CA" w:rsidR="00DA20FA" w:rsidRDefault="00DA20FA" w:rsidP="00F4528D">
      <w:pPr>
        <w:pStyle w:val="Heading3"/>
      </w:pPr>
      <w:bookmarkStart w:id="72" w:name="_Toc57455684"/>
      <w:r>
        <w:t>7.4.2 What’s in official standards</w:t>
      </w:r>
      <w:bookmarkEnd w:id="72"/>
    </w:p>
    <w:p w14:paraId="4991C076" w14:textId="77E5755E" w:rsidR="00F4528D" w:rsidRDefault="008B12D3" w:rsidP="003D5522">
      <w:pPr>
        <w:spacing w:line="360" w:lineRule="auto"/>
      </w:pPr>
      <w:r>
        <w:t xml:space="preserve">There </w:t>
      </w:r>
      <w:r w:rsidR="00F35169">
        <w:t>are</w:t>
      </w:r>
      <w:r>
        <w:t xml:space="preserve"> no specific requirements in official standards that requires </w:t>
      </w:r>
      <w:r w:rsidR="00874B81">
        <w:t xml:space="preserve">one </w:t>
      </w:r>
      <w:r w:rsidR="00D5267E">
        <w:t>to consider safety shower and eyewash system</w:t>
      </w:r>
      <w:r w:rsidR="00874B81">
        <w:t>s</w:t>
      </w:r>
      <w:r w:rsidR="00D5267E">
        <w:t xml:space="preserve"> in MOC or </w:t>
      </w:r>
      <w:proofErr w:type="spellStart"/>
      <w:r w:rsidR="00D5267E">
        <w:t>PreStartup</w:t>
      </w:r>
      <w:proofErr w:type="spellEnd"/>
      <w:r w:rsidR="00D5267E">
        <w:t xml:space="preserve"> Review. </w:t>
      </w:r>
    </w:p>
    <w:p w14:paraId="00E26A1E" w14:textId="267F73B3" w:rsidR="00DA20FA" w:rsidRDefault="00DA20FA" w:rsidP="00F4528D">
      <w:pPr>
        <w:pStyle w:val="Heading3"/>
      </w:pPr>
      <w:bookmarkStart w:id="73" w:name="_Toc57455685"/>
      <w:r>
        <w:t>7.4.3 Best Practices</w:t>
      </w:r>
      <w:bookmarkEnd w:id="73"/>
    </w:p>
    <w:p w14:paraId="02865A65" w14:textId="62D67BAA" w:rsidR="00DA20FA" w:rsidRDefault="00F35169" w:rsidP="00075B62">
      <w:pPr>
        <w:spacing w:line="360" w:lineRule="auto"/>
      </w:pPr>
      <w:r w:rsidRPr="00F35169">
        <w:t xml:space="preserve">Management of Change (MOC) is a formalized process for </w:t>
      </w:r>
      <w:r w:rsidR="00874B81">
        <w:t>addressing temporary or permanent changes to operations</w:t>
      </w:r>
      <w:r w:rsidRPr="00F35169">
        <w:t>.</w:t>
      </w:r>
      <w:r>
        <w:t xml:space="preserve"> </w:t>
      </w:r>
      <w:r w:rsidR="00B87615" w:rsidRPr="00B87615">
        <w:t>The goal of this approach is to safeguard workers from potential harm.</w:t>
      </w:r>
      <w:r w:rsidR="00B87615">
        <w:t xml:space="preserve"> </w:t>
      </w:r>
      <w:r w:rsidR="00A53DD1" w:rsidRPr="00A53DD1">
        <w:t xml:space="preserve">The </w:t>
      </w:r>
      <w:proofErr w:type="spellStart"/>
      <w:r w:rsidR="00A53DD1">
        <w:t>PreStartup</w:t>
      </w:r>
      <w:proofErr w:type="spellEnd"/>
      <w:r w:rsidR="00A53DD1">
        <w:t xml:space="preserve"> Safety Review (</w:t>
      </w:r>
      <w:r w:rsidR="00A53DD1" w:rsidRPr="00A53DD1">
        <w:t>PSSR</w:t>
      </w:r>
      <w:r w:rsidR="00A53DD1">
        <w:t>)</w:t>
      </w:r>
      <w:r w:rsidR="00A53DD1" w:rsidRPr="00A53DD1">
        <w:t xml:space="preserve"> is a safety review conducted prior to startup (commissioning) of a new or modified processing/manufacturing plant or facility to ensure that installations meet the original design or operating intent, to catch and re-assess any potential hazard due to changes during the detailed engineering and construction phase of a project.</w:t>
      </w:r>
      <w:r w:rsidR="00CE031F">
        <w:t xml:space="preserve"> </w:t>
      </w:r>
      <w:r w:rsidR="00C94F48">
        <w:t>However</w:t>
      </w:r>
      <w:r w:rsidR="008F21E5">
        <w:t>,</w:t>
      </w:r>
      <w:r w:rsidR="002019A4">
        <w:t xml:space="preserve"> there are no requirements</w:t>
      </w:r>
      <w:r w:rsidR="00874B81">
        <w:t>.  C</w:t>
      </w:r>
      <w:r w:rsidR="002019A4">
        <w:t>ompanies should consider safety shower and eyewash systems in</w:t>
      </w:r>
      <w:r w:rsidR="00874B81">
        <w:t xml:space="preserve"> their</w:t>
      </w:r>
      <w:r w:rsidR="002019A4">
        <w:t xml:space="preserve"> MOC and PSSR</w:t>
      </w:r>
      <w:r w:rsidR="00874B81">
        <w:t xml:space="preserve"> processes</w:t>
      </w:r>
      <w:r w:rsidR="002019A4">
        <w:t xml:space="preserve">, </w:t>
      </w:r>
      <w:r w:rsidR="004C6712">
        <w:t xml:space="preserve">to provide a safeguard, and ensure the installation </w:t>
      </w:r>
      <w:r w:rsidR="008F21E5">
        <w:t>meets the official standards.</w:t>
      </w:r>
    </w:p>
    <w:p w14:paraId="49CC3BFD" w14:textId="6B537E29" w:rsidR="008F21E5" w:rsidRDefault="008F21E5" w:rsidP="00075B62">
      <w:pPr>
        <w:spacing w:line="360" w:lineRule="auto"/>
      </w:pPr>
    </w:p>
    <w:p w14:paraId="7D1BCBD9" w14:textId="62C71CF9" w:rsidR="008F21E5" w:rsidRDefault="008F21E5" w:rsidP="00075B62">
      <w:pPr>
        <w:spacing w:line="360" w:lineRule="auto"/>
      </w:pPr>
      <w:r>
        <w:t>Thus, we recommend:</w:t>
      </w:r>
    </w:p>
    <w:p w14:paraId="29D7CBA5" w14:textId="59531DB8" w:rsidR="008F21E5" w:rsidRDefault="005973A2" w:rsidP="008F21E5">
      <w:pPr>
        <w:pStyle w:val="ListParagraph"/>
        <w:numPr>
          <w:ilvl w:val="0"/>
          <w:numId w:val="14"/>
        </w:numPr>
        <w:spacing w:line="360" w:lineRule="auto"/>
      </w:pPr>
      <w:r>
        <w:t>Add the consideration of safety shower and eyewash systems into MO</w:t>
      </w:r>
      <w:r w:rsidR="006D16E2">
        <w:t>C</w:t>
      </w:r>
      <w:r>
        <w:t xml:space="preserve"> and PSSR.</w:t>
      </w:r>
    </w:p>
    <w:p w14:paraId="4D8036AF" w14:textId="71D4E3F3" w:rsidR="005973A2" w:rsidRDefault="00621C58" w:rsidP="008F21E5">
      <w:pPr>
        <w:pStyle w:val="ListParagraph"/>
        <w:numPr>
          <w:ilvl w:val="0"/>
          <w:numId w:val="14"/>
        </w:numPr>
        <w:spacing w:line="360" w:lineRule="auto"/>
      </w:pPr>
      <w:r>
        <w:t xml:space="preserve">A </w:t>
      </w:r>
      <w:r w:rsidR="00A74593">
        <w:t>(</w:t>
      </w:r>
      <w:r w:rsidR="00A30119">
        <w:t>separate</w:t>
      </w:r>
      <w:r w:rsidR="00A74593">
        <w:t>)</w:t>
      </w:r>
      <w:r w:rsidR="00A30119">
        <w:t xml:space="preserve"> </w:t>
      </w:r>
      <w:r>
        <w:t>checklist is recommended for operation and installation pr</w:t>
      </w:r>
      <w:r w:rsidR="00950239">
        <w:t>o</w:t>
      </w:r>
      <w:r>
        <w:t>c</w:t>
      </w:r>
      <w:r w:rsidR="00950239">
        <w:t>e</w:t>
      </w:r>
      <w:r>
        <w:t>dures.</w:t>
      </w:r>
    </w:p>
    <w:p w14:paraId="09CAA6D3" w14:textId="64A80A70" w:rsidR="00950239" w:rsidRDefault="00621C58" w:rsidP="00950239">
      <w:pPr>
        <w:pStyle w:val="ListParagraph"/>
        <w:numPr>
          <w:ilvl w:val="0"/>
          <w:numId w:val="14"/>
        </w:numPr>
        <w:spacing w:line="360" w:lineRule="auto"/>
      </w:pPr>
      <w:r>
        <w:t xml:space="preserve">Records should be </w:t>
      </w:r>
      <w:r w:rsidR="006D16E2">
        <w:t>kept</w:t>
      </w:r>
      <w:r>
        <w:t xml:space="preserve"> for every change</w:t>
      </w:r>
      <w:r w:rsidR="00950239">
        <w:t>.</w:t>
      </w:r>
    </w:p>
    <w:p w14:paraId="41117CF8" w14:textId="77777777" w:rsidR="008F21E5" w:rsidRDefault="008F21E5" w:rsidP="00075B62">
      <w:pPr>
        <w:spacing w:line="360" w:lineRule="auto"/>
        <w:jc w:val="left"/>
      </w:pPr>
    </w:p>
    <w:p w14:paraId="680DC95A" w14:textId="73F280FF" w:rsidR="00DA20FA" w:rsidRDefault="00DA20FA" w:rsidP="003D5522">
      <w:pPr>
        <w:spacing w:line="360" w:lineRule="auto"/>
      </w:pPr>
    </w:p>
    <w:p w14:paraId="1E7EF852" w14:textId="77777777" w:rsidR="00F4528D" w:rsidRDefault="00F4528D">
      <w:r>
        <w:br w:type="page"/>
      </w:r>
    </w:p>
    <w:p w14:paraId="394BA7C7" w14:textId="77915BE3" w:rsidR="00DA20FA" w:rsidRDefault="00DA20FA" w:rsidP="00451BE9">
      <w:pPr>
        <w:pStyle w:val="Heading1"/>
      </w:pPr>
      <w:bookmarkStart w:id="74" w:name="_Toc57455686"/>
      <w:r>
        <w:t xml:space="preserve">Chapter 8 </w:t>
      </w:r>
      <w:r w:rsidR="00044BBB">
        <w:t>Self-contained Devices</w:t>
      </w:r>
      <w:bookmarkEnd w:id="74"/>
    </w:p>
    <w:p w14:paraId="3CAD7054" w14:textId="6D103A33" w:rsidR="00044BBB" w:rsidRDefault="00044BBB" w:rsidP="00F4528D">
      <w:pPr>
        <w:pStyle w:val="Heading2"/>
      </w:pPr>
      <w:bookmarkStart w:id="75" w:name="_Toc57455687"/>
      <w:r>
        <w:t>8.1 Result</w:t>
      </w:r>
      <w:r w:rsidR="006D16E2">
        <w:t>s</w:t>
      </w:r>
      <w:r>
        <w:t xml:space="preserve"> Summary</w:t>
      </w:r>
      <w:bookmarkEnd w:id="75"/>
    </w:p>
    <w:p w14:paraId="70E042D3" w14:textId="68D839FD" w:rsidR="00BF13FE" w:rsidRDefault="00BF13FE" w:rsidP="00BF13FE">
      <w:pPr>
        <w:spacing w:line="360" w:lineRule="auto"/>
      </w:pPr>
      <w:r>
        <w:t xml:space="preserve">Self-contained device questions in the survey are about the use of portable eyewash bottles. As </w:t>
      </w:r>
      <w:r w:rsidR="00DC2888">
        <w:t xml:space="preserve">per </w:t>
      </w:r>
      <w:r>
        <w:t xml:space="preserve">the tables shown above, </w:t>
      </w:r>
      <w:r w:rsidR="00A72302">
        <w:t>one</w:t>
      </w:r>
      <w:r>
        <w:t xml:space="preserve"> tables are created to record the general results, which include:</w:t>
      </w:r>
    </w:p>
    <w:p w14:paraId="6670981A" w14:textId="77777777" w:rsidR="00BF13FE" w:rsidRDefault="00BF13FE" w:rsidP="00BF13FE">
      <w:pPr>
        <w:spacing w:line="360" w:lineRule="auto"/>
      </w:pPr>
    </w:p>
    <w:p w14:paraId="08881C9A" w14:textId="2791F75F" w:rsidR="00BF13FE" w:rsidRDefault="00BF13FE" w:rsidP="00BF13FE">
      <w:pPr>
        <w:spacing w:line="360" w:lineRule="auto"/>
      </w:pPr>
      <w:r>
        <w:t>Table 3.1</w:t>
      </w:r>
      <w:r w:rsidR="00A72302">
        <w:t>3</w:t>
      </w:r>
      <w:r>
        <w:t xml:space="preserve"> </w:t>
      </w:r>
      <w:r w:rsidR="00A72302">
        <w:t>Self-contained devices results</w:t>
      </w:r>
    </w:p>
    <w:p w14:paraId="61A51D00" w14:textId="77777777" w:rsidR="00BF13FE" w:rsidRDefault="00BF13FE" w:rsidP="00BF13FE">
      <w:pPr>
        <w:spacing w:line="360" w:lineRule="auto"/>
      </w:pPr>
    </w:p>
    <w:p w14:paraId="1345ADC2" w14:textId="02B654C9" w:rsidR="00686C11" w:rsidRDefault="00BF13FE" w:rsidP="003D5522">
      <w:pPr>
        <w:spacing w:line="360" w:lineRule="auto"/>
      </w:pPr>
      <w:r>
        <w:t>The numerical and subjective analysis will be performed in this chapter as well as the best practice recommended based on the survey results.</w:t>
      </w:r>
    </w:p>
    <w:p w14:paraId="5833D811" w14:textId="77777777" w:rsidR="00982E13" w:rsidRDefault="00044BBB" w:rsidP="00F4528D">
      <w:pPr>
        <w:pStyle w:val="Heading2"/>
      </w:pPr>
      <w:bookmarkStart w:id="76" w:name="_Toc57455688"/>
      <w:r>
        <w:t xml:space="preserve">8.2 </w:t>
      </w:r>
      <w:r w:rsidR="00982E13">
        <w:t>Result Analysis</w:t>
      </w:r>
      <w:bookmarkEnd w:id="76"/>
    </w:p>
    <w:p w14:paraId="5C0032B8" w14:textId="3D37211F" w:rsidR="00A36A1F" w:rsidRPr="00A36A1F" w:rsidRDefault="00A36A1F" w:rsidP="00DD27C3">
      <w:pPr>
        <w:spacing w:line="360" w:lineRule="auto"/>
      </w:pPr>
      <w:r w:rsidRPr="00A36A1F">
        <w:t>7/11 (~64%) of companies have self-contained eyewash devices, but only 2/11 (~18%) of companies use bacteriostatic additives in the water supply. Some companies state that they follow the recommendation of manufacturers. We search</w:t>
      </w:r>
      <w:r w:rsidR="00DC2888">
        <w:t>ed</w:t>
      </w:r>
      <w:r w:rsidRPr="00A36A1F">
        <w:t xml:space="preserve"> for some brands and found </w:t>
      </w:r>
      <w:r w:rsidR="00DC2888">
        <w:t>that</w:t>
      </w:r>
      <w:r w:rsidRPr="00A36A1F">
        <w:t xml:space="preserve"> most manufacturers provide a choice of purchasing bacteriostatic additives, but it is optional.</w:t>
      </w:r>
    </w:p>
    <w:p w14:paraId="0EA6A8BE" w14:textId="77777777" w:rsidR="00A36A1F" w:rsidRPr="00A36A1F" w:rsidRDefault="00A36A1F" w:rsidP="00DD27C3">
      <w:pPr>
        <w:spacing w:line="360" w:lineRule="auto"/>
      </w:pPr>
    </w:p>
    <w:p w14:paraId="463B65E3" w14:textId="6DC60DC7" w:rsidR="00A36A1F" w:rsidRDefault="00A36A1F" w:rsidP="00DD27C3">
      <w:pPr>
        <w:spacing w:line="360" w:lineRule="auto"/>
        <w:rPr>
          <w:b/>
        </w:rPr>
      </w:pPr>
      <w:r w:rsidRPr="00A36A1F">
        <w:t xml:space="preserve">The period of changing the water in eyewash bottles </w:t>
      </w:r>
      <w:r w:rsidR="00DC2888">
        <w:t>varies among companies surveyed</w:t>
      </w:r>
      <w:r w:rsidRPr="00A36A1F">
        <w:t>. Most of the companies cannot change the water as the recommendation of the manufacturer or the official standards.</w:t>
      </w:r>
    </w:p>
    <w:p w14:paraId="3706F3A0" w14:textId="7BBABEEC" w:rsidR="00982E13" w:rsidRDefault="00982E13" w:rsidP="00A36A1F">
      <w:pPr>
        <w:pStyle w:val="Heading2"/>
      </w:pPr>
      <w:bookmarkStart w:id="77" w:name="_Toc57455689"/>
      <w:r>
        <w:t>8.3 What’s in official standards</w:t>
      </w:r>
      <w:bookmarkEnd w:id="77"/>
    </w:p>
    <w:p w14:paraId="76447161" w14:textId="3143CCA3" w:rsidR="00F4528D" w:rsidRPr="000C1A8C" w:rsidRDefault="000C1A8C" w:rsidP="00982E13">
      <w:pPr>
        <w:pStyle w:val="ListParagraph"/>
        <w:numPr>
          <w:ilvl w:val="0"/>
          <w:numId w:val="8"/>
        </w:numPr>
        <w:spacing w:line="360" w:lineRule="auto"/>
        <w:rPr>
          <w:rFonts w:cs="Times New Roman"/>
          <w:u w:val="single"/>
        </w:rPr>
      </w:pPr>
      <w:r w:rsidRPr="00D66A22">
        <w:rPr>
          <w:rFonts w:cs="Times New Roman"/>
          <w:u w:val="single"/>
        </w:rPr>
        <w:t>ANSI/ISEA Z358.1-2014</w:t>
      </w:r>
      <w:r w:rsidRPr="00D66A22">
        <w:rPr>
          <w:rFonts w:eastAsia="Microsoft YaHei" w:cs="Times New Roman"/>
          <w:u w:val="single"/>
          <w:lang w:eastAsia="zh-CN"/>
        </w:rPr>
        <w:t xml:space="preserve"> [2]</w:t>
      </w:r>
    </w:p>
    <w:p w14:paraId="0206AA69" w14:textId="231DB5FE" w:rsidR="00237858" w:rsidRDefault="000C1A8C" w:rsidP="00237858">
      <w:pPr>
        <w:spacing w:line="360" w:lineRule="auto"/>
      </w:pPr>
      <w:r w:rsidRPr="002345F8">
        <w:rPr>
          <w:b/>
          <w:bCs/>
        </w:rPr>
        <w:t>8.1.1.1</w:t>
      </w:r>
      <w:r>
        <w:t xml:space="preserve"> </w:t>
      </w:r>
      <w:r w:rsidR="001A48AC">
        <w:t>“</w:t>
      </w:r>
      <w:r w:rsidR="00237858">
        <w:t>Personal wash units shall have the capacity to deliver immediate flushing fluid</w:t>
      </w:r>
    </w:p>
    <w:p w14:paraId="54C4258E" w14:textId="77777777" w:rsidR="00237858" w:rsidRDefault="00237858" w:rsidP="00237858">
      <w:pPr>
        <w:spacing w:line="360" w:lineRule="auto"/>
      </w:pPr>
      <w:r>
        <w:t>without being injurious to the user. Personal wash units do not meet the criteria of plumbed or</w:t>
      </w:r>
    </w:p>
    <w:p w14:paraId="03E1A743" w14:textId="48EEA12E" w:rsidR="00237858" w:rsidRDefault="00237858" w:rsidP="00237858">
      <w:pPr>
        <w:spacing w:line="360" w:lineRule="auto"/>
      </w:pPr>
      <w:r>
        <w:t>self-contained eyewash equipment.”</w:t>
      </w:r>
    </w:p>
    <w:p w14:paraId="3AC14B11" w14:textId="0AB8294A" w:rsidR="00237858" w:rsidRDefault="002345F8" w:rsidP="00237858">
      <w:pPr>
        <w:spacing w:line="360" w:lineRule="auto"/>
      </w:pPr>
      <w:r w:rsidRPr="002345F8">
        <w:rPr>
          <w:b/>
          <w:bCs/>
        </w:rPr>
        <w:t>8.1.1.2</w:t>
      </w:r>
      <w:r>
        <w:t xml:space="preserve"> </w:t>
      </w:r>
      <w:r w:rsidR="001A48AC">
        <w:t>“</w:t>
      </w:r>
      <w:r w:rsidR="00237858">
        <w:t>In circumstances where chemical reaction is accelerated by flushing fluid temperature, a facilities safety/health advisor should be consulted for the optimum temperature for each application. (See Appendix B6)”</w:t>
      </w:r>
    </w:p>
    <w:p w14:paraId="53CCA366" w14:textId="7132FEC6" w:rsidR="00237858" w:rsidRDefault="00940C30" w:rsidP="00237858">
      <w:pPr>
        <w:spacing w:line="360" w:lineRule="auto"/>
      </w:pPr>
      <w:r w:rsidRPr="00940C30">
        <w:rPr>
          <w:b/>
          <w:bCs/>
        </w:rPr>
        <w:t>8.1.2</w:t>
      </w:r>
      <w:r>
        <w:t xml:space="preserve"> </w:t>
      </w:r>
      <w:r w:rsidR="001A48AC">
        <w:t>“</w:t>
      </w:r>
      <w:r w:rsidR="00237858">
        <w:t>Personal wash units shall be protected from freezing and shall not be exposed to ambient temperatures exceeding 38 º C (100 º F).”</w:t>
      </w:r>
    </w:p>
    <w:p w14:paraId="125FD0C9" w14:textId="59A9ECA5" w:rsidR="00237858" w:rsidRDefault="009C78EE" w:rsidP="00237858">
      <w:pPr>
        <w:spacing w:line="360" w:lineRule="auto"/>
      </w:pPr>
      <w:r w:rsidRPr="009C78EE">
        <w:rPr>
          <w:b/>
          <w:bCs/>
        </w:rPr>
        <w:t>8.1.3.2</w:t>
      </w:r>
      <w:r>
        <w:t xml:space="preserve"> </w:t>
      </w:r>
      <w:r w:rsidR="001A48AC">
        <w:t>“</w:t>
      </w:r>
      <w:r w:rsidR="00237858">
        <w:t>All personal wash units shall be inspected and maintained in accordance with manufacturer’s instructions and shall meet applicable regulatory requirements.”</w:t>
      </w:r>
    </w:p>
    <w:p w14:paraId="2602375A" w14:textId="00D96C04" w:rsidR="000C1A8C" w:rsidRPr="00261A61" w:rsidRDefault="00261A61" w:rsidP="00982E13">
      <w:pPr>
        <w:spacing w:line="360" w:lineRule="auto"/>
        <w:rPr>
          <w:b/>
          <w:bCs/>
        </w:rPr>
      </w:pPr>
      <w:r w:rsidRPr="00261A61">
        <w:rPr>
          <w:b/>
          <w:bCs/>
        </w:rPr>
        <w:t xml:space="preserve">Appendix A1 Personal </w:t>
      </w:r>
      <w:r w:rsidR="00333567">
        <w:rPr>
          <w:b/>
          <w:bCs/>
        </w:rPr>
        <w:t>W</w:t>
      </w:r>
      <w:r w:rsidRPr="00261A61">
        <w:rPr>
          <w:b/>
          <w:bCs/>
        </w:rPr>
        <w:t xml:space="preserve">ash </w:t>
      </w:r>
      <w:r w:rsidR="00333567">
        <w:rPr>
          <w:b/>
          <w:bCs/>
        </w:rPr>
        <w:t>U</w:t>
      </w:r>
      <w:r w:rsidRPr="00261A61">
        <w:rPr>
          <w:b/>
          <w:bCs/>
        </w:rPr>
        <w:t>nits</w:t>
      </w:r>
    </w:p>
    <w:p w14:paraId="0B52E565" w14:textId="641FFCFB" w:rsidR="00237858" w:rsidRDefault="00237858" w:rsidP="00237858">
      <w:pPr>
        <w:spacing w:line="360" w:lineRule="auto"/>
      </w:pPr>
      <w:r>
        <w:t>“The first seconds following an eye injury are often critical to keeping eye injury to a minimum. A personal wash unit may be kept in the immediate vicinity of employees working in a potentially hazardous area. The main purpose of these units is to supply immediate flushing. With this accomplished, the injured individual should then proceed to a plumbed or self-contained eyewash and flush the eyes for the required 15</w:t>
      </w:r>
      <w:r w:rsidR="001A48AC">
        <w:t>-</w:t>
      </w:r>
      <w:r>
        <w:t>minute period.”</w:t>
      </w:r>
    </w:p>
    <w:p w14:paraId="739A5E0C" w14:textId="77777777" w:rsidR="002616E7" w:rsidRPr="00111C66" w:rsidRDefault="002616E7" w:rsidP="002616E7">
      <w:pPr>
        <w:pStyle w:val="ListParagraph"/>
        <w:numPr>
          <w:ilvl w:val="0"/>
          <w:numId w:val="8"/>
        </w:numPr>
        <w:spacing w:line="360" w:lineRule="auto"/>
        <w:rPr>
          <w:u w:val="single"/>
        </w:rPr>
      </w:pPr>
      <w:r w:rsidRPr="00D5442F">
        <w:rPr>
          <w:u w:val="single"/>
        </w:rPr>
        <w:t>EN 15154</w:t>
      </w:r>
      <w:r>
        <w:rPr>
          <w:u w:val="single"/>
        </w:rPr>
        <w:t xml:space="preserve"> [4]</w:t>
      </w:r>
    </w:p>
    <w:p w14:paraId="72407E16" w14:textId="1CCDA697" w:rsidR="00333567" w:rsidRPr="003A7D37" w:rsidRDefault="0062162F" w:rsidP="00333567">
      <w:pPr>
        <w:spacing w:line="360" w:lineRule="auto"/>
        <w:rPr>
          <w:b/>
          <w:bCs/>
        </w:rPr>
      </w:pPr>
      <w:r w:rsidRPr="003A7D37">
        <w:rPr>
          <w:b/>
          <w:bCs/>
        </w:rPr>
        <w:t>4.2.1 General</w:t>
      </w:r>
    </w:p>
    <w:p w14:paraId="764CA550" w14:textId="35C2EE36" w:rsidR="00237858" w:rsidRDefault="00237858" w:rsidP="00237858">
      <w:pPr>
        <w:spacing w:line="360" w:lineRule="auto"/>
      </w:pPr>
      <w:r>
        <w:t>“The rinsing fluid shall be non-toxic and safe for the user during the entire shelf life of the product. The rinsing fluid shall be water or solutions.”</w:t>
      </w:r>
    </w:p>
    <w:p w14:paraId="3B08E726" w14:textId="785198EA" w:rsidR="003A7D37" w:rsidRPr="00070F26" w:rsidRDefault="00070F26" w:rsidP="00333567">
      <w:pPr>
        <w:spacing w:line="360" w:lineRule="auto"/>
        <w:rPr>
          <w:b/>
          <w:bCs/>
        </w:rPr>
      </w:pPr>
      <w:r w:rsidRPr="00070F26">
        <w:rPr>
          <w:b/>
          <w:bCs/>
        </w:rPr>
        <w:t>4.2.2 Water</w:t>
      </w:r>
    </w:p>
    <w:p w14:paraId="392D73F6" w14:textId="1FF29D66" w:rsidR="00237858" w:rsidRDefault="00237858" w:rsidP="00237858">
      <w:pPr>
        <w:spacing w:line="360" w:lineRule="auto"/>
      </w:pPr>
      <w:r>
        <w:t>“If water is used in eyewash units, it shall be potable water or water of a similar quality, wherein germ multiplication is prevented.”</w:t>
      </w:r>
    </w:p>
    <w:p w14:paraId="62B32531" w14:textId="6D13BB0B" w:rsidR="00070F26" w:rsidRPr="00C672B0" w:rsidRDefault="00F04906" w:rsidP="00333567">
      <w:pPr>
        <w:spacing w:line="360" w:lineRule="auto"/>
        <w:rPr>
          <w:b/>
          <w:bCs/>
        </w:rPr>
      </w:pPr>
      <w:r w:rsidRPr="00C672B0">
        <w:rPr>
          <w:b/>
          <w:bCs/>
        </w:rPr>
        <w:t>4.2.3 Solutions</w:t>
      </w:r>
    </w:p>
    <w:p w14:paraId="4E23AFA6" w14:textId="11AC4EFF" w:rsidR="00237858" w:rsidRDefault="00237858" w:rsidP="00237858">
      <w:pPr>
        <w:spacing w:line="360" w:lineRule="auto"/>
      </w:pPr>
      <w:r>
        <w:t>“If saline solutions, buffered solutions or other solutions are used in eyewash units, the solutions shall be sterile according to EN 556-1 [13] or EN 556-2 [14].”</w:t>
      </w:r>
    </w:p>
    <w:p w14:paraId="4FF61A01" w14:textId="25ACE14F" w:rsidR="00070F26" w:rsidRPr="0029114B" w:rsidRDefault="0029114B" w:rsidP="00333567">
      <w:pPr>
        <w:pStyle w:val="ListParagraph"/>
        <w:numPr>
          <w:ilvl w:val="0"/>
          <w:numId w:val="8"/>
        </w:numPr>
        <w:spacing w:line="360" w:lineRule="auto"/>
        <w:rPr>
          <w:u w:val="single"/>
        </w:rPr>
      </w:pPr>
      <w:r w:rsidRPr="00E91146">
        <w:rPr>
          <w:u w:val="single"/>
        </w:rPr>
        <w:t>CCOHS Fact Sheets</w:t>
      </w:r>
      <w:r>
        <w:rPr>
          <w:u w:val="single"/>
        </w:rPr>
        <w:t xml:space="preserve"> [5]</w:t>
      </w:r>
    </w:p>
    <w:p w14:paraId="63E2284B" w14:textId="3D9A7A6F" w:rsidR="0000644A" w:rsidRPr="0000644A" w:rsidRDefault="0000644A" w:rsidP="00333567">
      <w:pPr>
        <w:spacing w:line="360" w:lineRule="auto"/>
        <w:rPr>
          <w:b/>
          <w:bCs/>
        </w:rPr>
      </w:pPr>
      <w:r w:rsidRPr="0000644A">
        <w:rPr>
          <w:b/>
          <w:bCs/>
        </w:rPr>
        <w:t>Self-contained Eye/Face Washes</w:t>
      </w:r>
    </w:p>
    <w:p w14:paraId="5633874A" w14:textId="4FA2258C" w:rsidR="00237858" w:rsidRDefault="00237858" w:rsidP="00237858">
      <w:pPr>
        <w:spacing w:line="360" w:lineRule="auto"/>
      </w:pPr>
      <w:r>
        <w:t>“</w:t>
      </w:r>
      <w:r w:rsidRPr="0029114B">
        <w:t>Install and maintain according to the manufacturer's instructions. Similar requirements apply as with the plumbed units regarding the unit's ability to provide flushing liquid for at least 15</w:t>
      </w:r>
      <w:r>
        <w:t xml:space="preserve"> </w:t>
      </w:r>
      <w:r w:rsidRPr="0029114B">
        <w:t>minutes, accessible access, and to deliver tepid flushing fluid.</w:t>
      </w:r>
      <w:r>
        <w:t>”</w:t>
      </w:r>
    </w:p>
    <w:p w14:paraId="3C84C333" w14:textId="72864B61" w:rsidR="00070F26" w:rsidRPr="0000644A" w:rsidRDefault="0000644A" w:rsidP="00333567">
      <w:pPr>
        <w:spacing w:line="360" w:lineRule="auto"/>
        <w:rPr>
          <w:b/>
          <w:bCs/>
        </w:rPr>
      </w:pPr>
      <w:r w:rsidRPr="0000644A">
        <w:rPr>
          <w:b/>
          <w:bCs/>
        </w:rPr>
        <w:t>Personal Wash Stations</w:t>
      </w:r>
    </w:p>
    <w:p w14:paraId="07302CAC" w14:textId="2C71A130" w:rsidR="00237858" w:rsidRDefault="00237858" w:rsidP="00237858">
      <w:pPr>
        <w:spacing w:line="360" w:lineRule="auto"/>
      </w:pPr>
      <w:r>
        <w:t>“</w:t>
      </w:r>
      <w:r w:rsidRPr="0052786A">
        <w:t>Designed to deliver flushing fluid immediately, personal wash stations can be used while transporting the person to the permanent eyewash station or medical facility. These stations do not replace the requirement to have a 15 minute-supply eyewash station. The expiry date of the fluid should be printed permanently on the unit.</w:t>
      </w:r>
      <w:r>
        <w:t>”</w:t>
      </w:r>
    </w:p>
    <w:p w14:paraId="408F25BB" w14:textId="77777777" w:rsidR="00CF2AC6" w:rsidRPr="00CF2AC6" w:rsidRDefault="00CF2AC6" w:rsidP="00CF2AC6">
      <w:pPr>
        <w:spacing w:line="360" w:lineRule="auto"/>
        <w:rPr>
          <w:b/>
          <w:bCs/>
        </w:rPr>
      </w:pPr>
      <w:r w:rsidRPr="00CF2AC6">
        <w:rPr>
          <w:b/>
          <w:bCs/>
        </w:rPr>
        <w:t>Portable, Self-Contained Eyewash Stations</w:t>
      </w:r>
    </w:p>
    <w:p w14:paraId="7BED725B" w14:textId="2B616B8B" w:rsidR="00237858" w:rsidRDefault="00237858" w:rsidP="00237858">
      <w:pPr>
        <w:spacing w:line="360" w:lineRule="auto"/>
      </w:pPr>
      <w:r>
        <w:t>“Portable, self-contained eyewash stations have a limited amount of fluid. As a result, maintenance is critical to ensure that units are fully charged at all times.”</w:t>
      </w:r>
    </w:p>
    <w:p w14:paraId="5F490996" w14:textId="77777777" w:rsidR="00237858" w:rsidRDefault="00237858" w:rsidP="00237858">
      <w:pPr>
        <w:spacing w:line="360" w:lineRule="auto"/>
      </w:pPr>
    </w:p>
    <w:p w14:paraId="1001BB80" w14:textId="3A3916CE" w:rsidR="00237858" w:rsidRDefault="00237858" w:rsidP="00237858">
      <w:pPr>
        <w:spacing w:line="360" w:lineRule="auto"/>
      </w:pPr>
      <w:r>
        <w:t xml:space="preserve">“These eyewash stations also require ongoing maintenance of the flushing solution. The agents used to control bacterial growth are effective for certain limited periods of time. Also, small amoebae capable of causing serious eye infections </w:t>
      </w:r>
      <w:proofErr w:type="gramStart"/>
      <w:r>
        <w:t>have</w:t>
      </w:r>
      <w:proofErr w:type="gramEnd"/>
      <w:r>
        <w:t xml:space="preserve"> been found in portable and stationary eyewash stations. Consequently</w:t>
      </w:r>
      <w:r w:rsidR="001A48AC">
        <w:t>,</w:t>
      </w:r>
      <w:r>
        <w:t xml:space="preserve"> it is important to monitor the shelf life of the solution and replace the solution when it has expired.”</w:t>
      </w:r>
    </w:p>
    <w:p w14:paraId="1259F74D" w14:textId="77777777" w:rsidR="000037D8" w:rsidRPr="000037D8" w:rsidRDefault="000037D8" w:rsidP="000037D8">
      <w:pPr>
        <w:spacing w:line="360" w:lineRule="auto"/>
        <w:rPr>
          <w:b/>
          <w:bCs/>
        </w:rPr>
      </w:pPr>
      <w:r w:rsidRPr="000037D8">
        <w:rPr>
          <w:b/>
          <w:bCs/>
        </w:rPr>
        <w:t>Eyewash Bottles</w:t>
      </w:r>
    </w:p>
    <w:p w14:paraId="2AAF5821" w14:textId="1144852C" w:rsidR="00237858" w:rsidRDefault="00237858" w:rsidP="00237858">
      <w:pPr>
        <w:spacing w:line="360" w:lineRule="auto"/>
      </w:pPr>
      <w:r>
        <w:t>“Eyewash bottles or personal eyewash units supplement plumbed and self-contained stations, but in no way can replace them. They are portable and permit immediate flushing of contaminants or small particles. However, eyewash bottles are very difficult for the user to handle, especially when alone and when both eyes have been exposed. (e.g., holding the eyelids open while handling the unit is awkward). Also, one bottle cannot flush both eyes simultaneously. Since the fluid supply lasts for only a short period of time, the bottle may not able to wash the eyes sufficiently.”</w:t>
      </w:r>
    </w:p>
    <w:p w14:paraId="23D4C10F" w14:textId="77777777" w:rsidR="00237858" w:rsidRDefault="00237858" w:rsidP="00237858">
      <w:pPr>
        <w:spacing w:line="360" w:lineRule="auto"/>
      </w:pPr>
    </w:p>
    <w:p w14:paraId="33FF1279" w14:textId="7A25B8EB" w:rsidR="00237858" w:rsidRDefault="00237858" w:rsidP="00237858">
      <w:pPr>
        <w:spacing w:line="360" w:lineRule="auto"/>
      </w:pPr>
      <w:r>
        <w:t>“The main purpose of such a unit is to supply immediate flushing. Once accomplished, the user should proceed to a self-contained or plumbed eyewash and flush for the required flushing/ rinsing period.”</w:t>
      </w:r>
    </w:p>
    <w:p w14:paraId="0E8D0C43" w14:textId="3ABE82CF" w:rsidR="00982E13" w:rsidRDefault="00982E13" w:rsidP="00F4528D">
      <w:pPr>
        <w:pStyle w:val="Heading2"/>
      </w:pPr>
      <w:bookmarkStart w:id="78" w:name="_Toc57455690"/>
      <w:r>
        <w:t>8.4 Best Practices</w:t>
      </w:r>
      <w:bookmarkEnd w:id="78"/>
    </w:p>
    <w:p w14:paraId="54126D7D" w14:textId="39CB17B7" w:rsidR="00044BBB" w:rsidRDefault="00C22441" w:rsidP="003D5522">
      <w:pPr>
        <w:spacing w:line="360" w:lineRule="auto"/>
      </w:pPr>
      <w:r>
        <w:t xml:space="preserve">The goal of </w:t>
      </w:r>
      <w:r w:rsidR="00194668">
        <w:t xml:space="preserve">having self-contained devices is </w:t>
      </w:r>
      <w:r w:rsidR="0050717C">
        <w:t>designed and intended to supply immediate primary flushing. It allow</w:t>
      </w:r>
      <w:r w:rsidR="00590E15">
        <w:t xml:space="preserve">s continued flushing on the way to medical care. </w:t>
      </w:r>
    </w:p>
    <w:p w14:paraId="3F59A956" w14:textId="6DC22A9F" w:rsidR="003E54BE" w:rsidRDefault="003E54BE" w:rsidP="003D5522">
      <w:pPr>
        <w:spacing w:line="360" w:lineRule="auto"/>
      </w:pPr>
    </w:p>
    <w:p w14:paraId="30E30520" w14:textId="77777777" w:rsidR="003E54BE" w:rsidRDefault="003E54BE" w:rsidP="003E54BE">
      <w:pPr>
        <w:spacing w:line="360" w:lineRule="auto"/>
      </w:pPr>
      <w:r>
        <w:t>Based on the requirements of standards and the analysis of details that companies provide, we recommend:</w:t>
      </w:r>
    </w:p>
    <w:p w14:paraId="4CEA028F" w14:textId="28AA40D7" w:rsidR="003E54BE" w:rsidRDefault="003E54BE" w:rsidP="003E54BE">
      <w:pPr>
        <w:pStyle w:val="ListParagraph"/>
        <w:numPr>
          <w:ilvl w:val="0"/>
          <w:numId w:val="8"/>
        </w:numPr>
        <w:spacing w:line="360" w:lineRule="auto"/>
      </w:pPr>
      <w:r>
        <w:t xml:space="preserve">Provide enough </w:t>
      </w:r>
      <w:r w:rsidR="00302005">
        <w:t xml:space="preserve">and easily accessible </w:t>
      </w:r>
      <w:r>
        <w:t>self-contained devices in each unit.</w:t>
      </w:r>
    </w:p>
    <w:p w14:paraId="13FD6E6E" w14:textId="2C02807E" w:rsidR="003E54BE" w:rsidRDefault="006429BD" w:rsidP="003E54BE">
      <w:pPr>
        <w:pStyle w:val="ListParagraph"/>
        <w:numPr>
          <w:ilvl w:val="0"/>
          <w:numId w:val="8"/>
        </w:numPr>
        <w:spacing w:line="360" w:lineRule="auto"/>
      </w:pPr>
      <w:r>
        <w:t>Add bacteriostatic additives as per manufacturer</w:t>
      </w:r>
      <w:r w:rsidR="00302005">
        <w:t>.</w:t>
      </w:r>
    </w:p>
    <w:p w14:paraId="442BFB60" w14:textId="7708383D" w:rsidR="00302005" w:rsidRDefault="00302005" w:rsidP="003E54BE">
      <w:pPr>
        <w:pStyle w:val="ListParagraph"/>
        <w:numPr>
          <w:ilvl w:val="0"/>
          <w:numId w:val="8"/>
        </w:numPr>
        <w:spacing w:line="360" w:lineRule="auto"/>
      </w:pPr>
      <w:r>
        <w:t>Train employees o</w:t>
      </w:r>
      <w:r w:rsidR="00B318BF">
        <w:t>n</w:t>
      </w:r>
      <w:r>
        <w:t xml:space="preserve"> operating self-contained devices.</w:t>
      </w:r>
    </w:p>
    <w:p w14:paraId="66864F80" w14:textId="5794E289" w:rsidR="00302005" w:rsidRDefault="00D236F4" w:rsidP="003E54BE">
      <w:pPr>
        <w:pStyle w:val="ListParagraph"/>
        <w:numPr>
          <w:ilvl w:val="0"/>
          <w:numId w:val="8"/>
        </w:numPr>
        <w:spacing w:line="360" w:lineRule="auto"/>
      </w:pPr>
      <w:r>
        <w:t>Change the water in the bottle as manufacturers recommend.</w:t>
      </w:r>
    </w:p>
    <w:p w14:paraId="0C09A905" w14:textId="69A5E03B" w:rsidR="00BD2128" w:rsidRDefault="00BD2128" w:rsidP="003D5522">
      <w:pPr>
        <w:spacing w:line="360" w:lineRule="auto"/>
      </w:pPr>
    </w:p>
    <w:p w14:paraId="764C1B0B" w14:textId="77777777" w:rsidR="00A30119" w:rsidRDefault="00A30119">
      <w:pPr>
        <w:jc w:val="left"/>
        <w:rPr>
          <w:rFonts w:eastAsiaTheme="majorEastAsia" w:cstheme="majorBidi"/>
          <w:b/>
          <w:color w:val="000000" w:themeColor="text1"/>
          <w:sz w:val="32"/>
          <w:szCs w:val="32"/>
        </w:rPr>
      </w:pPr>
      <w:r>
        <w:br w:type="page"/>
      </w:r>
    </w:p>
    <w:p w14:paraId="348ECEB6" w14:textId="55D20D11" w:rsidR="002B1BF0" w:rsidRPr="00C47F6D" w:rsidRDefault="00A66EEC" w:rsidP="00451BE9">
      <w:pPr>
        <w:pStyle w:val="Heading1"/>
      </w:pPr>
      <w:bookmarkStart w:id="79" w:name="_Toc57455691"/>
      <w:r>
        <w:t>Reference</w:t>
      </w:r>
      <w:r w:rsidR="00472A5D">
        <w:t>s</w:t>
      </w:r>
      <w:bookmarkEnd w:id="79"/>
    </w:p>
    <w:p w14:paraId="6C44D146" w14:textId="271D4AB7" w:rsidR="00A66EEC" w:rsidRDefault="00A66EEC" w:rsidP="005A35EF"/>
    <w:p w14:paraId="29C811B1" w14:textId="42655925" w:rsidR="00A66EEC" w:rsidRDefault="00A66EEC" w:rsidP="00472A5D">
      <w:pPr>
        <w:spacing w:line="360" w:lineRule="auto"/>
      </w:pPr>
      <w:r>
        <w:t xml:space="preserve">[1] </w:t>
      </w:r>
      <w:r w:rsidR="000566EB" w:rsidRPr="00CF0614">
        <w:rPr>
          <w:i/>
          <w:iCs/>
        </w:rPr>
        <w:t>Persons Injured During Acute Chemical Incidents — Hazardous Substances Emergency Events Surveillance</w:t>
      </w:r>
      <w:r w:rsidR="000566EB" w:rsidRPr="000566EB">
        <w:t>, Nine States, 1999–2008</w:t>
      </w:r>
    </w:p>
    <w:p w14:paraId="4519BB08" w14:textId="6DFCE1DA" w:rsidR="000566EB" w:rsidRDefault="00E9131C" w:rsidP="00472A5D">
      <w:pPr>
        <w:spacing w:line="360" w:lineRule="auto"/>
      </w:pPr>
      <w:hyperlink r:id="rId14" w:history="1">
        <w:r w:rsidR="000566EB" w:rsidRPr="00250711">
          <w:rPr>
            <w:rStyle w:val="Hyperlink"/>
          </w:rPr>
          <w:t>https://www.cdc.gov/mmwr/preview/mmwrhtml/ss6402a3.htm</w:t>
        </w:r>
      </w:hyperlink>
    </w:p>
    <w:p w14:paraId="48E83AD2" w14:textId="1079F4E3" w:rsidR="000566EB" w:rsidRDefault="0022146F" w:rsidP="00472A5D">
      <w:pPr>
        <w:spacing w:line="360" w:lineRule="auto"/>
      </w:pPr>
      <w:r>
        <w:t xml:space="preserve">[2] </w:t>
      </w:r>
      <w:r w:rsidR="00CF0614">
        <w:t xml:space="preserve">ANSI/ISEA Z358.1-2014, </w:t>
      </w:r>
      <w:r w:rsidR="00CF0614" w:rsidRPr="00A70A6D">
        <w:rPr>
          <w:i/>
          <w:iCs/>
        </w:rPr>
        <w:t>American National Standard</w:t>
      </w:r>
      <w:r w:rsidR="00CF0614">
        <w:rPr>
          <w:i/>
          <w:iCs/>
        </w:rPr>
        <w:t xml:space="preserve"> </w:t>
      </w:r>
      <w:r w:rsidR="00CF0614" w:rsidRPr="00A70A6D">
        <w:rPr>
          <w:i/>
          <w:iCs/>
        </w:rPr>
        <w:t>for Emergency Eyewash and Shower Equipment</w:t>
      </w:r>
      <w:r w:rsidR="00CF0614">
        <w:t>.</w:t>
      </w:r>
    </w:p>
    <w:p w14:paraId="31B46A1A" w14:textId="12B5CB74" w:rsidR="00CF0614" w:rsidRDefault="00423CE0" w:rsidP="00472A5D">
      <w:pPr>
        <w:spacing w:line="360" w:lineRule="auto"/>
      </w:pPr>
      <w:r>
        <w:t xml:space="preserve">[3] </w:t>
      </w:r>
      <w:r w:rsidRPr="00423CE0">
        <w:t xml:space="preserve">29 CFR 1910 - </w:t>
      </w:r>
      <w:r w:rsidRPr="00423CE0">
        <w:rPr>
          <w:i/>
          <w:iCs/>
        </w:rPr>
        <w:t>Occupational Safety and Health Standards</w:t>
      </w:r>
    </w:p>
    <w:p w14:paraId="2BB712E5" w14:textId="37BD6273" w:rsidR="00AD5897" w:rsidRDefault="007E2599" w:rsidP="00472A5D">
      <w:pPr>
        <w:spacing w:line="360" w:lineRule="auto"/>
      </w:pPr>
      <w:r>
        <w:t xml:space="preserve">[4] </w:t>
      </w:r>
      <w:r w:rsidRPr="00021118">
        <w:t>EN 15154</w:t>
      </w:r>
      <w:r w:rsidRPr="007E2599">
        <w:rPr>
          <w:i/>
          <w:iCs/>
        </w:rPr>
        <w:t xml:space="preserve"> – Emergency Safety Showers</w:t>
      </w:r>
    </w:p>
    <w:p w14:paraId="4869C778" w14:textId="280BEA89" w:rsidR="00423CE0" w:rsidRDefault="003F66A0" w:rsidP="00472A5D">
      <w:pPr>
        <w:spacing w:line="360" w:lineRule="auto"/>
      </w:pPr>
      <w:r>
        <w:t>[5] Canadian Centre for Occupational Health and Safety fact sheets</w:t>
      </w:r>
    </w:p>
    <w:p w14:paraId="6C315DD6" w14:textId="2D7E4DC0" w:rsidR="00AD6933" w:rsidRDefault="00E9131C" w:rsidP="00472A5D">
      <w:pPr>
        <w:spacing w:line="360" w:lineRule="auto"/>
      </w:pPr>
      <w:hyperlink r:id="rId15" w:history="1">
        <w:r w:rsidR="00AD6933" w:rsidRPr="00250711">
          <w:rPr>
            <w:rStyle w:val="Hyperlink"/>
          </w:rPr>
          <w:t>https://www.ccohs.ca/oshanswers/safety_haz/emer_showers.html</w:t>
        </w:r>
      </w:hyperlink>
    </w:p>
    <w:p w14:paraId="58CDECE8" w14:textId="529FF1D3" w:rsidR="00AD6933" w:rsidRDefault="000611B9" w:rsidP="00472A5D">
      <w:pPr>
        <w:spacing w:line="360" w:lineRule="auto"/>
      </w:pPr>
      <w:r>
        <w:t xml:space="preserve">[6] </w:t>
      </w:r>
      <w:r w:rsidR="00516771">
        <w:t xml:space="preserve">ISEA, </w:t>
      </w:r>
      <w:r w:rsidR="00516771" w:rsidRPr="00055EDD">
        <w:rPr>
          <w:i/>
          <w:iCs/>
        </w:rPr>
        <w:t>Emergency Eyewash&amp; Shower</w:t>
      </w:r>
      <w:r w:rsidR="00705C35" w:rsidRPr="00055EDD">
        <w:rPr>
          <w:i/>
          <w:iCs/>
        </w:rPr>
        <w:t xml:space="preserve"> Equipment – Selection, Installation&amp; Use Guide</w:t>
      </w:r>
    </w:p>
    <w:p w14:paraId="5D0D15D3" w14:textId="69CEE08E" w:rsidR="00927F4C" w:rsidRDefault="00927F4C" w:rsidP="00472A5D">
      <w:pPr>
        <w:spacing w:line="360" w:lineRule="auto"/>
      </w:pPr>
      <w:r>
        <w:t xml:space="preserve">[7] </w:t>
      </w:r>
      <w:proofErr w:type="spellStart"/>
      <w:r>
        <w:t>IChemE</w:t>
      </w:r>
      <w:proofErr w:type="spellEnd"/>
      <w:r>
        <w:t xml:space="preserve">, </w:t>
      </w:r>
      <w:proofErr w:type="spellStart"/>
      <w:r w:rsidR="00055EDD" w:rsidRPr="00AA4A8B">
        <w:rPr>
          <w:i/>
          <w:iCs/>
        </w:rPr>
        <w:t>IChemE</w:t>
      </w:r>
      <w:proofErr w:type="spellEnd"/>
      <w:r w:rsidR="00055EDD" w:rsidRPr="00AA4A8B">
        <w:rPr>
          <w:i/>
          <w:iCs/>
        </w:rPr>
        <w:t xml:space="preserve"> Safety Centre Guidance - </w:t>
      </w:r>
      <w:r w:rsidR="00AA4A8B" w:rsidRPr="00AA4A8B">
        <w:rPr>
          <w:i/>
          <w:iCs/>
        </w:rPr>
        <w:t>Sample University Laboratory Process Safety Management System</w:t>
      </w:r>
    </w:p>
    <w:p w14:paraId="4089A551" w14:textId="24F080AB" w:rsidR="00AA4A8B" w:rsidRDefault="00AA4A8B" w:rsidP="00472A5D">
      <w:pPr>
        <w:spacing w:line="360" w:lineRule="auto"/>
      </w:pPr>
      <w:r>
        <w:t xml:space="preserve">[8] </w:t>
      </w:r>
      <w:r w:rsidR="00266EE1" w:rsidRPr="00266EE1">
        <w:t>N.C. Department of Labor</w:t>
      </w:r>
      <w:r w:rsidR="00266EE1">
        <w:t xml:space="preserve">, </w:t>
      </w:r>
      <w:r w:rsidR="00266EE1" w:rsidRPr="00266EE1">
        <w:rPr>
          <w:i/>
          <w:iCs/>
        </w:rPr>
        <w:t>A Guide to Eyewash and Safety Shower Facilities</w:t>
      </w:r>
    </w:p>
    <w:p w14:paraId="52901FAD" w14:textId="69E389B5" w:rsidR="00472A5D" w:rsidRDefault="00472A5D" w:rsidP="00472A5D">
      <w:pPr>
        <w:spacing w:line="360" w:lineRule="auto"/>
        <w:rPr>
          <w:i/>
          <w:iCs/>
        </w:rPr>
      </w:pPr>
      <w:r>
        <w:t xml:space="preserve">[9] ISO 3864-1, </w:t>
      </w:r>
      <w:r w:rsidRPr="001F3544">
        <w:rPr>
          <w:i/>
          <w:iCs/>
        </w:rPr>
        <w:t xml:space="preserve">Graphical symbols — Safety </w:t>
      </w:r>
      <w:proofErr w:type="spellStart"/>
      <w:r w:rsidRPr="001F3544">
        <w:rPr>
          <w:i/>
          <w:iCs/>
        </w:rPr>
        <w:t>colours</w:t>
      </w:r>
      <w:proofErr w:type="spellEnd"/>
      <w:r w:rsidRPr="001F3544">
        <w:rPr>
          <w:i/>
          <w:iCs/>
        </w:rPr>
        <w:t xml:space="preserve"> and safety signs — Part 1: Design principles for safety signs in workplaces and public areas</w:t>
      </w:r>
    </w:p>
    <w:p w14:paraId="7A0A0511" w14:textId="550F53E0" w:rsidR="00241D84" w:rsidRPr="00332D42" w:rsidRDefault="00241D84" w:rsidP="00472A5D">
      <w:pPr>
        <w:spacing w:line="360" w:lineRule="auto"/>
        <w:rPr>
          <w:i/>
          <w:iCs/>
        </w:rPr>
      </w:pPr>
      <w:r>
        <w:t xml:space="preserve">[10] </w:t>
      </w:r>
      <w:r w:rsidRPr="00241D84">
        <w:t xml:space="preserve">EN 420, </w:t>
      </w:r>
      <w:r w:rsidRPr="00241D84">
        <w:rPr>
          <w:i/>
          <w:iCs/>
        </w:rPr>
        <w:t>Protective gloves — General requirements and test methods</w:t>
      </w:r>
    </w:p>
    <w:p w14:paraId="7861D8FF" w14:textId="75CC042C" w:rsidR="00825594" w:rsidRDefault="00F713B5" w:rsidP="00BF0AE5">
      <w:pPr>
        <w:spacing w:line="360" w:lineRule="auto"/>
      </w:pPr>
      <w:r>
        <w:t>[1</w:t>
      </w:r>
      <w:r w:rsidR="00241D84">
        <w:t>1</w:t>
      </w:r>
      <w:r>
        <w:t xml:space="preserve">] </w:t>
      </w:r>
      <w:r w:rsidR="005F6BA3">
        <w:t xml:space="preserve">JEFF BOLDT, PE, LEED AP, FASHRAE, FPE, HBDP; KEITH STONE, PE; </w:t>
      </w:r>
      <w:r w:rsidR="00BF0AE5" w:rsidRPr="00825594">
        <w:rPr>
          <w:i/>
          <w:iCs/>
        </w:rPr>
        <w:t xml:space="preserve">Selecting pipe and piping </w:t>
      </w:r>
      <w:r w:rsidR="00825594" w:rsidRPr="00825594">
        <w:rPr>
          <w:i/>
          <w:iCs/>
        </w:rPr>
        <w:t>materials</w:t>
      </w:r>
      <w:r w:rsidR="00825594">
        <w:t xml:space="preserve">; </w:t>
      </w:r>
      <w:r w:rsidR="00BF0AE5">
        <w:t>SEPTEMBER 17, 2018</w:t>
      </w:r>
      <w:r w:rsidR="00825594" w:rsidRPr="00825594">
        <w:t xml:space="preserve"> </w:t>
      </w:r>
    </w:p>
    <w:p w14:paraId="4195F089" w14:textId="4C2BFA68" w:rsidR="00423CE0" w:rsidRDefault="00E9131C" w:rsidP="00BF0AE5">
      <w:pPr>
        <w:spacing w:line="360" w:lineRule="auto"/>
      </w:pPr>
      <w:hyperlink r:id="rId16" w:history="1">
        <w:r w:rsidR="00825594" w:rsidRPr="00CA08BF">
          <w:rPr>
            <w:rStyle w:val="Hyperlink"/>
          </w:rPr>
          <w:t>https://www.csemag.com/articles/selecting-pipe-and-piping-materials/</w:t>
        </w:r>
      </w:hyperlink>
    </w:p>
    <w:p w14:paraId="5B9FD296" w14:textId="6F8F7A15" w:rsidR="00C43699" w:rsidRDefault="00C43699" w:rsidP="00C43699">
      <w:pPr>
        <w:spacing w:line="360" w:lineRule="auto"/>
      </w:pPr>
      <w:r>
        <w:t>[1</w:t>
      </w:r>
      <w:r w:rsidR="00241D84">
        <w:t>2</w:t>
      </w:r>
      <w:r>
        <w:t xml:space="preserve">] </w:t>
      </w:r>
      <w:r w:rsidRPr="00C43699">
        <w:rPr>
          <w:i/>
          <w:iCs/>
        </w:rPr>
        <w:t>Health and Safety Commission L8 – Legionnaire’s disease. The control of legionella bacteria in water systems.</w:t>
      </w:r>
      <w:r>
        <w:t xml:space="preserve"> Approved code of practice and guidance (2000). Last accessed 29 March 2012.</w:t>
      </w:r>
    </w:p>
    <w:p w14:paraId="54F72766" w14:textId="79159BE6" w:rsidR="00C43699" w:rsidRDefault="00E9131C" w:rsidP="00C43699">
      <w:pPr>
        <w:spacing w:line="360" w:lineRule="auto"/>
      </w:pPr>
      <w:hyperlink r:id="rId17" w:history="1">
        <w:r w:rsidR="00C43699" w:rsidRPr="00CA08BF">
          <w:rPr>
            <w:rStyle w:val="Hyperlink"/>
          </w:rPr>
          <w:t>http://www.hse.gov.uk/pubns/priced/l8.pdf</w:t>
        </w:r>
      </w:hyperlink>
      <w:r w:rsidR="00C43699">
        <w:t>.</w:t>
      </w:r>
    </w:p>
    <w:p w14:paraId="608C178F" w14:textId="121CFC2D" w:rsidR="00C43699" w:rsidRDefault="0072426F" w:rsidP="00C43699">
      <w:pPr>
        <w:spacing w:line="360" w:lineRule="auto"/>
      </w:pPr>
      <w:r>
        <w:t>[1</w:t>
      </w:r>
      <w:r w:rsidR="00241D84">
        <w:t>3</w:t>
      </w:r>
      <w:r>
        <w:t>] EN</w:t>
      </w:r>
      <w:r w:rsidR="00241D84">
        <w:t xml:space="preserve"> </w:t>
      </w:r>
      <w:r>
        <w:t xml:space="preserve">556-1, </w:t>
      </w:r>
      <w:r w:rsidR="00B23179" w:rsidRPr="00B35106">
        <w:rPr>
          <w:i/>
          <w:iCs/>
        </w:rPr>
        <w:t xml:space="preserve">Sterilization of medical devices - </w:t>
      </w:r>
      <w:r w:rsidR="007371F5" w:rsidRPr="00B35106">
        <w:rPr>
          <w:i/>
          <w:iCs/>
        </w:rPr>
        <w:t>Requirements for medical devices to be designated "STERILE".</w:t>
      </w:r>
      <w:r w:rsidR="007371F5" w:rsidRPr="007371F5">
        <w:t xml:space="preserve"> </w:t>
      </w:r>
      <w:r w:rsidR="007371F5">
        <w:t xml:space="preserve">– Part 1: </w:t>
      </w:r>
      <w:r w:rsidR="007371F5" w:rsidRPr="007371F5">
        <w:t>Requirements for terminally sterilized medical devices</w:t>
      </w:r>
    </w:p>
    <w:p w14:paraId="43FE8A7C" w14:textId="5B29ABEC" w:rsidR="0072426F" w:rsidRDefault="0072426F" w:rsidP="00C43699">
      <w:pPr>
        <w:spacing w:line="360" w:lineRule="auto"/>
      </w:pPr>
      <w:r>
        <w:t>[1</w:t>
      </w:r>
      <w:r w:rsidR="00241D84">
        <w:t>4</w:t>
      </w:r>
      <w:r>
        <w:t>]</w:t>
      </w:r>
      <w:r w:rsidR="007371F5">
        <w:t xml:space="preserve"> </w:t>
      </w:r>
      <w:r w:rsidR="00B35106">
        <w:t xml:space="preserve">EN 556-2, </w:t>
      </w:r>
      <w:r w:rsidR="00B35106" w:rsidRPr="00B35106">
        <w:rPr>
          <w:i/>
          <w:iCs/>
        </w:rPr>
        <w:t>Sterilization of medical devices. Requirements for medical devices to be designated "STERILE".</w:t>
      </w:r>
      <w:r w:rsidR="00B35106" w:rsidRPr="00B35106">
        <w:t xml:space="preserve"> </w:t>
      </w:r>
      <w:r w:rsidR="00B35106">
        <w:t xml:space="preserve">Part 2: </w:t>
      </w:r>
      <w:r w:rsidR="00B35106" w:rsidRPr="00B35106">
        <w:t>Requirements for aseptically processed medical devices</w:t>
      </w:r>
    </w:p>
    <w:p w14:paraId="00EDD63B" w14:textId="77777777" w:rsidR="00825594" w:rsidRDefault="00825594" w:rsidP="00BF0AE5">
      <w:pPr>
        <w:spacing w:line="360" w:lineRule="auto"/>
      </w:pPr>
    </w:p>
    <w:p w14:paraId="630D176C" w14:textId="77777777" w:rsidR="00AD5897" w:rsidRPr="005A35EF" w:rsidRDefault="00AD5897" w:rsidP="005A35EF"/>
    <w:sectPr w:rsidR="00AD5897" w:rsidRPr="005A35EF" w:rsidSect="006C066C">
      <w:footerReference w:type="even" r:id="rId18"/>
      <w:footerReference w:type="default" r:id="rId19"/>
      <w:pgSz w:w="12240" w:h="15840"/>
      <w:pgMar w:top="1440" w:right="1440" w:bottom="1440" w:left="1440" w:header="720" w:footer="720" w:gutter="0"/>
      <w:pgNumType w:start="2"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1E034" w14:textId="77777777" w:rsidR="00E9131C" w:rsidRDefault="00E9131C" w:rsidP="00D96465">
      <w:r>
        <w:separator/>
      </w:r>
    </w:p>
  </w:endnote>
  <w:endnote w:type="continuationSeparator" w:id="0">
    <w:p w14:paraId="378F4BD0" w14:textId="77777777" w:rsidR="00E9131C" w:rsidRDefault="00E9131C" w:rsidP="00D9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Apple Color Emoji">
    <w:altName w:val="Calibri"/>
    <w:charset w:val="00"/>
    <w:family w:val="auto"/>
    <w:pitch w:val="variable"/>
    <w:sig w:usb0="00000003" w:usb1="18000000" w:usb2="14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2921515"/>
      <w:docPartObj>
        <w:docPartGallery w:val="Page Numbers (Bottom of Page)"/>
        <w:docPartUnique/>
      </w:docPartObj>
    </w:sdtPr>
    <w:sdtEndPr>
      <w:rPr>
        <w:rStyle w:val="PageNumber"/>
      </w:rPr>
    </w:sdtEndPr>
    <w:sdtContent>
      <w:p w14:paraId="1B404BA9" w14:textId="7134B13B" w:rsidR="006C066C" w:rsidRDefault="006C066C" w:rsidP="006C06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EB0C35" w14:textId="77777777" w:rsidR="006C066C" w:rsidRDefault="006C066C" w:rsidP="00D964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135878"/>
      <w:docPartObj>
        <w:docPartGallery w:val="Page Numbers (Bottom of Page)"/>
        <w:docPartUnique/>
      </w:docPartObj>
    </w:sdtPr>
    <w:sdtEndPr>
      <w:rPr>
        <w:rStyle w:val="PageNumber"/>
      </w:rPr>
    </w:sdtEndPr>
    <w:sdtContent>
      <w:p w14:paraId="13B95802" w14:textId="6672A120" w:rsidR="006C066C" w:rsidRDefault="006C066C" w:rsidP="006C06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sdtContent>
  </w:sdt>
  <w:p w14:paraId="3A8D51C3" w14:textId="77777777" w:rsidR="006C066C" w:rsidRDefault="006C066C" w:rsidP="00D964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4356D" w14:textId="77777777" w:rsidR="00E9131C" w:rsidRDefault="00E9131C" w:rsidP="00D96465">
      <w:r>
        <w:separator/>
      </w:r>
    </w:p>
  </w:footnote>
  <w:footnote w:type="continuationSeparator" w:id="0">
    <w:p w14:paraId="6CB61480" w14:textId="77777777" w:rsidR="00E9131C" w:rsidRDefault="00E9131C" w:rsidP="00D96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72A"/>
    <w:multiLevelType w:val="hybridMultilevel"/>
    <w:tmpl w:val="89AA9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E57B1"/>
    <w:multiLevelType w:val="hybridMultilevel"/>
    <w:tmpl w:val="3304809A"/>
    <w:lvl w:ilvl="0" w:tplc="21F88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067B6"/>
    <w:multiLevelType w:val="hybridMultilevel"/>
    <w:tmpl w:val="6CE0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663A8"/>
    <w:multiLevelType w:val="hybridMultilevel"/>
    <w:tmpl w:val="0F024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3038A"/>
    <w:multiLevelType w:val="hybridMultilevel"/>
    <w:tmpl w:val="C5DC0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C13B83"/>
    <w:multiLevelType w:val="hybridMultilevel"/>
    <w:tmpl w:val="129C3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5A5FAE"/>
    <w:multiLevelType w:val="hybridMultilevel"/>
    <w:tmpl w:val="FF447E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14A24"/>
    <w:multiLevelType w:val="hybridMultilevel"/>
    <w:tmpl w:val="1C30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264FC5"/>
    <w:multiLevelType w:val="hybridMultilevel"/>
    <w:tmpl w:val="002A9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02FF2"/>
    <w:multiLevelType w:val="hybridMultilevel"/>
    <w:tmpl w:val="59521E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13906"/>
    <w:multiLevelType w:val="hybridMultilevel"/>
    <w:tmpl w:val="8E9C7B46"/>
    <w:lvl w:ilvl="0" w:tplc="248EB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FC72C7"/>
    <w:multiLevelType w:val="hybridMultilevel"/>
    <w:tmpl w:val="12FA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C2692"/>
    <w:multiLevelType w:val="hybridMultilevel"/>
    <w:tmpl w:val="F4F6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D5296"/>
    <w:multiLevelType w:val="hybridMultilevel"/>
    <w:tmpl w:val="7CBEE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73BCC"/>
    <w:multiLevelType w:val="multilevel"/>
    <w:tmpl w:val="95FA3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6B234B"/>
    <w:multiLevelType w:val="hybridMultilevel"/>
    <w:tmpl w:val="2886E5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0103C1"/>
    <w:multiLevelType w:val="hybridMultilevel"/>
    <w:tmpl w:val="25BC0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2631F6"/>
    <w:multiLevelType w:val="hybridMultilevel"/>
    <w:tmpl w:val="DA4C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F282E"/>
    <w:multiLevelType w:val="hybridMultilevel"/>
    <w:tmpl w:val="7D34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3"/>
  </w:num>
  <w:num w:numId="4">
    <w:abstractNumId w:val="0"/>
  </w:num>
  <w:num w:numId="5">
    <w:abstractNumId w:val="17"/>
  </w:num>
  <w:num w:numId="6">
    <w:abstractNumId w:val="10"/>
  </w:num>
  <w:num w:numId="7">
    <w:abstractNumId w:val="1"/>
  </w:num>
  <w:num w:numId="8">
    <w:abstractNumId w:val="16"/>
  </w:num>
  <w:num w:numId="9">
    <w:abstractNumId w:val="11"/>
  </w:num>
  <w:num w:numId="10">
    <w:abstractNumId w:val="6"/>
  </w:num>
  <w:num w:numId="11">
    <w:abstractNumId w:val="8"/>
  </w:num>
  <w:num w:numId="12">
    <w:abstractNumId w:val="13"/>
  </w:num>
  <w:num w:numId="13">
    <w:abstractNumId w:val="18"/>
  </w:num>
  <w:num w:numId="14">
    <w:abstractNumId w:val="4"/>
  </w:num>
  <w:num w:numId="15">
    <w:abstractNumId w:val="9"/>
  </w:num>
  <w:num w:numId="16">
    <w:abstractNumId w:val="15"/>
  </w:num>
  <w:num w:numId="17">
    <w:abstractNumId w:val="2"/>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5EF"/>
    <w:rsid w:val="00002F09"/>
    <w:rsid w:val="000030F6"/>
    <w:rsid w:val="000037D8"/>
    <w:rsid w:val="000043E1"/>
    <w:rsid w:val="00004AF7"/>
    <w:rsid w:val="0000644A"/>
    <w:rsid w:val="000070A8"/>
    <w:rsid w:val="0001193D"/>
    <w:rsid w:val="000126DE"/>
    <w:rsid w:val="00012859"/>
    <w:rsid w:val="00013A19"/>
    <w:rsid w:val="000154A8"/>
    <w:rsid w:val="0001620A"/>
    <w:rsid w:val="00020716"/>
    <w:rsid w:val="00021118"/>
    <w:rsid w:val="0002486D"/>
    <w:rsid w:val="0002489D"/>
    <w:rsid w:val="00024C96"/>
    <w:rsid w:val="000318EA"/>
    <w:rsid w:val="00033786"/>
    <w:rsid w:val="00040BCA"/>
    <w:rsid w:val="000425D1"/>
    <w:rsid w:val="00042F65"/>
    <w:rsid w:val="000442D8"/>
    <w:rsid w:val="00044BBB"/>
    <w:rsid w:val="00047331"/>
    <w:rsid w:val="00047595"/>
    <w:rsid w:val="000506E5"/>
    <w:rsid w:val="00055EDD"/>
    <w:rsid w:val="0005629E"/>
    <w:rsid w:val="000566EB"/>
    <w:rsid w:val="00057538"/>
    <w:rsid w:val="000600A2"/>
    <w:rsid w:val="000604B6"/>
    <w:rsid w:val="00060877"/>
    <w:rsid w:val="000611B9"/>
    <w:rsid w:val="00063FB3"/>
    <w:rsid w:val="00064312"/>
    <w:rsid w:val="00064F57"/>
    <w:rsid w:val="00065556"/>
    <w:rsid w:val="000671F9"/>
    <w:rsid w:val="00070F26"/>
    <w:rsid w:val="00071A99"/>
    <w:rsid w:val="00071F7D"/>
    <w:rsid w:val="00075B62"/>
    <w:rsid w:val="00075F79"/>
    <w:rsid w:val="00076665"/>
    <w:rsid w:val="0008351D"/>
    <w:rsid w:val="00084669"/>
    <w:rsid w:val="0008691F"/>
    <w:rsid w:val="00087FCA"/>
    <w:rsid w:val="00090208"/>
    <w:rsid w:val="0009090A"/>
    <w:rsid w:val="00091842"/>
    <w:rsid w:val="00091D9D"/>
    <w:rsid w:val="00092BED"/>
    <w:rsid w:val="0009490E"/>
    <w:rsid w:val="00095D10"/>
    <w:rsid w:val="00096C61"/>
    <w:rsid w:val="000A1699"/>
    <w:rsid w:val="000A3270"/>
    <w:rsid w:val="000A60E3"/>
    <w:rsid w:val="000A65BF"/>
    <w:rsid w:val="000A6684"/>
    <w:rsid w:val="000A6D5D"/>
    <w:rsid w:val="000B0F2D"/>
    <w:rsid w:val="000B5123"/>
    <w:rsid w:val="000B6485"/>
    <w:rsid w:val="000C0637"/>
    <w:rsid w:val="000C1A8C"/>
    <w:rsid w:val="000C1DA7"/>
    <w:rsid w:val="000C41A3"/>
    <w:rsid w:val="000D1674"/>
    <w:rsid w:val="000D2F7A"/>
    <w:rsid w:val="000D5B4F"/>
    <w:rsid w:val="000E01D0"/>
    <w:rsid w:val="000E2D64"/>
    <w:rsid w:val="000F2209"/>
    <w:rsid w:val="000F4E0E"/>
    <w:rsid w:val="000F75D2"/>
    <w:rsid w:val="0010114C"/>
    <w:rsid w:val="00103AFB"/>
    <w:rsid w:val="00104604"/>
    <w:rsid w:val="0010745C"/>
    <w:rsid w:val="00111C66"/>
    <w:rsid w:val="00113B72"/>
    <w:rsid w:val="00114B54"/>
    <w:rsid w:val="00114C44"/>
    <w:rsid w:val="00115042"/>
    <w:rsid w:val="00116D1E"/>
    <w:rsid w:val="00117FF8"/>
    <w:rsid w:val="00120723"/>
    <w:rsid w:val="00120AAD"/>
    <w:rsid w:val="00130D8A"/>
    <w:rsid w:val="00133D41"/>
    <w:rsid w:val="001406EB"/>
    <w:rsid w:val="00141910"/>
    <w:rsid w:val="00143343"/>
    <w:rsid w:val="0014472F"/>
    <w:rsid w:val="001461AB"/>
    <w:rsid w:val="00151267"/>
    <w:rsid w:val="00151468"/>
    <w:rsid w:val="001542DC"/>
    <w:rsid w:val="001606D4"/>
    <w:rsid w:val="00161C68"/>
    <w:rsid w:val="00161DBF"/>
    <w:rsid w:val="001629B4"/>
    <w:rsid w:val="00163160"/>
    <w:rsid w:val="0016367F"/>
    <w:rsid w:val="00167272"/>
    <w:rsid w:val="00172B06"/>
    <w:rsid w:val="00172F44"/>
    <w:rsid w:val="00173958"/>
    <w:rsid w:val="00173E9E"/>
    <w:rsid w:val="001743DE"/>
    <w:rsid w:val="001747AA"/>
    <w:rsid w:val="0017492E"/>
    <w:rsid w:val="001753B3"/>
    <w:rsid w:val="00175EA1"/>
    <w:rsid w:val="00180412"/>
    <w:rsid w:val="001827A3"/>
    <w:rsid w:val="00182CC6"/>
    <w:rsid w:val="00182F95"/>
    <w:rsid w:val="001836CA"/>
    <w:rsid w:val="00183B81"/>
    <w:rsid w:val="00183C1D"/>
    <w:rsid w:val="00187933"/>
    <w:rsid w:val="00193778"/>
    <w:rsid w:val="00194187"/>
    <w:rsid w:val="00194668"/>
    <w:rsid w:val="00194F37"/>
    <w:rsid w:val="00197747"/>
    <w:rsid w:val="001A2184"/>
    <w:rsid w:val="001A48AC"/>
    <w:rsid w:val="001A544A"/>
    <w:rsid w:val="001A5B59"/>
    <w:rsid w:val="001B26A4"/>
    <w:rsid w:val="001B3DEE"/>
    <w:rsid w:val="001C080B"/>
    <w:rsid w:val="001C1DC5"/>
    <w:rsid w:val="001C288C"/>
    <w:rsid w:val="001C2CDD"/>
    <w:rsid w:val="001C3F5B"/>
    <w:rsid w:val="001C6000"/>
    <w:rsid w:val="001D0676"/>
    <w:rsid w:val="001D0909"/>
    <w:rsid w:val="001D7D1A"/>
    <w:rsid w:val="001E0178"/>
    <w:rsid w:val="001E0657"/>
    <w:rsid w:val="001E1287"/>
    <w:rsid w:val="001E2764"/>
    <w:rsid w:val="001E4714"/>
    <w:rsid w:val="001E5B15"/>
    <w:rsid w:val="001E5B9E"/>
    <w:rsid w:val="001F28B3"/>
    <w:rsid w:val="001F5181"/>
    <w:rsid w:val="001F589D"/>
    <w:rsid w:val="001F631F"/>
    <w:rsid w:val="0020086A"/>
    <w:rsid w:val="002019A4"/>
    <w:rsid w:val="00201DC3"/>
    <w:rsid w:val="0020392C"/>
    <w:rsid w:val="00204EF1"/>
    <w:rsid w:val="00205CD1"/>
    <w:rsid w:val="00206B79"/>
    <w:rsid w:val="00207EFF"/>
    <w:rsid w:val="00211E8A"/>
    <w:rsid w:val="00217AB1"/>
    <w:rsid w:val="00221365"/>
    <w:rsid w:val="0022146F"/>
    <w:rsid w:val="00222FF1"/>
    <w:rsid w:val="00223232"/>
    <w:rsid w:val="0022426A"/>
    <w:rsid w:val="00224E59"/>
    <w:rsid w:val="00225692"/>
    <w:rsid w:val="00230030"/>
    <w:rsid w:val="002345F8"/>
    <w:rsid w:val="002371B5"/>
    <w:rsid w:val="00237858"/>
    <w:rsid w:val="002409BF"/>
    <w:rsid w:val="002417B9"/>
    <w:rsid w:val="00241D84"/>
    <w:rsid w:val="00242302"/>
    <w:rsid w:val="00244578"/>
    <w:rsid w:val="002447D2"/>
    <w:rsid w:val="00245289"/>
    <w:rsid w:val="00245776"/>
    <w:rsid w:val="00254FD8"/>
    <w:rsid w:val="002565CB"/>
    <w:rsid w:val="00256810"/>
    <w:rsid w:val="00257E5A"/>
    <w:rsid w:val="002616E7"/>
    <w:rsid w:val="00261891"/>
    <w:rsid w:val="00261A61"/>
    <w:rsid w:val="002658BB"/>
    <w:rsid w:val="00266EE1"/>
    <w:rsid w:val="002714C0"/>
    <w:rsid w:val="00272E2D"/>
    <w:rsid w:val="00273F7B"/>
    <w:rsid w:val="002749CC"/>
    <w:rsid w:val="00275278"/>
    <w:rsid w:val="00275422"/>
    <w:rsid w:val="00275918"/>
    <w:rsid w:val="00275AA3"/>
    <w:rsid w:val="00276235"/>
    <w:rsid w:val="00280629"/>
    <w:rsid w:val="002814FA"/>
    <w:rsid w:val="0028165E"/>
    <w:rsid w:val="0028251C"/>
    <w:rsid w:val="00282CAE"/>
    <w:rsid w:val="00284DA4"/>
    <w:rsid w:val="0029114B"/>
    <w:rsid w:val="002922CD"/>
    <w:rsid w:val="00292A91"/>
    <w:rsid w:val="00292AE7"/>
    <w:rsid w:val="00292E2A"/>
    <w:rsid w:val="00294487"/>
    <w:rsid w:val="0029479A"/>
    <w:rsid w:val="00294AD6"/>
    <w:rsid w:val="002966EC"/>
    <w:rsid w:val="00297D96"/>
    <w:rsid w:val="002A2F33"/>
    <w:rsid w:val="002A35B9"/>
    <w:rsid w:val="002A7B09"/>
    <w:rsid w:val="002A7F90"/>
    <w:rsid w:val="002B1AB2"/>
    <w:rsid w:val="002B1BF0"/>
    <w:rsid w:val="002B7C09"/>
    <w:rsid w:val="002C2229"/>
    <w:rsid w:val="002C38EC"/>
    <w:rsid w:val="002C41DD"/>
    <w:rsid w:val="002C5CB2"/>
    <w:rsid w:val="002C641C"/>
    <w:rsid w:val="002C7C8A"/>
    <w:rsid w:val="002D0AF4"/>
    <w:rsid w:val="002D12C5"/>
    <w:rsid w:val="002D213B"/>
    <w:rsid w:val="002D2C95"/>
    <w:rsid w:val="002D3BB0"/>
    <w:rsid w:val="002D568D"/>
    <w:rsid w:val="002D656B"/>
    <w:rsid w:val="002D6CF5"/>
    <w:rsid w:val="002E13AE"/>
    <w:rsid w:val="002E628E"/>
    <w:rsid w:val="002F16F5"/>
    <w:rsid w:val="002F3592"/>
    <w:rsid w:val="002F7DE7"/>
    <w:rsid w:val="00300413"/>
    <w:rsid w:val="00302005"/>
    <w:rsid w:val="003106FA"/>
    <w:rsid w:val="00311C1B"/>
    <w:rsid w:val="00311D94"/>
    <w:rsid w:val="00314EB9"/>
    <w:rsid w:val="00315AB4"/>
    <w:rsid w:val="00322347"/>
    <w:rsid w:val="00323D24"/>
    <w:rsid w:val="00326BF2"/>
    <w:rsid w:val="00330BEF"/>
    <w:rsid w:val="00331EB5"/>
    <w:rsid w:val="00332B94"/>
    <w:rsid w:val="00332BC4"/>
    <w:rsid w:val="00332D42"/>
    <w:rsid w:val="00333307"/>
    <w:rsid w:val="00333404"/>
    <w:rsid w:val="00333567"/>
    <w:rsid w:val="00334A37"/>
    <w:rsid w:val="00334C01"/>
    <w:rsid w:val="00335EEE"/>
    <w:rsid w:val="00343308"/>
    <w:rsid w:val="00345318"/>
    <w:rsid w:val="003456AE"/>
    <w:rsid w:val="00350654"/>
    <w:rsid w:val="00352DAB"/>
    <w:rsid w:val="00353028"/>
    <w:rsid w:val="00353069"/>
    <w:rsid w:val="00354490"/>
    <w:rsid w:val="00356455"/>
    <w:rsid w:val="003577F8"/>
    <w:rsid w:val="003622E5"/>
    <w:rsid w:val="00371740"/>
    <w:rsid w:val="00371DD7"/>
    <w:rsid w:val="00372635"/>
    <w:rsid w:val="00376ED2"/>
    <w:rsid w:val="00377D8E"/>
    <w:rsid w:val="00384F73"/>
    <w:rsid w:val="003863A5"/>
    <w:rsid w:val="003869B5"/>
    <w:rsid w:val="00387D4C"/>
    <w:rsid w:val="003936E4"/>
    <w:rsid w:val="003A0F58"/>
    <w:rsid w:val="003A22BF"/>
    <w:rsid w:val="003A2B47"/>
    <w:rsid w:val="003A39F4"/>
    <w:rsid w:val="003A4444"/>
    <w:rsid w:val="003A46F3"/>
    <w:rsid w:val="003A47E5"/>
    <w:rsid w:val="003A5BFD"/>
    <w:rsid w:val="003A5E0F"/>
    <w:rsid w:val="003A6448"/>
    <w:rsid w:val="003A7D37"/>
    <w:rsid w:val="003B1DE2"/>
    <w:rsid w:val="003B5CC7"/>
    <w:rsid w:val="003B69ED"/>
    <w:rsid w:val="003B6EED"/>
    <w:rsid w:val="003C1E36"/>
    <w:rsid w:val="003C2E44"/>
    <w:rsid w:val="003C372B"/>
    <w:rsid w:val="003C43F5"/>
    <w:rsid w:val="003C4594"/>
    <w:rsid w:val="003C6AF5"/>
    <w:rsid w:val="003D0AD8"/>
    <w:rsid w:val="003D129F"/>
    <w:rsid w:val="003D12AE"/>
    <w:rsid w:val="003D3449"/>
    <w:rsid w:val="003D3736"/>
    <w:rsid w:val="003D5438"/>
    <w:rsid w:val="003D5522"/>
    <w:rsid w:val="003D5732"/>
    <w:rsid w:val="003D5A8F"/>
    <w:rsid w:val="003D5B3F"/>
    <w:rsid w:val="003D7CCC"/>
    <w:rsid w:val="003E2653"/>
    <w:rsid w:val="003E363F"/>
    <w:rsid w:val="003E4B6F"/>
    <w:rsid w:val="003E50E5"/>
    <w:rsid w:val="003E54BE"/>
    <w:rsid w:val="003E6823"/>
    <w:rsid w:val="003E6ABE"/>
    <w:rsid w:val="003F3537"/>
    <w:rsid w:val="003F36A4"/>
    <w:rsid w:val="003F66A0"/>
    <w:rsid w:val="003F6ED8"/>
    <w:rsid w:val="003F72ED"/>
    <w:rsid w:val="0040477C"/>
    <w:rsid w:val="00406BE8"/>
    <w:rsid w:val="00411643"/>
    <w:rsid w:val="00414A07"/>
    <w:rsid w:val="00420618"/>
    <w:rsid w:val="0042262D"/>
    <w:rsid w:val="00423172"/>
    <w:rsid w:val="00423CE0"/>
    <w:rsid w:val="00424E49"/>
    <w:rsid w:val="00427407"/>
    <w:rsid w:val="004305C0"/>
    <w:rsid w:val="004306AC"/>
    <w:rsid w:val="004333F7"/>
    <w:rsid w:val="00436355"/>
    <w:rsid w:val="00442733"/>
    <w:rsid w:val="00445608"/>
    <w:rsid w:val="00446BAD"/>
    <w:rsid w:val="00450191"/>
    <w:rsid w:val="00451BE9"/>
    <w:rsid w:val="00455096"/>
    <w:rsid w:val="00460285"/>
    <w:rsid w:val="0047000C"/>
    <w:rsid w:val="00472A5D"/>
    <w:rsid w:val="004742D6"/>
    <w:rsid w:val="00476EF8"/>
    <w:rsid w:val="00481157"/>
    <w:rsid w:val="00482DCE"/>
    <w:rsid w:val="00490000"/>
    <w:rsid w:val="00490540"/>
    <w:rsid w:val="004943FB"/>
    <w:rsid w:val="00497F8A"/>
    <w:rsid w:val="004A581E"/>
    <w:rsid w:val="004A615A"/>
    <w:rsid w:val="004B0759"/>
    <w:rsid w:val="004B10E3"/>
    <w:rsid w:val="004B4040"/>
    <w:rsid w:val="004B4883"/>
    <w:rsid w:val="004B53A3"/>
    <w:rsid w:val="004B5930"/>
    <w:rsid w:val="004C0991"/>
    <w:rsid w:val="004C122B"/>
    <w:rsid w:val="004C4E25"/>
    <w:rsid w:val="004C6712"/>
    <w:rsid w:val="004C67BE"/>
    <w:rsid w:val="004D1D79"/>
    <w:rsid w:val="004D2D69"/>
    <w:rsid w:val="004D60E3"/>
    <w:rsid w:val="004D68C0"/>
    <w:rsid w:val="004E0365"/>
    <w:rsid w:val="004E2CC5"/>
    <w:rsid w:val="004E406B"/>
    <w:rsid w:val="004E516D"/>
    <w:rsid w:val="004E56C9"/>
    <w:rsid w:val="004F0A89"/>
    <w:rsid w:val="004F1112"/>
    <w:rsid w:val="005007FA"/>
    <w:rsid w:val="00503644"/>
    <w:rsid w:val="005043B0"/>
    <w:rsid w:val="0050717C"/>
    <w:rsid w:val="00512105"/>
    <w:rsid w:val="00516771"/>
    <w:rsid w:val="0052254C"/>
    <w:rsid w:val="00522F8A"/>
    <w:rsid w:val="00524D71"/>
    <w:rsid w:val="0052786A"/>
    <w:rsid w:val="00533897"/>
    <w:rsid w:val="005338E2"/>
    <w:rsid w:val="00535F48"/>
    <w:rsid w:val="0054022F"/>
    <w:rsid w:val="00541068"/>
    <w:rsid w:val="00542173"/>
    <w:rsid w:val="00542482"/>
    <w:rsid w:val="00547903"/>
    <w:rsid w:val="00547A4F"/>
    <w:rsid w:val="0055212D"/>
    <w:rsid w:val="0055299D"/>
    <w:rsid w:val="00555089"/>
    <w:rsid w:val="00556170"/>
    <w:rsid w:val="0055686A"/>
    <w:rsid w:val="00557E32"/>
    <w:rsid w:val="00560EF3"/>
    <w:rsid w:val="0057271C"/>
    <w:rsid w:val="00572B5F"/>
    <w:rsid w:val="00573026"/>
    <w:rsid w:val="0057401F"/>
    <w:rsid w:val="00574312"/>
    <w:rsid w:val="00575F31"/>
    <w:rsid w:val="00575FD0"/>
    <w:rsid w:val="005814D1"/>
    <w:rsid w:val="00583C6A"/>
    <w:rsid w:val="00583E0E"/>
    <w:rsid w:val="00585879"/>
    <w:rsid w:val="00585FDF"/>
    <w:rsid w:val="005879A3"/>
    <w:rsid w:val="00590417"/>
    <w:rsid w:val="00590E15"/>
    <w:rsid w:val="00593CBA"/>
    <w:rsid w:val="00593E57"/>
    <w:rsid w:val="00594EDC"/>
    <w:rsid w:val="00597224"/>
    <w:rsid w:val="005973A2"/>
    <w:rsid w:val="005A2545"/>
    <w:rsid w:val="005A35EF"/>
    <w:rsid w:val="005A6B6C"/>
    <w:rsid w:val="005A7157"/>
    <w:rsid w:val="005B51B5"/>
    <w:rsid w:val="005B772A"/>
    <w:rsid w:val="005C0F25"/>
    <w:rsid w:val="005C1B2B"/>
    <w:rsid w:val="005C4107"/>
    <w:rsid w:val="005C6123"/>
    <w:rsid w:val="005C65DC"/>
    <w:rsid w:val="005C671A"/>
    <w:rsid w:val="005C78A6"/>
    <w:rsid w:val="005D0139"/>
    <w:rsid w:val="005D5C1D"/>
    <w:rsid w:val="005E2B8B"/>
    <w:rsid w:val="005E6EFE"/>
    <w:rsid w:val="005F00B9"/>
    <w:rsid w:val="005F0410"/>
    <w:rsid w:val="005F18D1"/>
    <w:rsid w:val="005F2C74"/>
    <w:rsid w:val="005F3F84"/>
    <w:rsid w:val="005F50C9"/>
    <w:rsid w:val="005F5752"/>
    <w:rsid w:val="005F6BA3"/>
    <w:rsid w:val="00601046"/>
    <w:rsid w:val="00603867"/>
    <w:rsid w:val="00606584"/>
    <w:rsid w:val="00607821"/>
    <w:rsid w:val="00607D39"/>
    <w:rsid w:val="00621413"/>
    <w:rsid w:val="0062162F"/>
    <w:rsid w:val="00621C58"/>
    <w:rsid w:val="006225E7"/>
    <w:rsid w:val="0062569C"/>
    <w:rsid w:val="00630524"/>
    <w:rsid w:val="00633A47"/>
    <w:rsid w:val="00633D9E"/>
    <w:rsid w:val="00635818"/>
    <w:rsid w:val="00636385"/>
    <w:rsid w:val="0063654C"/>
    <w:rsid w:val="00637322"/>
    <w:rsid w:val="0064084C"/>
    <w:rsid w:val="006419B0"/>
    <w:rsid w:val="006429BD"/>
    <w:rsid w:val="00643FF6"/>
    <w:rsid w:val="006447BB"/>
    <w:rsid w:val="0064678F"/>
    <w:rsid w:val="00647FF8"/>
    <w:rsid w:val="006506D7"/>
    <w:rsid w:val="00650DAB"/>
    <w:rsid w:val="00652E71"/>
    <w:rsid w:val="0065384D"/>
    <w:rsid w:val="0065440C"/>
    <w:rsid w:val="00657968"/>
    <w:rsid w:val="00657C89"/>
    <w:rsid w:val="006644E9"/>
    <w:rsid w:val="006655A2"/>
    <w:rsid w:val="006701B2"/>
    <w:rsid w:val="00671004"/>
    <w:rsid w:val="00671E06"/>
    <w:rsid w:val="00673131"/>
    <w:rsid w:val="00675618"/>
    <w:rsid w:val="00677041"/>
    <w:rsid w:val="006801F4"/>
    <w:rsid w:val="006817BC"/>
    <w:rsid w:val="00681F10"/>
    <w:rsid w:val="00686C11"/>
    <w:rsid w:val="0068702D"/>
    <w:rsid w:val="006874E1"/>
    <w:rsid w:val="006902BC"/>
    <w:rsid w:val="00691745"/>
    <w:rsid w:val="00692E29"/>
    <w:rsid w:val="00697BF3"/>
    <w:rsid w:val="006A229C"/>
    <w:rsid w:val="006A2CA1"/>
    <w:rsid w:val="006A3BE1"/>
    <w:rsid w:val="006A3FE7"/>
    <w:rsid w:val="006A4245"/>
    <w:rsid w:val="006A4F3C"/>
    <w:rsid w:val="006A7433"/>
    <w:rsid w:val="006B136F"/>
    <w:rsid w:val="006B1675"/>
    <w:rsid w:val="006B3412"/>
    <w:rsid w:val="006B4055"/>
    <w:rsid w:val="006B5152"/>
    <w:rsid w:val="006B5166"/>
    <w:rsid w:val="006C066C"/>
    <w:rsid w:val="006C2C08"/>
    <w:rsid w:val="006C3310"/>
    <w:rsid w:val="006C3756"/>
    <w:rsid w:val="006C3CA7"/>
    <w:rsid w:val="006C5C00"/>
    <w:rsid w:val="006C7A53"/>
    <w:rsid w:val="006D0918"/>
    <w:rsid w:val="006D097F"/>
    <w:rsid w:val="006D0FA0"/>
    <w:rsid w:val="006D16E2"/>
    <w:rsid w:val="006D5EE4"/>
    <w:rsid w:val="006E35F0"/>
    <w:rsid w:val="006E6382"/>
    <w:rsid w:val="006F4833"/>
    <w:rsid w:val="006F63E8"/>
    <w:rsid w:val="007010DE"/>
    <w:rsid w:val="00702ACB"/>
    <w:rsid w:val="007040DD"/>
    <w:rsid w:val="007046CC"/>
    <w:rsid w:val="007049E7"/>
    <w:rsid w:val="007058FF"/>
    <w:rsid w:val="00705C35"/>
    <w:rsid w:val="00711766"/>
    <w:rsid w:val="007119A7"/>
    <w:rsid w:val="00711F1C"/>
    <w:rsid w:val="00712722"/>
    <w:rsid w:val="007162C2"/>
    <w:rsid w:val="00716E89"/>
    <w:rsid w:val="00720233"/>
    <w:rsid w:val="007214AE"/>
    <w:rsid w:val="0072296D"/>
    <w:rsid w:val="0072426F"/>
    <w:rsid w:val="0072432A"/>
    <w:rsid w:val="0072529C"/>
    <w:rsid w:val="007301D4"/>
    <w:rsid w:val="00736942"/>
    <w:rsid w:val="007371D2"/>
    <w:rsid w:val="007371F5"/>
    <w:rsid w:val="00741D6B"/>
    <w:rsid w:val="00746537"/>
    <w:rsid w:val="007472AE"/>
    <w:rsid w:val="00750279"/>
    <w:rsid w:val="00750E47"/>
    <w:rsid w:val="00750EE0"/>
    <w:rsid w:val="007524C3"/>
    <w:rsid w:val="00753FEF"/>
    <w:rsid w:val="007553F7"/>
    <w:rsid w:val="00757D8A"/>
    <w:rsid w:val="007712CA"/>
    <w:rsid w:val="007729EA"/>
    <w:rsid w:val="00774542"/>
    <w:rsid w:val="0077553D"/>
    <w:rsid w:val="007768B6"/>
    <w:rsid w:val="007813BE"/>
    <w:rsid w:val="00782CF8"/>
    <w:rsid w:val="007856E6"/>
    <w:rsid w:val="00791702"/>
    <w:rsid w:val="0079497F"/>
    <w:rsid w:val="007979C9"/>
    <w:rsid w:val="00797A82"/>
    <w:rsid w:val="007A0020"/>
    <w:rsid w:val="007A2C39"/>
    <w:rsid w:val="007A31CF"/>
    <w:rsid w:val="007B15A1"/>
    <w:rsid w:val="007B45DD"/>
    <w:rsid w:val="007B58C8"/>
    <w:rsid w:val="007B624D"/>
    <w:rsid w:val="007B7CFD"/>
    <w:rsid w:val="007C1FDC"/>
    <w:rsid w:val="007C2674"/>
    <w:rsid w:val="007C29A6"/>
    <w:rsid w:val="007C5339"/>
    <w:rsid w:val="007C712E"/>
    <w:rsid w:val="007D05F1"/>
    <w:rsid w:val="007D1362"/>
    <w:rsid w:val="007D217B"/>
    <w:rsid w:val="007D3218"/>
    <w:rsid w:val="007D6CF8"/>
    <w:rsid w:val="007D6DB0"/>
    <w:rsid w:val="007E0BC0"/>
    <w:rsid w:val="007E2599"/>
    <w:rsid w:val="007E3851"/>
    <w:rsid w:val="007E72BB"/>
    <w:rsid w:val="007E7497"/>
    <w:rsid w:val="007F136B"/>
    <w:rsid w:val="007F182D"/>
    <w:rsid w:val="007F4FA2"/>
    <w:rsid w:val="007F58DE"/>
    <w:rsid w:val="008052AF"/>
    <w:rsid w:val="00810907"/>
    <w:rsid w:val="008138F5"/>
    <w:rsid w:val="00815002"/>
    <w:rsid w:val="00817DE4"/>
    <w:rsid w:val="0082082B"/>
    <w:rsid w:val="00821812"/>
    <w:rsid w:val="008242F2"/>
    <w:rsid w:val="00824FBB"/>
    <w:rsid w:val="00825594"/>
    <w:rsid w:val="0083223A"/>
    <w:rsid w:val="00834289"/>
    <w:rsid w:val="008342F0"/>
    <w:rsid w:val="0083556F"/>
    <w:rsid w:val="00840216"/>
    <w:rsid w:val="008409CF"/>
    <w:rsid w:val="00841715"/>
    <w:rsid w:val="008425DF"/>
    <w:rsid w:val="00843628"/>
    <w:rsid w:val="0084554F"/>
    <w:rsid w:val="0084588D"/>
    <w:rsid w:val="008478ED"/>
    <w:rsid w:val="00850313"/>
    <w:rsid w:val="00853B00"/>
    <w:rsid w:val="00854062"/>
    <w:rsid w:val="00860C23"/>
    <w:rsid w:val="00860F89"/>
    <w:rsid w:val="008624A4"/>
    <w:rsid w:val="00870E20"/>
    <w:rsid w:val="00872899"/>
    <w:rsid w:val="008738A0"/>
    <w:rsid w:val="00874886"/>
    <w:rsid w:val="00874B81"/>
    <w:rsid w:val="008764F4"/>
    <w:rsid w:val="008834A2"/>
    <w:rsid w:val="008842F5"/>
    <w:rsid w:val="00885D58"/>
    <w:rsid w:val="00887C00"/>
    <w:rsid w:val="00891464"/>
    <w:rsid w:val="00894C81"/>
    <w:rsid w:val="00894F61"/>
    <w:rsid w:val="00897688"/>
    <w:rsid w:val="008A1554"/>
    <w:rsid w:val="008A2A43"/>
    <w:rsid w:val="008A312C"/>
    <w:rsid w:val="008A36FC"/>
    <w:rsid w:val="008A781B"/>
    <w:rsid w:val="008B0135"/>
    <w:rsid w:val="008B0987"/>
    <w:rsid w:val="008B12D3"/>
    <w:rsid w:val="008B263F"/>
    <w:rsid w:val="008B2FBC"/>
    <w:rsid w:val="008C1207"/>
    <w:rsid w:val="008C2D49"/>
    <w:rsid w:val="008C7316"/>
    <w:rsid w:val="008C7CB0"/>
    <w:rsid w:val="008D04DD"/>
    <w:rsid w:val="008D5C36"/>
    <w:rsid w:val="008E3DDD"/>
    <w:rsid w:val="008E6B66"/>
    <w:rsid w:val="008F06C2"/>
    <w:rsid w:val="008F1475"/>
    <w:rsid w:val="008F21E5"/>
    <w:rsid w:val="008F50B6"/>
    <w:rsid w:val="00900666"/>
    <w:rsid w:val="009026BD"/>
    <w:rsid w:val="00906174"/>
    <w:rsid w:val="00911566"/>
    <w:rsid w:val="00912216"/>
    <w:rsid w:val="00920F4A"/>
    <w:rsid w:val="00921306"/>
    <w:rsid w:val="00921ADF"/>
    <w:rsid w:val="00926905"/>
    <w:rsid w:val="00926BD5"/>
    <w:rsid w:val="00927F4C"/>
    <w:rsid w:val="00933BE5"/>
    <w:rsid w:val="00934EA5"/>
    <w:rsid w:val="00936B88"/>
    <w:rsid w:val="0094071C"/>
    <w:rsid w:val="00940C30"/>
    <w:rsid w:val="009438B1"/>
    <w:rsid w:val="00945251"/>
    <w:rsid w:val="00947FD2"/>
    <w:rsid w:val="00950239"/>
    <w:rsid w:val="0095119C"/>
    <w:rsid w:val="00951B78"/>
    <w:rsid w:val="00954655"/>
    <w:rsid w:val="00954C8D"/>
    <w:rsid w:val="0096178F"/>
    <w:rsid w:val="00961FD6"/>
    <w:rsid w:val="0096481D"/>
    <w:rsid w:val="00965779"/>
    <w:rsid w:val="00970E62"/>
    <w:rsid w:val="009752BA"/>
    <w:rsid w:val="009809CD"/>
    <w:rsid w:val="00981A45"/>
    <w:rsid w:val="00982E13"/>
    <w:rsid w:val="0098384D"/>
    <w:rsid w:val="00984CFF"/>
    <w:rsid w:val="00986992"/>
    <w:rsid w:val="009870F1"/>
    <w:rsid w:val="009906A5"/>
    <w:rsid w:val="00993B01"/>
    <w:rsid w:val="009A4084"/>
    <w:rsid w:val="009A4EAD"/>
    <w:rsid w:val="009A6337"/>
    <w:rsid w:val="009B0C3E"/>
    <w:rsid w:val="009B14D4"/>
    <w:rsid w:val="009B17DB"/>
    <w:rsid w:val="009B2F1D"/>
    <w:rsid w:val="009B44DF"/>
    <w:rsid w:val="009B4D58"/>
    <w:rsid w:val="009B5977"/>
    <w:rsid w:val="009C18ED"/>
    <w:rsid w:val="009C2CB9"/>
    <w:rsid w:val="009C54CF"/>
    <w:rsid w:val="009C6D1B"/>
    <w:rsid w:val="009C78EE"/>
    <w:rsid w:val="009D5A74"/>
    <w:rsid w:val="009E4E2C"/>
    <w:rsid w:val="009F12F5"/>
    <w:rsid w:val="009F14DE"/>
    <w:rsid w:val="009F38C3"/>
    <w:rsid w:val="009F3B95"/>
    <w:rsid w:val="009F5089"/>
    <w:rsid w:val="009F7966"/>
    <w:rsid w:val="00A0116A"/>
    <w:rsid w:val="00A0244A"/>
    <w:rsid w:val="00A025DB"/>
    <w:rsid w:val="00A061D4"/>
    <w:rsid w:val="00A10336"/>
    <w:rsid w:val="00A229F4"/>
    <w:rsid w:val="00A234BF"/>
    <w:rsid w:val="00A25AF0"/>
    <w:rsid w:val="00A30119"/>
    <w:rsid w:val="00A31481"/>
    <w:rsid w:val="00A330A2"/>
    <w:rsid w:val="00A334E6"/>
    <w:rsid w:val="00A36A1F"/>
    <w:rsid w:val="00A41ADE"/>
    <w:rsid w:val="00A420DB"/>
    <w:rsid w:val="00A457E3"/>
    <w:rsid w:val="00A4751F"/>
    <w:rsid w:val="00A534DC"/>
    <w:rsid w:val="00A53DD1"/>
    <w:rsid w:val="00A54CB6"/>
    <w:rsid w:val="00A550D6"/>
    <w:rsid w:val="00A570BF"/>
    <w:rsid w:val="00A6460D"/>
    <w:rsid w:val="00A65F21"/>
    <w:rsid w:val="00A66EEC"/>
    <w:rsid w:val="00A70A62"/>
    <w:rsid w:val="00A70A6D"/>
    <w:rsid w:val="00A71F27"/>
    <w:rsid w:val="00A72081"/>
    <w:rsid w:val="00A72302"/>
    <w:rsid w:val="00A74593"/>
    <w:rsid w:val="00A77D1E"/>
    <w:rsid w:val="00A840C0"/>
    <w:rsid w:val="00A8421F"/>
    <w:rsid w:val="00A900C7"/>
    <w:rsid w:val="00A9107F"/>
    <w:rsid w:val="00A9297E"/>
    <w:rsid w:val="00A92F85"/>
    <w:rsid w:val="00A931BC"/>
    <w:rsid w:val="00A950AC"/>
    <w:rsid w:val="00A95146"/>
    <w:rsid w:val="00A97BCD"/>
    <w:rsid w:val="00AA058D"/>
    <w:rsid w:val="00AA151A"/>
    <w:rsid w:val="00AA29D2"/>
    <w:rsid w:val="00AA4A8B"/>
    <w:rsid w:val="00AA4CD8"/>
    <w:rsid w:val="00AA5299"/>
    <w:rsid w:val="00AA7741"/>
    <w:rsid w:val="00AB1301"/>
    <w:rsid w:val="00AB3ED5"/>
    <w:rsid w:val="00AB42C8"/>
    <w:rsid w:val="00AB469A"/>
    <w:rsid w:val="00AB5568"/>
    <w:rsid w:val="00AB6DBC"/>
    <w:rsid w:val="00AB76B1"/>
    <w:rsid w:val="00AB79FD"/>
    <w:rsid w:val="00AB7A4E"/>
    <w:rsid w:val="00AC2248"/>
    <w:rsid w:val="00AC459C"/>
    <w:rsid w:val="00AC4ABA"/>
    <w:rsid w:val="00AD5897"/>
    <w:rsid w:val="00AD6933"/>
    <w:rsid w:val="00AD79F5"/>
    <w:rsid w:val="00AE124E"/>
    <w:rsid w:val="00AE23CC"/>
    <w:rsid w:val="00AE63B0"/>
    <w:rsid w:val="00AE6BE4"/>
    <w:rsid w:val="00AE7631"/>
    <w:rsid w:val="00AF5EA7"/>
    <w:rsid w:val="00AF648D"/>
    <w:rsid w:val="00B01DD0"/>
    <w:rsid w:val="00B022A8"/>
    <w:rsid w:val="00B10600"/>
    <w:rsid w:val="00B13628"/>
    <w:rsid w:val="00B14637"/>
    <w:rsid w:val="00B15F9E"/>
    <w:rsid w:val="00B17C25"/>
    <w:rsid w:val="00B23179"/>
    <w:rsid w:val="00B27FD6"/>
    <w:rsid w:val="00B30098"/>
    <w:rsid w:val="00B309CC"/>
    <w:rsid w:val="00B318BF"/>
    <w:rsid w:val="00B3330E"/>
    <w:rsid w:val="00B35106"/>
    <w:rsid w:val="00B364C0"/>
    <w:rsid w:val="00B366C5"/>
    <w:rsid w:val="00B41358"/>
    <w:rsid w:val="00B431A8"/>
    <w:rsid w:val="00B43B2C"/>
    <w:rsid w:val="00B43FB2"/>
    <w:rsid w:val="00B447C6"/>
    <w:rsid w:val="00B44F08"/>
    <w:rsid w:val="00B4613B"/>
    <w:rsid w:val="00B52BD4"/>
    <w:rsid w:val="00B54F68"/>
    <w:rsid w:val="00B55F27"/>
    <w:rsid w:val="00B56B6A"/>
    <w:rsid w:val="00B6233F"/>
    <w:rsid w:val="00B64596"/>
    <w:rsid w:val="00B647A3"/>
    <w:rsid w:val="00B71694"/>
    <w:rsid w:val="00B746B9"/>
    <w:rsid w:val="00B750D6"/>
    <w:rsid w:val="00B75470"/>
    <w:rsid w:val="00B75613"/>
    <w:rsid w:val="00B75DF1"/>
    <w:rsid w:val="00B7757F"/>
    <w:rsid w:val="00B803CE"/>
    <w:rsid w:val="00B81ED5"/>
    <w:rsid w:val="00B84828"/>
    <w:rsid w:val="00B84D8B"/>
    <w:rsid w:val="00B85A15"/>
    <w:rsid w:val="00B867BF"/>
    <w:rsid w:val="00B87615"/>
    <w:rsid w:val="00B87BBC"/>
    <w:rsid w:val="00B9286B"/>
    <w:rsid w:val="00B97DA7"/>
    <w:rsid w:val="00BA0205"/>
    <w:rsid w:val="00BA16A8"/>
    <w:rsid w:val="00BA6AFA"/>
    <w:rsid w:val="00BB16A8"/>
    <w:rsid w:val="00BB2E81"/>
    <w:rsid w:val="00BB3490"/>
    <w:rsid w:val="00BB4585"/>
    <w:rsid w:val="00BC07AA"/>
    <w:rsid w:val="00BC1793"/>
    <w:rsid w:val="00BC3CBD"/>
    <w:rsid w:val="00BC541A"/>
    <w:rsid w:val="00BC786E"/>
    <w:rsid w:val="00BD2128"/>
    <w:rsid w:val="00BD3316"/>
    <w:rsid w:val="00BD65A1"/>
    <w:rsid w:val="00BE67BE"/>
    <w:rsid w:val="00BF0AE5"/>
    <w:rsid w:val="00BF13FE"/>
    <w:rsid w:val="00BF21EE"/>
    <w:rsid w:val="00BF49D8"/>
    <w:rsid w:val="00BF64BD"/>
    <w:rsid w:val="00C02368"/>
    <w:rsid w:val="00C04D13"/>
    <w:rsid w:val="00C07D17"/>
    <w:rsid w:val="00C114D3"/>
    <w:rsid w:val="00C15F6D"/>
    <w:rsid w:val="00C22441"/>
    <w:rsid w:val="00C308DC"/>
    <w:rsid w:val="00C3163A"/>
    <w:rsid w:val="00C35CF2"/>
    <w:rsid w:val="00C406CC"/>
    <w:rsid w:val="00C4160E"/>
    <w:rsid w:val="00C43699"/>
    <w:rsid w:val="00C44045"/>
    <w:rsid w:val="00C47F6D"/>
    <w:rsid w:val="00C50173"/>
    <w:rsid w:val="00C50763"/>
    <w:rsid w:val="00C507B9"/>
    <w:rsid w:val="00C572DC"/>
    <w:rsid w:val="00C60A0D"/>
    <w:rsid w:val="00C60DEF"/>
    <w:rsid w:val="00C60E61"/>
    <w:rsid w:val="00C61A21"/>
    <w:rsid w:val="00C62AF3"/>
    <w:rsid w:val="00C64BE9"/>
    <w:rsid w:val="00C64DA6"/>
    <w:rsid w:val="00C652D3"/>
    <w:rsid w:val="00C66B3E"/>
    <w:rsid w:val="00C672B0"/>
    <w:rsid w:val="00C736D5"/>
    <w:rsid w:val="00C77CB0"/>
    <w:rsid w:val="00C846DF"/>
    <w:rsid w:val="00C85560"/>
    <w:rsid w:val="00C85D2B"/>
    <w:rsid w:val="00C862A5"/>
    <w:rsid w:val="00C90BF7"/>
    <w:rsid w:val="00C919A4"/>
    <w:rsid w:val="00C94F48"/>
    <w:rsid w:val="00C97898"/>
    <w:rsid w:val="00CA284C"/>
    <w:rsid w:val="00CA522E"/>
    <w:rsid w:val="00CA6CBA"/>
    <w:rsid w:val="00CA7728"/>
    <w:rsid w:val="00CB026A"/>
    <w:rsid w:val="00CB0771"/>
    <w:rsid w:val="00CB084A"/>
    <w:rsid w:val="00CB0D57"/>
    <w:rsid w:val="00CB110E"/>
    <w:rsid w:val="00CB4A89"/>
    <w:rsid w:val="00CB5CA5"/>
    <w:rsid w:val="00CB6A23"/>
    <w:rsid w:val="00CC53F4"/>
    <w:rsid w:val="00CC6847"/>
    <w:rsid w:val="00CC6991"/>
    <w:rsid w:val="00CD0101"/>
    <w:rsid w:val="00CD1A4B"/>
    <w:rsid w:val="00CD2586"/>
    <w:rsid w:val="00CD2D54"/>
    <w:rsid w:val="00CD3118"/>
    <w:rsid w:val="00CD3193"/>
    <w:rsid w:val="00CD629B"/>
    <w:rsid w:val="00CD7262"/>
    <w:rsid w:val="00CD75DD"/>
    <w:rsid w:val="00CE031F"/>
    <w:rsid w:val="00CE3332"/>
    <w:rsid w:val="00CE6E56"/>
    <w:rsid w:val="00CE6FB5"/>
    <w:rsid w:val="00CE7DDE"/>
    <w:rsid w:val="00CF0614"/>
    <w:rsid w:val="00CF127C"/>
    <w:rsid w:val="00CF21B1"/>
    <w:rsid w:val="00CF2AC6"/>
    <w:rsid w:val="00CF2AFF"/>
    <w:rsid w:val="00CF3763"/>
    <w:rsid w:val="00CF6CFF"/>
    <w:rsid w:val="00D02F0F"/>
    <w:rsid w:val="00D03E67"/>
    <w:rsid w:val="00D072F7"/>
    <w:rsid w:val="00D15C1B"/>
    <w:rsid w:val="00D1740A"/>
    <w:rsid w:val="00D2012C"/>
    <w:rsid w:val="00D20236"/>
    <w:rsid w:val="00D236F4"/>
    <w:rsid w:val="00D24764"/>
    <w:rsid w:val="00D25069"/>
    <w:rsid w:val="00D26A60"/>
    <w:rsid w:val="00D32C34"/>
    <w:rsid w:val="00D32C8C"/>
    <w:rsid w:val="00D32DA1"/>
    <w:rsid w:val="00D33015"/>
    <w:rsid w:val="00D34CC0"/>
    <w:rsid w:val="00D37492"/>
    <w:rsid w:val="00D40654"/>
    <w:rsid w:val="00D406CB"/>
    <w:rsid w:val="00D40D8F"/>
    <w:rsid w:val="00D40FC6"/>
    <w:rsid w:val="00D43E6F"/>
    <w:rsid w:val="00D4400C"/>
    <w:rsid w:val="00D46A01"/>
    <w:rsid w:val="00D500CA"/>
    <w:rsid w:val="00D5267E"/>
    <w:rsid w:val="00D5442F"/>
    <w:rsid w:val="00D54BFE"/>
    <w:rsid w:val="00D55F19"/>
    <w:rsid w:val="00D5655E"/>
    <w:rsid w:val="00D57574"/>
    <w:rsid w:val="00D575C5"/>
    <w:rsid w:val="00D60896"/>
    <w:rsid w:val="00D60CBF"/>
    <w:rsid w:val="00D61039"/>
    <w:rsid w:val="00D63399"/>
    <w:rsid w:val="00D659ED"/>
    <w:rsid w:val="00D66A22"/>
    <w:rsid w:val="00D675EC"/>
    <w:rsid w:val="00D705A8"/>
    <w:rsid w:val="00D73C17"/>
    <w:rsid w:val="00D7409D"/>
    <w:rsid w:val="00D75546"/>
    <w:rsid w:val="00D76680"/>
    <w:rsid w:val="00D80144"/>
    <w:rsid w:val="00D855E8"/>
    <w:rsid w:val="00D8665D"/>
    <w:rsid w:val="00D87EC6"/>
    <w:rsid w:val="00D90854"/>
    <w:rsid w:val="00D9115D"/>
    <w:rsid w:val="00D9296F"/>
    <w:rsid w:val="00D9379E"/>
    <w:rsid w:val="00D939D3"/>
    <w:rsid w:val="00D955D0"/>
    <w:rsid w:val="00D96465"/>
    <w:rsid w:val="00D96606"/>
    <w:rsid w:val="00D97F18"/>
    <w:rsid w:val="00DA0111"/>
    <w:rsid w:val="00DA20FA"/>
    <w:rsid w:val="00DA31FF"/>
    <w:rsid w:val="00DA637F"/>
    <w:rsid w:val="00DB0DED"/>
    <w:rsid w:val="00DB7623"/>
    <w:rsid w:val="00DC2888"/>
    <w:rsid w:val="00DC411B"/>
    <w:rsid w:val="00DD27C3"/>
    <w:rsid w:val="00DD3836"/>
    <w:rsid w:val="00DD5143"/>
    <w:rsid w:val="00DD5727"/>
    <w:rsid w:val="00DD7FE8"/>
    <w:rsid w:val="00DE3C5D"/>
    <w:rsid w:val="00DF280B"/>
    <w:rsid w:val="00DF4FE9"/>
    <w:rsid w:val="00DF7843"/>
    <w:rsid w:val="00E0127F"/>
    <w:rsid w:val="00E01B1A"/>
    <w:rsid w:val="00E04833"/>
    <w:rsid w:val="00E1371D"/>
    <w:rsid w:val="00E1725B"/>
    <w:rsid w:val="00E17DBC"/>
    <w:rsid w:val="00E20031"/>
    <w:rsid w:val="00E2074B"/>
    <w:rsid w:val="00E20B7E"/>
    <w:rsid w:val="00E23F95"/>
    <w:rsid w:val="00E242D9"/>
    <w:rsid w:val="00E257FF"/>
    <w:rsid w:val="00E30013"/>
    <w:rsid w:val="00E307F4"/>
    <w:rsid w:val="00E32EF8"/>
    <w:rsid w:val="00E33D83"/>
    <w:rsid w:val="00E36577"/>
    <w:rsid w:val="00E37240"/>
    <w:rsid w:val="00E42643"/>
    <w:rsid w:val="00E42C81"/>
    <w:rsid w:val="00E44E55"/>
    <w:rsid w:val="00E45AD5"/>
    <w:rsid w:val="00E468DA"/>
    <w:rsid w:val="00E47085"/>
    <w:rsid w:val="00E47F35"/>
    <w:rsid w:val="00E5235A"/>
    <w:rsid w:val="00E5402F"/>
    <w:rsid w:val="00E5406C"/>
    <w:rsid w:val="00E56938"/>
    <w:rsid w:val="00E573C4"/>
    <w:rsid w:val="00E60931"/>
    <w:rsid w:val="00E625E0"/>
    <w:rsid w:val="00E62AE8"/>
    <w:rsid w:val="00E65291"/>
    <w:rsid w:val="00E71B98"/>
    <w:rsid w:val="00E731EB"/>
    <w:rsid w:val="00E771FD"/>
    <w:rsid w:val="00E829FE"/>
    <w:rsid w:val="00E847A2"/>
    <w:rsid w:val="00E84A8B"/>
    <w:rsid w:val="00E90A03"/>
    <w:rsid w:val="00E91146"/>
    <w:rsid w:val="00E9131C"/>
    <w:rsid w:val="00E934BD"/>
    <w:rsid w:val="00E93A59"/>
    <w:rsid w:val="00EA0289"/>
    <w:rsid w:val="00EA1053"/>
    <w:rsid w:val="00EA2939"/>
    <w:rsid w:val="00EA6397"/>
    <w:rsid w:val="00EA66ED"/>
    <w:rsid w:val="00EA6D97"/>
    <w:rsid w:val="00EB28F1"/>
    <w:rsid w:val="00EB4B28"/>
    <w:rsid w:val="00EB4EFD"/>
    <w:rsid w:val="00EB6054"/>
    <w:rsid w:val="00ED02F9"/>
    <w:rsid w:val="00ED2387"/>
    <w:rsid w:val="00EE1F77"/>
    <w:rsid w:val="00EE5C17"/>
    <w:rsid w:val="00EE6EFE"/>
    <w:rsid w:val="00EF0CB4"/>
    <w:rsid w:val="00EF3A5D"/>
    <w:rsid w:val="00EF56D1"/>
    <w:rsid w:val="00F01824"/>
    <w:rsid w:val="00F0389C"/>
    <w:rsid w:val="00F041AA"/>
    <w:rsid w:val="00F04906"/>
    <w:rsid w:val="00F04C83"/>
    <w:rsid w:val="00F10288"/>
    <w:rsid w:val="00F10AB1"/>
    <w:rsid w:val="00F12840"/>
    <w:rsid w:val="00F15742"/>
    <w:rsid w:val="00F16186"/>
    <w:rsid w:val="00F161D2"/>
    <w:rsid w:val="00F168B2"/>
    <w:rsid w:val="00F17049"/>
    <w:rsid w:val="00F17489"/>
    <w:rsid w:val="00F2102D"/>
    <w:rsid w:val="00F2438E"/>
    <w:rsid w:val="00F24A4B"/>
    <w:rsid w:val="00F255A4"/>
    <w:rsid w:val="00F2694B"/>
    <w:rsid w:val="00F30DF6"/>
    <w:rsid w:val="00F34325"/>
    <w:rsid w:val="00F3469A"/>
    <w:rsid w:val="00F35169"/>
    <w:rsid w:val="00F352E2"/>
    <w:rsid w:val="00F37AA2"/>
    <w:rsid w:val="00F40A0E"/>
    <w:rsid w:val="00F4528D"/>
    <w:rsid w:val="00F500B2"/>
    <w:rsid w:val="00F50869"/>
    <w:rsid w:val="00F54450"/>
    <w:rsid w:val="00F61D5F"/>
    <w:rsid w:val="00F63780"/>
    <w:rsid w:val="00F6593E"/>
    <w:rsid w:val="00F6605F"/>
    <w:rsid w:val="00F70FDA"/>
    <w:rsid w:val="00F713B5"/>
    <w:rsid w:val="00F716EF"/>
    <w:rsid w:val="00F819C5"/>
    <w:rsid w:val="00F8460A"/>
    <w:rsid w:val="00F84B3C"/>
    <w:rsid w:val="00F864C5"/>
    <w:rsid w:val="00F90997"/>
    <w:rsid w:val="00F90CE4"/>
    <w:rsid w:val="00F91B5F"/>
    <w:rsid w:val="00F91BFF"/>
    <w:rsid w:val="00F944BD"/>
    <w:rsid w:val="00F97DA7"/>
    <w:rsid w:val="00FA2A6C"/>
    <w:rsid w:val="00FA4DDA"/>
    <w:rsid w:val="00FA6DEA"/>
    <w:rsid w:val="00FB21C0"/>
    <w:rsid w:val="00FB4261"/>
    <w:rsid w:val="00FB4DB2"/>
    <w:rsid w:val="00FB7121"/>
    <w:rsid w:val="00FB7F0A"/>
    <w:rsid w:val="00FC27D5"/>
    <w:rsid w:val="00FC3207"/>
    <w:rsid w:val="00FC6D3D"/>
    <w:rsid w:val="00FD3CE6"/>
    <w:rsid w:val="00FD5237"/>
    <w:rsid w:val="00FD63D8"/>
    <w:rsid w:val="00FE0B02"/>
    <w:rsid w:val="00FE0BF8"/>
    <w:rsid w:val="00FE31EE"/>
    <w:rsid w:val="00FE5030"/>
    <w:rsid w:val="00FE5F68"/>
    <w:rsid w:val="00FE7952"/>
    <w:rsid w:val="00FF1A24"/>
    <w:rsid w:val="00FF2AD9"/>
    <w:rsid w:val="00FF3682"/>
    <w:rsid w:val="00FF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A560"/>
  <w15:chartTrackingRefBased/>
  <w15:docId w15:val="{0BF62A52-8246-1F4C-A84B-220B03CB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F27"/>
    <w:pPr>
      <w:jc w:val="both"/>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451BE9"/>
    <w:pPr>
      <w:keepNext/>
      <w:keepLines/>
      <w:spacing w:before="240" w:line="259"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BE67BE"/>
    <w:pPr>
      <w:keepNext/>
      <w:keepLines/>
      <w:spacing w:before="40" w:after="160" w:line="259" w:lineRule="auto"/>
      <w:outlineLvl w:val="1"/>
    </w:pPr>
    <w:rPr>
      <w:rFonts w:eastAsiaTheme="majorEastAsia" w:cstheme="majorBidi"/>
      <w:b/>
      <w:color w:val="000000" w:themeColor="text1"/>
      <w:sz w:val="28"/>
      <w:szCs w:val="26"/>
      <w:lang w:eastAsia="en-US"/>
    </w:rPr>
  </w:style>
  <w:style w:type="paragraph" w:styleId="Heading3">
    <w:name w:val="heading 3"/>
    <w:basedOn w:val="Normal"/>
    <w:next w:val="Normal"/>
    <w:link w:val="Heading3Char"/>
    <w:autoRedefine/>
    <w:uiPriority w:val="9"/>
    <w:unhideWhenUsed/>
    <w:qFormat/>
    <w:rsid w:val="00117FF8"/>
    <w:pPr>
      <w:keepNext/>
      <w:keepLines/>
      <w:spacing w:before="40" w:line="259" w:lineRule="auto"/>
      <w:outlineLvl w:val="2"/>
    </w:pPr>
    <w:rPr>
      <w:rFonts w:eastAsiaTheme="majorEastAsia" w:cstheme="majorBidi"/>
      <w:b/>
      <w:color w:val="000000" w:themeColor="text1"/>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67BE"/>
    <w:rPr>
      <w:rFonts w:ascii="Times New Roman" w:eastAsiaTheme="majorEastAsia" w:hAnsi="Times New Roman" w:cstheme="majorBidi"/>
      <w:b/>
      <w:color w:val="000000" w:themeColor="text1"/>
      <w:sz w:val="28"/>
      <w:szCs w:val="26"/>
      <w:lang w:eastAsia="en-US"/>
    </w:rPr>
  </w:style>
  <w:style w:type="character" w:customStyle="1" w:styleId="Heading1Char">
    <w:name w:val="Heading 1 Char"/>
    <w:basedOn w:val="DefaultParagraphFont"/>
    <w:link w:val="Heading1"/>
    <w:uiPriority w:val="9"/>
    <w:rsid w:val="00451BE9"/>
    <w:rPr>
      <w:rFonts w:ascii="Times New Roman" w:eastAsiaTheme="majorEastAsia" w:hAnsi="Times New Roman" w:cstheme="majorBidi"/>
      <w:b/>
      <w:color w:val="000000" w:themeColor="text1"/>
      <w:sz w:val="32"/>
      <w:szCs w:val="32"/>
    </w:rPr>
  </w:style>
  <w:style w:type="paragraph" w:styleId="ListParagraph">
    <w:name w:val="List Paragraph"/>
    <w:basedOn w:val="Normal"/>
    <w:uiPriority w:val="34"/>
    <w:qFormat/>
    <w:rsid w:val="005A35EF"/>
    <w:pPr>
      <w:spacing w:after="160" w:line="259"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0566EB"/>
    <w:rPr>
      <w:color w:val="0563C1" w:themeColor="hyperlink"/>
      <w:u w:val="single"/>
    </w:rPr>
  </w:style>
  <w:style w:type="character" w:styleId="UnresolvedMention">
    <w:name w:val="Unresolved Mention"/>
    <w:basedOn w:val="DefaultParagraphFont"/>
    <w:uiPriority w:val="99"/>
    <w:semiHidden/>
    <w:unhideWhenUsed/>
    <w:rsid w:val="000566EB"/>
    <w:rPr>
      <w:color w:val="605E5C"/>
      <w:shd w:val="clear" w:color="auto" w:fill="E1DFDD"/>
    </w:rPr>
  </w:style>
  <w:style w:type="paragraph" w:styleId="TOC1">
    <w:name w:val="toc 1"/>
    <w:basedOn w:val="Normal"/>
    <w:next w:val="Normal"/>
    <w:autoRedefine/>
    <w:uiPriority w:val="39"/>
    <w:unhideWhenUsed/>
    <w:rsid w:val="00C919A4"/>
    <w:pPr>
      <w:spacing w:after="100" w:line="259" w:lineRule="auto"/>
    </w:pPr>
    <w:rPr>
      <w:rFonts w:eastAsiaTheme="minorHAnsi" w:cstheme="minorBidi"/>
      <w:szCs w:val="22"/>
      <w:lang w:eastAsia="en-US"/>
    </w:rPr>
  </w:style>
  <w:style w:type="paragraph" w:styleId="TOC2">
    <w:name w:val="toc 2"/>
    <w:basedOn w:val="Normal"/>
    <w:next w:val="Normal"/>
    <w:autoRedefine/>
    <w:uiPriority w:val="39"/>
    <w:unhideWhenUsed/>
    <w:rsid w:val="00C919A4"/>
    <w:pPr>
      <w:spacing w:after="100" w:line="259" w:lineRule="auto"/>
      <w:ind w:left="240"/>
    </w:pPr>
    <w:rPr>
      <w:rFonts w:eastAsiaTheme="minorHAnsi" w:cstheme="minorBidi"/>
      <w:szCs w:val="22"/>
      <w:lang w:eastAsia="en-US"/>
    </w:rPr>
  </w:style>
  <w:style w:type="paragraph" w:styleId="Footer">
    <w:name w:val="footer"/>
    <w:basedOn w:val="Normal"/>
    <w:link w:val="FooterChar"/>
    <w:uiPriority w:val="99"/>
    <w:unhideWhenUsed/>
    <w:rsid w:val="00D96465"/>
    <w:pPr>
      <w:tabs>
        <w:tab w:val="center" w:pos="4680"/>
        <w:tab w:val="right" w:pos="9360"/>
      </w:tabs>
    </w:pPr>
    <w:rPr>
      <w:rFonts w:eastAsiaTheme="minorHAnsi" w:cstheme="minorBidi"/>
      <w:szCs w:val="22"/>
      <w:lang w:eastAsia="en-US"/>
    </w:rPr>
  </w:style>
  <w:style w:type="character" w:customStyle="1" w:styleId="FooterChar">
    <w:name w:val="Footer Char"/>
    <w:basedOn w:val="DefaultParagraphFont"/>
    <w:link w:val="Footer"/>
    <w:uiPriority w:val="99"/>
    <w:rsid w:val="00D96465"/>
    <w:rPr>
      <w:rFonts w:ascii="Times New Roman" w:eastAsiaTheme="minorHAnsi" w:hAnsi="Times New Roman"/>
      <w:szCs w:val="22"/>
      <w:lang w:eastAsia="en-US"/>
    </w:rPr>
  </w:style>
  <w:style w:type="character" w:styleId="PageNumber">
    <w:name w:val="page number"/>
    <w:basedOn w:val="DefaultParagraphFont"/>
    <w:uiPriority w:val="99"/>
    <w:semiHidden/>
    <w:unhideWhenUsed/>
    <w:rsid w:val="00D96465"/>
  </w:style>
  <w:style w:type="character" w:customStyle="1" w:styleId="Heading3Char">
    <w:name w:val="Heading 3 Char"/>
    <w:basedOn w:val="DefaultParagraphFont"/>
    <w:link w:val="Heading3"/>
    <w:uiPriority w:val="9"/>
    <w:rsid w:val="00117FF8"/>
    <w:rPr>
      <w:rFonts w:ascii="Times New Roman" w:eastAsiaTheme="majorEastAsia" w:hAnsi="Times New Roman" w:cstheme="majorBidi"/>
      <w:b/>
      <w:color w:val="000000" w:themeColor="text1"/>
      <w:sz w:val="28"/>
      <w:lang w:eastAsia="en-US"/>
    </w:rPr>
  </w:style>
  <w:style w:type="paragraph" w:styleId="TOC3">
    <w:name w:val="toc 3"/>
    <w:basedOn w:val="Normal"/>
    <w:next w:val="Normal"/>
    <w:autoRedefine/>
    <w:uiPriority w:val="39"/>
    <w:unhideWhenUsed/>
    <w:rsid w:val="00180412"/>
    <w:pPr>
      <w:spacing w:after="100" w:line="259" w:lineRule="auto"/>
      <w:ind w:left="480"/>
    </w:pPr>
    <w:rPr>
      <w:rFonts w:eastAsiaTheme="minorHAnsi" w:cstheme="minorBidi"/>
      <w:szCs w:val="22"/>
      <w:lang w:eastAsia="en-US"/>
    </w:rPr>
  </w:style>
  <w:style w:type="character" w:styleId="FollowedHyperlink">
    <w:name w:val="FollowedHyperlink"/>
    <w:basedOn w:val="DefaultParagraphFont"/>
    <w:uiPriority w:val="99"/>
    <w:semiHidden/>
    <w:unhideWhenUsed/>
    <w:rsid w:val="0082082B"/>
    <w:rPr>
      <w:color w:val="954F72" w:themeColor="followedHyperlink"/>
      <w:u w:val="single"/>
    </w:rPr>
  </w:style>
  <w:style w:type="character" w:styleId="Emphasis">
    <w:name w:val="Emphasis"/>
    <w:basedOn w:val="DefaultParagraphFont"/>
    <w:uiPriority w:val="20"/>
    <w:qFormat/>
    <w:rsid w:val="00276235"/>
    <w:rPr>
      <w:i/>
      <w:iCs/>
    </w:rPr>
  </w:style>
  <w:style w:type="paragraph" w:styleId="BalloonText">
    <w:name w:val="Balloon Text"/>
    <w:basedOn w:val="Normal"/>
    <w:link w:val="BalloonTextChar"/>
    <w:uiPriority w:val="99"/>
    <w:semiHidden/>
    <w:unhideWhenUsed/>
    <w:rsid w:val="003A22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2B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A22BF"/>
    <w:rPr>
      <w:sz w:val="16"/>
      <w:szCs w:val="16"/>
    </w:rPr>
  </w:style>
  <w:style w:type="paragraph" w:styleId="CommentText">
    <w:name w:val="annotation text"/>
    <w:basedOn w:val="Normal"/>
    <w:link w:val="CommentTextChar"/>
    <w:uiPriority w:val="99"/>
    <w:semiHidden/>
    <w:unhideWhenUsed/>
    <w:rsid w:val="003A22BF"/>
    <w:rPr>
      <w:sz w:val="20"/>
      <w:szCs w:val="20"/>
    </w:rPr>
  </w:style>
  <w:style w:type="character" w:customStyle="1" w:styleId="CommentTextChar">
    <w:name w:val="Comment Text Char"/>
    <w:basedOn w:val="DefaultParagraphFont"/>
    <w:link w:val="CommentText"/>
    <w:uiPriority w:val="99"/>
    <w:semiHidden/>
    <w:rsid w:val="003A22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22BF"/>
    <w:rPr>
      <w:b/>
      <w:bCs/>
    </w:rPr>
  </w:style>
  <w:style w:type="character" w:customStyle="1" w:styleId="CommentSubjectChar">
    <w:name w:val="Comment Subject Char"/>
    <w:basedOn w:val="CommentTextChar"/>
    <w:link w:val="CommentSubject"/>
    <w:uiPriority w:val="99"/>
    <w:semiHidden/>
    <w:rsid w:val="003A22B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21812"/>
    <w:pPr>
      <w:tabs>
        <w:tab w:val="center" w:pos="4680"/>
        <w:tab w:val="right" w:pos="9360"/>
      </w:tabs>
    </w:pPr>
  </w:style>
  <w:style w:type="character" w:customStyle="1" w:styleId="HeaderChar">
    <w:name w:val="Header Char"/>
    <w:basedOn w:val="DefaultParagraphFont"/>
    <w:link w:val="Header"/>
    <w:uiPriority w:val="99"/>
    <w:rsid w:val="008218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49967">
      <w:bodyDiv w:val="1"/>
      <w:marLeft w:val="0"/>
      <w:marRight w:val="0"/>
      <w:marTop w:val="0"/>
      <w:marBottom w:val="0"/>
      <w:divBdr>
        <w:top w:val="none" w:sz="0" w:space="0" w:color="auto"/>
        <w:left w:val="none" w:sz="0" w:space="0" w:color="auto"/>
        <w:bottom w:val="none" w:sz="0" w:space="0" w:color="auto"/>
        <w:right w:val="none" w:sz="0" w:space="0" w:color="auto"/>
      </w:divBdr>
    </w:div>
    <w:div w:id="89862802">
      <w:bodyDiv w:val="1"/>
      <w:marLeft w:val="0"/>
      <w:marRight w:val="0"/>
      <w:marTop w:val="0"/>
      <w:marBottom w:val="0"/>
      <w:divBdr>
        <w:top w:val="none" w:sz="0" w:space="0" w:color="auto"/>
        <w:left w:val="none" w:sz="0" w:space="0" w:color="auto"/>
        <w:bottom w:val="none" w:sz="0" w:space="0" w:color="auto"/>
        <w:right w:val="none" w:sz="0" w:space="0" w:color="auto"/>
      </w:divBdr>
    </w:div>
    <w:div w:id="185876094">
      <w:bodyDiv w:val="1"/>
      <w:marLeft w:val="0"/>
      <w:marRight w:val="0"/>
      <w:marTop w:val="0"/>
      <w:marBottom w:val="0"/>
      <w:divBdr>
        <w:top w:val="none" w:sz="0" w:space="0" w:color="auto"/>
        <w:left w:val="none" w:sz="0" w:space="0" w:color="auto"/>
        <w:bottom w:val="none" w:sz="0" w:space="0" w:color="auto"/>
        <w:right w:val="none" w:sz="0" w:space="0" w:color="auto"/>
      </w:divBdr>
    </w:div>
    <w:div w:id="408040040">
      <w:bodyDiv w:val="1"/>
      <w:marLeft w:val="0"/>
      <w:marRight w:val="0"/>
      <w:marTop w:val="0"/>
      <w:marBottom w:val="0"/>
      <w:divBdr>
        <w:top w:val="none" w:sz="0" w:space="0" w:color="auto"/>
        <w:left w:val="none" w:sz="0" w:space="0" w:color="auto"/>
        <w:bottom w:val="none" w:sz="0" w:space="0" w:color="auto"/>
        <w:right w:val="none" w:sz="0" w:space="0" w:color="auto"/>
      </w:divBdr>
    </w:div>
    <w:div w:id="430315918">
      <w:bodyDiv w:val="1"/>
      <w:marLeft w:val="0"/>
      <w:marRight w:val="0"/>
      <w:marTop w:val="0"/>
      <w:marBottom w:val="0"/>
      <w:divBdr>
        <w:top w:val="none" w:sz="0" w:space="0" w:color="auto"/>
        <w:left w:val="none" w:sz="0" w:space="0" w:color="auto"/>
        <w:bottom w:val="none" w:sz="0" w:space="0" w:color="auto"/>
        <w:right w:val="none" w:sz="0" w:space="0" w:color="auto"/>
      </w:divBdr>
    </w:div>
    <w:div w:id="496850115">
      <w:bodyDiv w:val="1"/>
      <w:marLeft w:val="0"/>
      <w:marRight w:val="0"/>
      <w:marTop w:val="0"/>
      <w:marBottom w:val="0"/>
      <w:divBdr>
        <w:top w:val="none" w:sz="0" w:space="0" w:color="auto"/>
        <w:left w:val="none" w:sz="0" w:space="0" w:color="auto"/>
        <w:bottom w:val="none" w:sz="0" w:space="0" w:color="auto"/>
        <w:right w:val="none" w:sz="0" w:space="0" w:color="auto"/>
      </w:divBdr>
    </w:div>
    <w:div w:id="898053161">
      <w:bodyDiv w:val="1"/>
      <w:marLeft w:val="0"/>
      <w:marRight w:val="0"/>
      <w:marTop w:val="0"/>
      <w:marBottom w:val="0"/>
      <w:divBdr>
        <w:top w:val="none" w:sz="0" w:space="0" w:color="auto"/>
        <w:left w:val="none" w:sz="0" w:space="0" w:color="auto"/>
        <w:bottom w:val="none" w:sz="0" w:space="0" w:color="auto"/>
        <w:right w:val="none" w:sz="0" w:space="0" w:color="auto"/>
      </w:divBdr>
    </w:div>
    <w:div w:id="995689945">
      <w:bodyDiv w:val="1"/>
      <w:marLeft w:val="0"/>
      <w:marRight w:val="0"/>
      <w:marTop w:val="0"/>
      <w:marBottom w:val="0"/>
      <w:divBdr>
        <w:top w:val="none" w:sz="0" w:space="0" w:color="auto"/>
        <w:left w:val="none" w:sz="0" w:space="0" w:color="auto"/>
        <w:bottom w:val="none" w:sz="0" w:space="0" w:color="auto"/>
        <w:right w:val="none" w:sz="0" w:space="0" w:color="auto"/>
      </w:divBdr>
    </w:div>
    <w:div w:id="1055277968">
      <w:bodyDiv w:val="1"/>
      <w:marLeft w:val="0"/>
      <w:marRight w:val="0"/>
      <w:marTop w:val="0"/>
      <w:marBottom w:val="0"/>
      <w:divBdr>
        <w:top w:val="none" w:sz="0" w:space="0" w:color="auto"/>
        <w:left w:val="none" w:sz="0" w:space="0" w:color="auto"/>
        <w:bottom w:val="none" w:sz="0" w:space="0" w:color="auto"/>
        <w:right w:val="none" w:sz="0" w:space="0" w:color="auto"/>
      </w:divBdr>
    </w:div>
    <w:div w:id="1085759650">
      <w:bodyDiv w:val="1"/>
      <w:marLeft w:val="0"/>
      <w:marRight w:val="0"/>
      <w:marTop w:val="0"/>
      <w:marBottom w:val="0"/>
      <w:divBdr>
        <w:top w:val="none" w:sz="0" w:space="0" w:color="auto"/>
        <w:left w:val="none" w:sz="0" w:space="0" w:color="auto"/>
        <w:bottom w:val="none" w:sz="0" w:space="0" w:color="auto"/>
        <w:right w:val="none" w:sz="0" w:space="0" w:color="auto"/>
      </w:divBdr>
    </w:div>
    <w:div w:id="1280379720">
      <w:bodyDiv w:val="1"/>
      <w:marLeft w:val="0"/>
      <w:marRight w:val="0"/>
      <w:marTop w:val="0"/>
      <w:marBottom w:val="0"/>
      <w:divBdr>
        <w:top w:val="none" w:sz="0" w:space="0" w:color="auto"/>
        <w:left w:val="none" w:sz="0" w:space="0" w:color="auto"/>
        <w:bottom w:val="none" w:sz="0" w:space="0" w:color="auto"/>
        <w:right w:val="none" w:sz="0" w:space="0" w:color="auto"/>
      </w:divBdr>
    </w:div>
    <w:div w:id="1312247730">
      <w:bodyDiv w:val="1"/>
      <w:marLeft w:val="0"/>
      <w:marRight w:val="0"/>
      <w:marTop w:val="0"/>
      <w:marBottom w:val="0"/>
      <w:divBdr>
        <w:top w:val="none" w:sz="0" w:space="0" w:color="auto"/>
        <w:left w:val="none" w:sz="0" w:space="0" w:color="auto"/>
        <w:bottom w:val="none" w:sz="0" w:space="0" w:color="auto"/>
        <w:right w:val="none" w:sz="0" w:space="0" w:color="auto"/>
      </w:divBdr>
    </w:div>
    <w:div w:id="1354721596">
      <w:bodyDiv w:val="1"/>
      <w:marLeft w:val="0"/>
      <w:marRight w:val="0"/>
      <w:marTop w:val="0"/>
      <w:marBottom w:val="0"/>
      <w:divBdr>
        <w:top w:val="none" w:sz="0" w:space="0" w:color="auto"/>
        <w:left w:val="none" w:sz="0" w:space="0" w:color="auto"/>
        <w:bottom w:val="none" w:sz="0" w:space="0" w:color="auto"/>
        <w:right w:val="none" w:sz="0" w:space="0" w:color="auto"/>
      </w:divBdr>
    </w:div>
    <w:div w:id="1404916623">
      <w:bodyDiv w:val="1"/>
      <w:marLeft w:val="0"/>
      <w:marRight w:val="0"/>
      <w:marTop w:val="0"/>
      <w:marBottom w:val="0"/>
      <w:divBdr>
        <w:top w:val="none" w:sz="0" w:space="0" w:color="auto"/>
        <w:left w:val="none" w:sz="0" w:space="0" w:color="auto"/>
        <w:bottom w:val="none" w:sz="0" w:space="0" w:color="auto"/>
        <w:right w:val="none" w:sz="0" w:space="0" w:color="auto"/>
      </w:divBdr>
    </w:div>
    <w:div w:id="1419794534">
      <w:bodyDiv w:val="1"/>
      <w:marLeft w:val="0"/>
      <w:marRight w:val="0"/>
      <w:marTop w:val="0"/>
      <w:marBottom w:val="0"/>
      <w:divBdr>
        <w:top w:val="none" w:sz="0" w:space="0" w:color="auto"/>
        <w:left w:val="none" w:sz="0" w:space="0" w:color="auto"/>
        <w:bottom w:val="none" w:sz="0" w:space="0" w:color="auto"/>
        <w:right w:val="none" w:sz="0" w:space="0" w:color="auto"/>
      </w:divBdr>
    </w:div>
    <w:div w:id="1487744531">
      <w:bodyDiv w:val="1"/>
      <w:marLeft w:val="0"/>
      <w:marRight w:val="0"/>
      <w:marTop w:val="0"/>
      <w:marBottom w:val="0"/>
      <w:divBdr>
        <w:top w:val="none" w:sz="0" w:space="0" w:color="auto"/>
        <w:left w:val="none" w:sz="0" w:space="0" w:color="auto"/>
        <w:bottom w:val="none" w:sz="0" w:space="0" w:color="auto"/>
        <w:right w:val="none" w:sz="0" w:space="0" w:color="auto"/>
      </w:divBdr>
    </w:div>
    <w:div w:id="1720128444">
      <w:bodyDiv w:val="1"/>
      <w:marLeft w:val="0"/>
      <w:marRight w:val="0"/>
      <w:marTop w:val="0"/>
      <w:marBottom w:val="0"/>
      <w:divBdr>
        <w:top w:val="none" w:sz="0" w:space="0" w:color="auto"/>
        <w:left w:val="none" w:sz="0" w:space="0" w:color="auto"/>
        <w:bottom w:val="none" w:sz="0" w:space="0" w:color="auto"/>
        <w:right w:val="none" w:sz="0" w:space="0" w:color="auto"/>
      </w:divBdr>
    </w:div>
    <w:div w:id="1785534581">
      <w:bodyDiv w:val="1"/>
      <w:marLeft w:val="0"/>
      <w:marRight w:val="0"/>
      <w:marTop w:val="0"/>
      <w:marBottom w:val="0"/>
      <w:divBdr>
        <w:top w:val="none" w:sz="0" w:space="0" w:color="auto"/>
        <w:left w:val="none" w:sz="0" w:space="0" w:color="auto"/>
        <w:bottom w:val="none" w:sz="0" w:space="0" w:color="auto"/>
        <w:right w:val="none" w:sz="0" w:space="0" w:color="auto"/>
      </w:divBdr>
    </w:div>
    <w:div w:id="1912961053">
      <w:bodyDiv w:val="1"/>
      <w:marLeft w:val="0"/>
      <w:marRight w:val="0"/>
      <w:marTop w:val="0"/>
      <w:marBottom w:val="0"/>
      <w:divBdr>
        <w:top w:val="none" w:sz="0" w:space="0" w:color="auto"/>
        <w:left w:val="none" w:sz="0" w:space="0" w:color="auto"/>
        <w:bottom w:val="none" w:sz="0" w:space="0" w:color="auto"/>
        <w:right w:val="none" w:sz="0" w:space="0" w:color="auto"/>
      </w:divBdr>
    </w:div>
    <w:div w:id="207481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yperlink" Target="http://www.hse.gov.uk/pubns/priced/l8.pdf" TargetMode="External"/><Relationship Id="rId2" Type="http://schemas.openxmlformats.org/officeDocument/2006/relationships/numbering" Target="numbering.xml"/><Relationship Id="rId16" Type="http://schemas.openxmlformats.org/officeDocument/2006/relationships/hyperlink" Target="https://www.csemag.com/articles/selecting-pipe-and-piping-materia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s://www.ccohs.ca/oshanswers/safety_haz/emer_showers.html" TargetMode="External"/><Relationship Id="rId10" Type="http://schemas.openxmlformats.org/officeDocument/2006/relationships/image" Target="media/image3.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www.cdc.gov/mmwr/preview/mmwrhtml/ss6402a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A2661-1968-4EFC-9D50-30C404CB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14119</Words>
  <Characters>80484</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Xinyu Zhen</dc:creator>
  <cp:keywords/>
  <dc:description/>
  <cp:lastModifiedBy>Ray Mentzer</cp:lastModifiedBy>
  <cp:revision>2</cp:revision>
  <dcterms:created xsi:type="dcterms:W3CDTF">2020-12-01T23:18:00Z</dcterms:created>
  <dcterms:modified xsi:type="dcterms:W3CDTF">2020-12-01T23:18:00Z</dcterms:modified>
</cp:coreProperties>
</file>