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7D83C427" w:rsidR="00D54751" w:rsidRPr="00B22750" w:rsidRDefault="003A3FBA" w:rsidP="00E70E8B">
      <w:pPr>
        <w:autoSpaceDE w:val="0"/>
        <w:autoSpaceDN w:val="0"/>
        <w:adjustRightInd w:val="0"/>
        <w:jc w:val="center"/>
        <w:rPr>
          <w:rFonts w:asciiTheme="majorHAnsi" w:hAnsiTheme="majorHAnsi"/>
          <w:b/>
          <w:bCs/>
          <w:szCs w:val="24"/>
        </w:rPr>
      </w:pPr>
      <w:r w:rsidRPr="00B22750">
        <w:rPr>
          <w:rFonts w:asciiTheme="majorHAnsi" w:hAnsiTheme="majorHAnsi"/>
          <w:b/>
          <w:bCs/>
          <w:szCs w:val="24"/>
        </w:rPr>
        <w:t>Purdue</w:t>
      </w:r>
      <w:r w:rsidR="00D54751" w:rsidRPr="00B22750">
        <w:rPr>
          <w:rFonts w:asciiTheme="majorHAnsi" w:hAnsiTheme="majorHAnsi"/>
          <w:b/>
          <w:bCs/>
          <w:szCs w:val="24"/>
        </w:rPr>
        <w:t xml:space="preserve"> </w:t>
      </w:r>
      <w:r w:rsidRPr="00B22750">
        <w:rPr>
          <w:rFonts w:asciiTheme="majorHAnsi" w:hAnsiTheme="majorHAnsi"/>
          <w:b/>
          <w:bCs/>
          <w:szCs w:val="24"/>
        </w:rPr>
        <w:t>University</w:t>
      </w:r>
      <w:r w:rsidR="00E70E8B" w:rsidRPr="00B22750">
        <w:rPr>
          <w:rFonts w:asciiTheme="majorHAnsi" w:hAnsiTheme="majorHAnsi"/>
          <w:b/>
          <w:bCs/>
          <w:szCs w:val="24"/>
        </w:rPr>
        <w:t xml:space="preserve"> </w:t>
      </w:r>
      <w:r w:rsidR="00D54751" w:rsidRPr="00B22750">
        <w:rPr>
          <w:rFonts w:asciiTheme="majorHAnsi" w:hAnsiTheme="majorHAnsi"/>
          <w:b/>
          <w:bCs/>
          <w:szCs w:val="24"/>
        </w:rPr>
        <w:t>College of Engineering</w:t>
      </w:r>
    </w:p>
    <w:p w14:paraId="4F0EAED4" w14:textId="77777777" w:rsidR="00D54751" w:rsidRPr="00B22750" w:rsidRDefault="00D54751" w:rsidP="00E70E8B">
      <w:pPr>
        <w:autoSpaceDE w:val="0"/>
        <w:autoSpaceDN w:val="0"/>
        <w:adjustRightInd w:val="0"/>
        <w:jc w:val="center"/>
        <w:rPr>
          <w:rFonts w:asciiTheme="majorHAnsi" w:hAnsiTheme="majorHAnsi"/>
          <w:b/>
          <w:bCs/>
          <w:szCs w:val="24"/>
        </w:rPr>
      </w:pPr>
      <w:r w:rsidRPr="00B22750">
        <w:rPr>
          <w:rFonts w:asciiTheme="majorHAnsi" w:hAnsiTheme="majorHAnsi"/>
          <w:b/>
          <w:bCs/>
          <w:szCs w:val="24"/>
        </w:rPr>
        <w:t>Faculty Affairs Committee (FAC)</w:t>
      </w:r>
    </w:p>
    <w:p w14:paraId="0155D921" w14:textId="77777777" w:rsidR="00D54751" w:rsidRPr="00B22750" w:rsidRDefault="00D54751" w:rsidP="00E70E8B">
      <w:pPr>
        <w:autoSpaceDE w:val="0"/>
        <w:autoSpaceDN w:val="0"/>
        <w:adjustRightInd w:val="0"/>
        <w:jc w:val="center"/>
        <w:rPr>
          <w:rFonts w:asciiTheme="majorHAnsi" w:hAnsiTheme="majorHAnsi"/>
          <w:b/>
          <w:bCs/>
          <w:szCs w:val="24"/>
        </w:rPr>
      </w:pPr>
      <w:r w:rsidRPr="00B22750">
        <w:rPr>
          <w:rFonts w:asciiTheme="majorHAnsi" w:hAnsiTheme="majorHAnsi"/>
          <w:b/>
          <w:bCs/>
          <w:szCs w:val="24"/>
        </w:rPr>
        <w:t>Meeting Agenda</w:t>
      </w:r>
    </w:p>
    <w:p w14:paraId="281E80C4" w14:textId="0866544D" w:rsidR="00E70E8B" w:rsidRPr="00B22750" w:rsidRDefault="00B22750" w:rsidP="009C0890">
      <w:pPr>
        <w:autoSpaceDE w:val="0"/>
        <w:autoSpaceDN w:val="0"/>
        <w:adjustRightInd w:val="0"/>
        <w:jc w:val="center"/>
        <w:rPr>
          <w:rFonts w:asciiTheme="majorHAnsi" w:hAnsiTheme="majorHAnsi"/>
          <w:b/>
          <w:bCs/>
          <w:szCs w:val="24"/>
        </w:rPr>
      </w:pPr>
      <w:r w:rsidRPr="00B22750">
        <w:rPr>
          <w:rFonts w:asciiTheme="majorHAnsi" w:hAnsiTheme="majorHAnsi"/>
          <w:b/>
          <w:bCs/>
          <w:szCs w:val="24"/>
        </w:rPr>
        <w:t>January 31</w:t>
      </w:r>
      <w:r w:rsidR="00CF647D" w:rsidRPr="00B22750">
        <w:rPr>
          <w:rFonts w:asciiTheme="majorHAnsi" w:hAnsiTheme="majorHAnsi"/>
          <w:b/>
          <w:bCs/>
          <w:szCs w:val="24"/>
        </w:rPr>
        <w:t xml:space="preserve">, </w:t>
      </w:r>
      <w:r w:rsidR="00F953BA" w:rsidRPr="00B22750">
        <w:rPr>
          <w:rFonts w:asciiTheme="majorHAnsi" w:hAnsiTheme="majorHAnsi"/>
          <w:b/>
          <w:bCs/>
          <w:szCs w:val="24"/>
        </w:rPr>
        <w:t>202</w:t>
      </w:r>
      <w:r w:rsidRPr="00B22750">
        <w:rPr>
          <w:rFonts w:asciiTheme="majorHAnsi" w:hAnsiTheme="majorHAnsi"/>
          <w:b/>
          <w:bCs/>
          <w:szCs w:val="24"/>
        </w:rPr>
        <w:t>4</w:t>
      </w:r>
      <w:r w:rsidR="0072491F" w:rsidRPr="00B22750">
        <w:rPr>
          <w:rFonts w:asciiTheme="majorHAnsi" w:hAnsiTheme="majorHAnsi"/>
          <w:b/>
          <w:bCs/>
          <w:szCs w:val="24"/>
        </w:rPr>
        <w:t xml:space="preserve">, </w:t>
      </w:r>
      <w:r w:rsidR="00245259" w:rsidRPr="00B22750">
        <w:rPr>
          <w:rFonts w:asciiTheme="majorHAnsi" w:hAnsiTheme="majorHAnsi"/>
          <w:b/>
          <w:bCs/>
          <w:szCs w:val="24"/>
        </w:rPr>
        <w:t>1</w:t>
      </w:r>
      <w:r w:rsidRPr="00B22750">
        <w:rPr>
          <w:rFonts w:asciiTheme="majorHAnsi" w:hAnsiTheme="majorHAnsi"/>
          <w:b/>
          <w:bCs/>
          <w:szCs w:val="24"/>
        </w:rPr>
        <w:t>2</w:t>
      </w:r>
      <w:r w:rsidR="00C56270" w:rsidRPr="00B22750">
        <w:rPr>
          <w:rFonts w:asciiTheme="majorHAnsi" w:hAnsiTheme="majorHAnsi"/>
          <w:b/>
          <w:bCs/>
          <w:szCs w:val="24"/>
        </w:rPr>
        <w:t>:0</w:t>
      </w:r>
      <w:r w:rsidR="00F953BA" w:rsidRPr="00B22750">
        <w:rPr>
          <w:rFonts w:asciiTheme="majorHAnsi" w:hAnsiTheme="majorHAnsi"/>
          <w:b/>
          <w:bCs/>
          <w:szCs w:val="24"/>
        </w:rPr>
        <w:t>0-</w:t>
      </w:r>
      <w:r w:rsidRPr="00B22750">
        <w:rPr>
          <w:rFonts w:asciiTheme="majorHAnsi" w:hAnsiTheme="majorHAnsi"/>
          <w:b/>
          <w:bCs/>
          <w:szCs w:val="24"/>
        </w:rPr>
        <w:t>1</w:t>
      </w:r>
      <w:r w:rsidR="00F953BA" w:rsidRPr="00B22750">
        <w:rPr>
          <w:rFonts w:asciiTheme="majorHAnsi" w:hAnsiTheme="majorHAnsi"/>
          <w:b/>
          <w:bCs/>
          <w:szCs w:val="24"/>
        </w:rPr>
        <w:t>:</w:t>
      </w:r>
      <w:r w:rsidR="00C56270" w:rsidRPr="00B22750">
        <w:rPr>
          <w:rFonts w:asciiTheme="majorHAnsi" w:hAnsiTheme="majorHAnsi"/>
          <w:b/>
          <w:bCs/>
          <w:szCs w:val="24"/>
        </w:rPr>
        <w:t>0</w:t>
      </w:r>
      <w:r w:rsidR="00F953BA" w:rsidRPr="00B22750">
        <w:rPr>
          <w:rFonts w:asciiTheme="majorHAnsi" w:hAnsiTheme="majorHAnsi"/>
          <w:b/>
          <w:bCs/>
          <w:szCs w:val="24"/>
        </w:rPr>
        <w:t>0 pm</w:t>
      </w:r>
      <w:r w:rsidR="0072491F" w:rsidRPr="00B22750">
        <w:rPr>
          <w:rFonts w:asciiTheme="majorHAnsi" w:hAnsiTheme="majorHAnsi"/>
          <w:b/>
          <w:bCs/>
          <w:szCs w:val="24"/>
        </w:rPr>
        <w:t>, ARMS 3041</w:t>
      </w:r>
    </w:p>
    <w:p w14:paraId="3C9A39C7" w14:textId="77777777" w:rsidR="00A0364B" w:rsidRPr="00B22750" w:rsidRDefault="00A0364B" w:rsidP="00A0364B">
      <w:pPr>
        <w:autoSpaceDE w:val="0"/>
        <w:autoSpaceDN w:val="0"/>
        <w:adjustRightInd w:val="0"/>
        <w:rPr>
          <w:rFonts w:asciiTheme="majorHAnsi" w:hAnsiTheme="majorHAnsi"/>
          <w:b/>
          <w:bCs/>
          <w:szCs w:val="24"/>
        </w:rPr>
      </w:pPr>
    </w:p>
    <w:p w14:paraId="706142A1" w14:textId="77777777" w:rsidR="007511D3" w:rsidRPr="00B22750" w:rsidRDefault="007511D3" w:rsidP="007511D3">
      <w:pPr>
        <w:shd w:val="clear" w:color="auto" w:fill="FFFFFF"/>
        <w:rPr>
          <w:rFonts w:asciiTheme="majorHAnsi" w:hAnsiTheme="majorHAnsi" w:cs="Arial"/>
          <w:color w:val="232333"/>
          <w:spacing w:val="6"/>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B22750" w14:paraId="692818A6" w14:textId="0EA98F3F" w:rsidTr="003E09E5">
        <w:trPr>
          <w:trHeight w:val="674"/>
        </w:trPr>
        <w:tc>
          <w:tcPr>
            <w:tcW w:w="2448" w:type="dxa"/>
          </w:tcPr>
          <w:p w14:paraId="6AE3FE39" w14:textId="105B7CE7" w:rsidR="002B59AB" w:rsidRPr="00B22750" w:rsidRDefault="002B59AB" w:rsidP="002B59AB">
            <w:pPr>
              <w:autoSpaceDE w:val="0"/>
              <w:autoSpaceDN w:val="0"/>
              <w:adjustRightInd w:val="0"/>
              <w:spacing w:after="120"/>
              <w:rPr>
                <w:rFonts w:asciiTheme="majorHAnsi" w:hAnsiTheme="majorHAnsi"/>
                <w:b/>
                <w:bCs/>
                <w:szCs w:val="24"/>
              </w:rPr>
            </w:pPr>
            <w:r w:rsidRPr="00B22750">
              <w:rPr>
                <w:rFonts w:asciiTheme="majorHAnsi" w:hAnsiTheme="majorHAnsi"/>
                <w:b/>
                <w:bCs/>
                <w:szCs w:val="24"/>
              </w:rPr>
              <w:t>Member</w:t>
            </w:r>
          </w:p>
        </w:tc>
        <w:tc>
          <w:tcPr>
            <w:tcW w:w="2880" w:type="dxa"/>
          </w:tcPr>
          <w:p w14:paraId="479CB410" w14:textId="73607409" w:rsidR="002B59AB" w:rsidRPr="00B22750" w:rsidRDefault="002B59AB" w:rsidP="002B59AB">
            <w:pPr>
              <w:autoSpaceDE w:val="0"/>
              <w:autoSpaceDN w:val="0"/>
              <w:adjustRightInd w:val="0"/>
              <w:spacing w:after="120"/>
              <w:rPr>
                <w:rFonts w:asciiTheme="majorHAnsi" w:hAnsiTheme="majorHAnsi"/>
                <w:b/>
                <w:bCs/>
                <w:szCs w:val="24"/>
              </w:rPr>
            </w:pPr>
            <w:r w:rsidRPr="00B22750">
              <w:rPr>
                <w:rFonts w:asciiTheme="majorHAnsi" w:hAnsiTheme="majorHAnsi"/>
                <w:b/>
                <w:bCs/>
                <w:szCs w:val="24"/>
              </w:rPr>
              <w:t>Title</w:t>
            </w:r>
          </w:p>
        </w:tc>
        <w:tc>
          <w:tcPr>
            <w:tcW w:w="1890" w:type="dxa"/>
          </w:tcPr>
          <w:p w14:paraId="6B19D3AF" w14:textId="77777777" w:rsidR="0072491F" w:rsidRPr="00B22750" w:rsidRDefault="0072491F" w:rsidP="00EF2D59">
            <w:pPr>
              <w:autoSpaceDE w:val="0"/>
              <w:autoSpaceDN w:val="0"/>
              <w:adjustRightInd w:val="0"/>
              <w:spacing w:after="120"/>
              <w:jc w:val="center"/>
              <w:rPr>
                <w:rFonts w:asciiTheme="majorHAnsi" w:hAnsiTheme="majorHAnsi"/>
                <w:b/>
                <w:bCs/>
                <w:szCs w:val="24"/>
              </w:rPr>
            </w:pPr>
            <w:r w:rsidRPr="00B22750">
              <w:rPr>
                <w:rFonts w:asciiTheme="majorHAnsi" w:hAnsiTheme="majorHAnsi"/>
                <w:b/>
                <w:bCs/>
                <w:szCs w:val="24"/>
              </w:rPr>
              <w:t>Representing</w:t>
            </w:r>
          </w:p>
          <w:p w14:paraId="04E0FF1F" w14:textId="5B115C1D" w:rsidR="002B59AB" w:rsidRPr="00B22750" w:rsidRDefault="002B59AB" w:rsidP="00EF2D59">
            <w:pPr>
              <w:autoSpaceDE w:val="0"/>
              <w:autoSpaceDN w:val="0"/>
              <w:adjustRightInd w:val="0"/>
              <w:spacing w:after="120"/>
              <w:jc w:val="center"/>
              <w:rPr>
                <w:rFonts w:asciiTheme="majorHAnsi" w:hAnsiTheme="majorHAnsi"/>
                <w:b/>
                <w:bCs/>
                <w:szCs w:val="24"/>
              </w:rPr>
            </w:pPr>
            <w:r w:rsidRPr="00B22750">
              <w:rPr>
                <w:rFonts w:asciiTheme="majorHAnsi" w:hAnsiTheme="majorHAnsi"/>
                <w:b/>
                <w:bCs/>
                <w:szCs w:val="24"/>
              </w:rPr>
              <w:t>Unit</w:t>
            </w:r>
          </w:p>
        </w:tc>
        <w:tc>
          <w:tcPr>
            <w:tcW w:w="1038" w:type="dxa"/>
          </w:tcPr>
          <w:p w14:paraId="61B49E41" w14:textId="6E821FFA" w:rsidR="002B59AB" w:rsidRPr="00B22750" w:rsidRDefault="002B59AB" w:rsidP="002B59AB">
            <w:pPr>
              <w:autoSpaceDE w:val="0"/>
              <w:autoSpaceDN w:val="0"/>
              <w:adjustRightInd w:val="0"/>
              <w:spacing w:after="120"/>
              <w:rPr>
                <w:rFonts w:asciiTheme="majorHAnsi" w:hAnsiTheme="majorHAnsi"/>
                <w:b/>
                <w:bCs/>
                <w:szCs w:val="24"/>
              </w:rPr>
            </w:pPr>
            <w:r w:rsidRPr="00B22750">
              <w:rPr>
                <w:rFonts w:asciiTheme="majorHAnsi" w:hAnsiTheme="majorHAnsi"/>
                <w:b/>
                <w:bCs/>
                <w:szCs w:val="24"/>
              </w:rPr>
              <w:t xml:space="preserve">Term </w:t>
            </w:r>
            <w:r w:rsidR="003E09E5" w:rsidRPr="00B22750">
              <w:rPr>
                <w:rFonts w:asciiTheme="majorHAnsi" w:hAnsiTheme="majorHAnsi"/>
                <w:b/>
                <w:bCs/>
                <w:szCs w:val="24"/>
              </w:rPr>
              <w:t>E</w:t>
            </w:r>
            <w:r w:rsidRPr="00B22750">
              <w:rPr>
                <w:rFonts w:asciiTheme="majorHAnsi" w:hAnsiTheme="majorHAnsi"/>
                <w:b/>
                <w:bCs/>
                <w:szCs w:val="24"/>
              </w:rPr>
              <w:t>nds</w:t>
            </w:r>
          </w:p>
        </w:tc>
        <w:tc>
          <w:tcPr>
            <w:tcW w:w="1320" w:type="dxa"/>
          </w:tcPr>
          <w:p w14:paraId="19E92C92" w14:textId="6286A49F" w:rsidR="002B59AB" w:rsidRPr="00B22750" w:rsidRDefault="00B34400" w:rsidP="00F12335">
            <w:pPr>
              <w:autoSpaceDE w:val="0"/>
              <w:autoSpaceDN w:val="0"/>
              <w:adjustRightInd w:val="0"/>
              <w:spacing w:after="120"/>
              <w:jc w:val="center"/>
              <w:rPr>
                <w:rFonts w:asciiTheme="majorHAnsi" w:hAnsiTheme="majorHAnsi"/>
                <w:b/>
                <w:bCs/>
                <w:szCs w:val="24"/>
              </w:rPr>
            </w:pPr>
            <w:r w:rsidRPr="00B22750">
              <w:rPr>
                <w:rFonts w:asciiTheme="majorHAnsi" w:hAnsiTheme="majorHAnsi"/>
                <w:b/>
                <w:bCs/>
                <w:szCs w:val="24"/>
              </w:rPr>
              <w:t>Expected</w:t>
            </w:r>
          </w:p>
        </w:tc>
      </w:tr>
      <w:tr w:rsidR="002B59AB" w:rsidRPr="00B22750" w14:paraId="3F854959" w14:textId="215F97DC" w:rsidTr="00E70E8B">
        <w:tc>
          <w:tcPr>
            <w:tcW w:w="2448" w:type="dxa"/>
          </w:tcPr>
          <w:p w14:paraId="42468DDE" w14:textId="1AD29DE9" w:rsidR="002B59AB" w:rsidRPr="00B22750" w:rsidRDefault="00D857BA" w:rsidP="002B59AB">
            <w:pPr>
              <w:autoSpaceDE w:val="0"/>
              <w:autoSpaceDN w:val="0"/>
              <w:adjustRightInd w:val="0"/>
              <w:spacing w:after="120"/>
              <w:rPr>
                <w:rFonts w:asciiTheme="majorHAnsi" w:hAnsiTheme="majorHAnsi"/>
                <w:szCs w:val="24"/>
              </w:rPr>
            </w:pPr>
            <w:r w:rsidRPr="00B22750">
              <w:rPr>
                <w:rFonts w:asciiTheme="majorHAnsi" w:hAnsiTheme="majorHAnsi"/>
                <w:szCs w:val="24"/>
              </w:rPr>
              <w:t>Luna Lu</w:t>
            </w:r>
          </w:p>
        </w:tc>
        <w:tc>
          <w:tcPr>
            <w:tcW w:w="2880" w:type="dxa"/>
          </w:tcPr>
          <w:p w14:paraId="27BD5744" w14:textId="485B5C98" w:rsidR="002B59AB" w:rsidRPr="00B22750" w:rsidRDefault="00D857BA" w:rsidP="002B59AB">
            <w:pPr>
              <w:autoSpaceDE w:val="0"/>
              <w:autoSpaceDN w:val="0"/>
              <w:adjustRightInd w:val="0"/>
              <w:spacing w:after="120"/>
              <w:rPr>
                <w:rFonts w:asciiTheme="majorHAnsi" w:hAnsiTheme="majorHAnsi"/>
                <w:szCs w:val="24"/>
              </w:rPr>
            </w:pPr>
            <w:r w:rsidRPr="00B22750">
              <w:rPr>
                <w:rFonts w:asciiTheme="majorHAnsi" w:hAnsiTheme="majorHAnsi"/>
                <w:szCs w:val="24"/>
              </w:rPr>
              <w:t>Associate Dean of Faculty</w:t>
            </w:r>
          </w:p>
        </w:tc>
        <w:tc>
          <w:tcPr>
            <w:tcW w:w="1890" w:type="dxa"/>
          </w:tcPr>
          <w:p w14:paraId="35F2AD83" w14:textId="66E1E288" w:rsidR="002B59AB" w:rsidRPr="00B22750" w:rsidRDefault="00D857BA" w:rsidP="002B59AB">
            <w:pPr>
              <w:autoSpaceDE w:val="0"/>
              <w:autoSpaceDN w:val="0"/>
              <w:adjustRightInd w:val="0"/>
              <w:spacing w:after="120"/>
              <w:rPr>
                <w:rFonts w:asciiTheme="majorHAnsi" w:hAnsiTheme="majorHAnsi"/>
                <w:szCs w:val="24"/>
              </w:rPr>
            </w:pPr>
            <w:r w:rsidRPr="00B22750">
              <w:rPr>
                <w:rFonts w:asciiTheme="majorHAnsi" w:hAnsiTheme="majorHAnsi"/>
                <w:b/>
                <w:bCs/>
                <w:szCs w:val="24"/>
              </w:rPr>
              <w:t>CO</w:t>
            </w:r>
            <w:r w:rsidR="002B59AB" w:rsidRPr="00B22750">
              <w:rPr>
                <w:rFonts w:asciiTheme="majorHAnsi" w:hAnsiTheme="majorHAnsi"/>
                <w:b/>
                <w:bCs/>
                <w:szCs w:val="24"/>
              </w:rPr>
              <w:t>E</w:t>
            </w:r>
          </w:p>
        </w:tc>
        <w:tc>
          <w:tcPr>
            <w:tcW w:w="1038" w:type="dxa"/>
          </w:tcPr>
          <w:p w14:paraId="25C98879" w14:textId="5BB7D8A2" w:rsidR="002B59AB" w:rsidRPr="00B22750" w:rsidRDefault="00D857BA" w:rsidP="002B59AB">
            <w:pPr>
              <w:autoSpaceDE w:val="0"/>
              <w:autoSpaceDN w:val="0"/>
              <w:adjustRightInd w:val="0"/>
              <w:spacing w:after="120"/>
              <w:rPr>
                <w:rFonts w:asciiTheme="majorHAnsi" w:hAnsiTheme="majorHAnsi"/>
                <w:szCs w:val="24"/>
              </w:rPr>
            </w:pPr>
            <w:r w:rsidRPr="00B22750">
              <w:rPr>
                <w:rFonts w:asciiTheme="majorHAnsi" w:hAnsiTheme="majorHAnsi"/>
                <w:szCs w:val="24"/>
              </w:rPr>
              <w:t>N/A</w:t>
            </w:r>
          </w:p>
        </w:tc>
        <w:tc>
          <w:tcPr>
            <w:tcW w:w="1320" w:type="dxa"/>
          </w:tcPr>
          <w:p w14:paraId="6B519CF3" w14:textId="555ABA8A" w:rsidR="002B59AB" w:rsidRPr="00B22750" w:rsidRDefault="00DA0F94"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B22750" w14:paraId="0318E2FE" w14:textId="34FF01CD" w:rsidTr="00E70E8B">
        <w:tc>
          <w:tcPr>
            <w:tcW w:w="2448" w:type="dxa"/>
          </w:tcPr>
          <w:p w14:paraId="775BA86E" w14:textId="372D072F" w:rsidR="002B59AB" w:rsidRPr="00B22750" w:rsidRDefault="00D857BA" w:rsidP="00E70E8B">
            <w:pPr>
              <w:autoSpaceDE w:val="0"/>
              <w:autoSpaceDN w:val="0"/>
              <w:adjustRightInd w:val="0"/>
              <w:spacing w:after="120"/>
              <w:rPr>
                <w:rFonts w:asciiTheme="majorHAnsi" w:hAnsiTheme="majorHAnsi"/>
                <w:szCs w:val="24"/>
              </w:rPr>
            </w:pPr>
            <w:r w:rsidRPr="00B22750">
              <w:rPr>
                <w:rFonts w:asciiTheme="majorHAnsi" w:hAnsiTheme="majorHAnsi"/>
                <w:szCs w:val="24"/>
              </w:rPr>
              <w:t>Dengfeng Sun</w:t>
            </w:r>
          </w:p>
        </w:tc>
        <w:tc>
          <w:tcPr>
            <w:tcW w:w="2880" w:type="dxa"/>
          </w:tcPr>
          <w:p w14:paraId="125980A5" w14:textId="1D6FC174" w:rsidR="002B59AB" w:rsidRPr="00B22750" w:rsidRDefault="00D857BA" w:rsidP="00457A0E">
            <w:pPr>
              <w:autoSpaceDE w:val="0"/>
              <w:autoSpaceDN w:val="0"/>
              <w:adjustRightInd w:val="0"/>
              <w:spacing w:after="120"/>
              <w:rPr>
                <w:rFonts w:asciiTheme="majorHAnsi" w:hAnsiTheme="majorHAnsi"/>
                <w:szCs w:val="24"/>
              </w:rPr>
            </w:pPr>
            <w:r w:rsidRPr="00B22750">
              <w:rPr>
                <w:rFonts w:asciiTheme="majorHAnsi" w:hAnsiTheme="majorHAnsi"/>
                <w:szCs w:val="24"/>
              </w:rPr>
              <w:t>Professor</w:t>
            </w:r>
          </w:p>
        </w:tc>
        <w:tc>
          <w:tcPr>
            <w:tcW w:w="1890" w:type="dxa"/>
          </w:tcPr>
          <w:p w14:paraId="6151E76A" w14:textId="25926FE8" w:rsidR="002B59AB" w:rsidRPr="00B22750" w:rsidRDefault="00D857BA" w:rsidP="002B59AB">
            <w:pPr>
              <w:autoSpaceDE w:val="0"/>
              <w:autoSpaceDN w:val="0"/>
              <w:adjustRightInd w:val="0"/>
              <w:spacing w:after="120"/>
              <w:rPr>
                <w:rFonts w:asciiTheme="majorHAnsi" w:hAnsiTheme="majorHAnsi"/>
                <w:szCs w:val="24"/>
              </w:rPr>
            </w:pPr>
            <w:r w:rsidRPr="00B22750">
              <w:rPr>
                <w:rFonts w:asciiTheme="majorHAnsi" w:hAnsiTheme="majorHAnsi"/>
                <w:b/>
                <w:bCs/>
                <w:szCs w:val="24"/>
              </w:rPr>
              <w:t>AAE</w:t>
            </w:r>
          </w:p>
        </w:tc>
        <w:tc>
          <w:tcPr>
            <w:tcW w:w="1038" w:type="dxa"/>
          </w:tcPr>
          <w:p w14:paraId="0EA8F703" w14:textId="3F593E48" w:rsidR="002B59AB" w:rsidRPr="00B22750" w:rsidRDefault="00D857BA" w:rsidP="002B59AB">
            <w:pPr>
              <w:autoSpaceDE w:val="0"/>
              <w:autoSpaceDN w:val="0"/>
              <w:adjustRightInd w:val="0"/>
              <w:spacing w:after="120"/>
              <w:rPr>
                <w:rFonts w:asciiTheme="majorHAnsi" w:hAnsiTheme="majorHAnsi"/>
                <w:szCs w:val="24"/>
              </w:rPr>
            </w:pPr>
            <w:r w:rsidRPr="00B22750">
              <w:rPr>
                <w:rFonts w:asciiTheme="majorHAnsi" w:hAnsiTheme="majorHAnsi"/>
                <w:szCs w:val="24"/>
              </w:rPr>
              <w:t>2024</w:t>
            </w:r>
          </w:p>
        </w:tc>
        <w:tc>
          <w:tcPr>
            <w:tcW w:w="1320" w:type="dxa"/>
          </w:tcPr>
          <w:p w14:paraId="35F4E220" w14:textId="793C2ECD" w:rsidR="002B59AB" w:rsidRPr="00B22750" w:rsidRDefault="006B352C"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B22750" w14:paraId="3E6B2155" w14:textId="0E93B880" w:rsidTr="00E70E8B">
        <w:tc>
          <w:tcPr>
            <w:tcW w:w="2448" w:type="dxa"/>
          </w:tcPr>
          <w:p w14:paraId="6CC8E6E3" w14:textId="6BCD00F3" w:rsidR="002B59AB"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Marshall Porterfield</w:t>
            </w:r>
          </w:p>
        </w:tc>
        <w:tc>
          <w:tcPr>
            <w:tcW w:w="2880" w:type="dxa"/>
          </w:tcPr>
          <w:p w14:paraId="724E90A5" w14:textId="06A7AF49" w:rsidR="002B59AB" w:rsidRPr="00B22750" w:rsidRDefault="002B59AB" w:rsidP="002B59AB">
            <w:pPr>
              <w:autoSpaceDE w:val="0"/>
              <w:autoSpaceDN w:val="0"/>
              <w:adjustRightInd w:val="0"/>
              <w:spacing w:after="120"/>
              <w:rPr>
                <w:rFonts w:asciiTheme="majorHAnsi" w:hAnsiTheme="majorHAnsi"/>
                <w:szCs w:val="24"/>
              </w:rPr>
            </w:pPr>
            <w:r w:rsidRPr="00B22750">
              <w:rPr>
                <w:rFonts w:asciiTheme="majorHAnsi" w:hAnsiTheme="majorHAnsi"/>
                <w:szCs w:val="24"/>
              </w:rPr>
              <w:t>Professor</w:t>
            </w:r>
          </w:p>
        </w:tc>
        <w:tc>
          <w:tcPr>
            <w:tcW w:w="1890" w:type="dxa"/>
          </w:tcPr>
          <w:p w14:paraId="752E91C4" w14:textId="417C0809" w:rsidR="002B59AB" w:rsidRPr="00B22750" w:rsidRDefault="002B59AB" w:rsidP="002B59AB">
            <w:pPr>
              <w:autoSpaceDE w:val="0"/>
              <w:autoSpaceDN w:val="0"/>
              <w:adjustRightInd w:val="0"/>
              <w:spacing w:after="120"/>
              <w:rPr>
                <w:rFonts w:asciiTheme="majorHAnsi" w:hAnsiTheme="majorHAnsi"/>
                <w:b/>
                <w:bCs/>
                <w:szCs w:val="24"/>
              </w:rPr>
            </w:pPr>
            <w:r w:rsidRPr="00B22750">
              <w:rPr>
                <w:rFonts w:asciiTheme="majorHAnsi" w:hAnsiTheme="majorHAnsi"/>
                <w:b/>
                <w:bCs/>
                <w:szCs w:val="24"/>
              </w:rPr>
              <w:t>ABE</w:t>
            </w:r>
          </w:p>
        </w:tc>
        <w:tc>
          <w:tcPr>
            <w:tcW w:w="1038" w:type="dxa"/>
          </w:tcPr>
          <w:p w14:paraId="4B0FF65D" w14:textId="39170D53" w:rsidR="002B59AB"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2026</w:t>
            </w:r>
          </w:p>
        </w:tc>
        <w:tc>
          <w:tcPr>
            <w:tcW w:w="1320" w:type="dxa"/>
          </w:tcPr>
          <w:p w14:paraId="5419B5EE" w14:textId="14DC7280" w:rsidR="002B59AB" w:rsidRPr="00B22750" w:rsidRDefault="006B352C"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B22750" w14:paraId="64B12BE2" w14:textId="77777777" w:rsidTr="00D8615B">
        <w:tc>
          <w:tcPr>
            <w:tcW w:w="2448" w:type="dxa"/>
          </w:tcPr>
          <w:p w14:paraId="11DD536F" w14:textId="1D61FADF"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Andrew Brightman</w:t>
            </w:r>
          </w:p>
        </w:tc>
        <w:tc>
          <w:tcPr>
            <w:tcW w:w="2880" w:type="dxa"/>
          </w:tcPr>
          <w:p w14:paraId="72D68890" w14:textId="28FDFCA2" w:rsidR="00CD09DD" w:rsidRPr="00B22750" w:rsidRDefault="00B81181" w:rsidP="00D8615B">
            <w:pPr>
              <w:autoSpaceDE w:val="0"/>
              <w:autoSpaceDN w:val="0"/>
              <w:adjustRightInd w:val="0"/>
              <w:rPr>
                <w:rFonts w:asciiTheme="majorHAnsi" w:hAnsiTheme="majorHAnsi"/>
                <w:szCs w:val="24"/>
              </w:rPr>
            </w:pPr>
            <w:r w:rsidRPr="00B22750">
              <w:rPr>
                <w:rFonts w:asciiTheme="majorHAnsi" w:hAnsiTheme="majorHAnsi"/>
                <w:szCs w:val="24"/>
              </w:rPr>
              <w:t>Professor</w:t>
            </w:r>
            <w:r w:rsidR="001B5E96" w:rsidRPr="00B22750">
              <w:rPr>
                <w:rFonts w:asciiTheme="majorHAnsi" w:hAnsiTheme="majorHAnsi"/>
                <w:szCs w:val="24"/>
              </w:rPr>
              <w:t xml:space="preserve"> of Practice</w:t>
            </w:r>
          </w:p>
        </w:tc>
        <w:tc>
          <w:tcPr>
            <w:tcW w:w="1890" w:type="dxa"/>
          </w:tcPr>
          <w:p w14:paraId="2B41E1D8" w14:textId="77777777" w:rsidR="00CD09DD" w:rsidRPr="00B22750" w:rsidRDefault="00CD09DD" w:rsidP="00D8615B">
            <w:pPr>
              <w:autoSpaceDE w:val="0"/>
              <w:autoSpaceDN w:val="0"/>
              <w:adjustRightInd w:val="0"/>
              <w:spacing w:after="120"/>
              <w:rPr>
                <w:rFonts w:asciiTheme="majorHAnsi" w:hAnsiTheme="majorHAnsi"/>
                <w:b/>
                <w:bCs/>
                <w:szCs w:val="24"/>
              </w:rPr>
            </w:pPr>
            <w:r w:rsidRPr="00B22750">
              <w:rPr>
                <w:rFonts w:asciiTheme="majorHAnsi" w:hAnsiTheme="majorHAnsi"/>
                <w:b/>
                <w:bCs/>
                <w:szCs w:val="24"/>
              </w:rPr>
              <w:t>BME</w:t>
            </w:r>
          </w:p>
        </w:tc>
        <w:tc>
          <w:tcPr>
            <w:tcW w:w="1038" w:type="dxa"/>
          </w:tcPr>
          <w:p w14:paraId="1981D3BE"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2025</w:t>
            </w:r>
          </w:p>
        </w:tc>
        <w:tc>
          <w:tcPr>
            <w:tcW w:w="1320" w:type="dxa"/>
          </w:tcPr>
          <w:p w14:paraId="24A4E350" w14:textId="68214E12" w:rsidR="00CD09DD" w:rsidRPr="00B22750" w:rsidRDefault="006B352C"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B22750" w14:paraId="49FA5D54" w14:textId="79654479" w:rsidTr="00E70E8B">
        <w:tc>
          <w:tcPr>
            <w:tcW w:w="2448" w:type="dxa"/>
          </w:tcPr>
          <w:p w14:paraId="2EEA81A9" w14:textId="3670163E" w:rsidR="002B59AB"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Melba Crawford</w:t>
            </w:r>
          </w:p>
        </w:tc>
        <w:tc>
          <w:tcPr>
            <w:tcW w:w="2880" w:type="dxa"/>
          </w:tcPr>
          <w:p w14:paraId="757D0AAE" w14:textId="36911BC5" w:rsidR="002B59AB" w:rsidRPr="00B22750" w:rsidRDefault="002B59AB" w:rsidP="002B59AB">
            <w:pPr>
              <w:autoSpaceDE w:val="0"/>
              <w:autoSpaceDN w:val="0"/>
              <w:adjustRightInd w:val="0"/>
              <w:spacing w:after="120"/>
              <w:rPr>
                <w:rFonts w:asciiTheme="majorHAnsi" w:hAnsiTheme="majorHAnsi"/>
                <w:szCs w:val="24"/>
              </w:rPr>
            </w:pPr>
            <w:r w:rsidRPr="00B22750">
              <w:rPr>
                <w:rFonts w:asciiTheme="majorHAnsi" w:hAnsiTheme="majorHAnsi"/>
                <w:szCs w:val="24"/>
              </w:rPr>
              <w:t>Professor</w:t>
            </w:r>
          </w:p>
        </w:tc>
        <w:tc>
          <w:tcPr>
            <w:tcW w:w="1890" w:type="dxa"/>
          </w:tcPr>
          <w:p w14:paraId="51A88C99" w14:textId="6280918E" w:rsidR="002B59AB" w:rsidRPr="00B22750" w:rsidRDefault="002B59AB" w:rsidP="002B59AB">
            <w:pPr>
              <w:autoSpaceDE w:val="0"/>
              <w:autoSpaceDN w:val="0"/>
              <w:adjustRightInd w:val="0"/>
              <w:spacing w:after="120"/>
              <w:rPr>
                <w:rFonts w:asciiTheme="majorHAnsi" w:hAnsiTheme="majorHAnsi"/>
                <w:b/>
                <w:bCs/>
                <w:szCs w:val="24"/>
              </w:rPr>
            </w:pPr>
            <w:r w:rsidRPr="00B22750">
              <w:rPr>
                <w:rFonts w:asciiTheme="majorHAnsi" w:hAnsiTheme="majorHAnsi"/>
                <w:b/>
                <w:bCs/>
                <w:szCs w:val="24"/>
              </w:rPr>
              <w:t>CE</w:t>
            </w:r>
          </w:p>
        </w:tc>
        <w:tc>
          <w:tcPr>
            <w:tcW w:w="1038" w:type="dxa"/>
          </w:tcPr>
          <w:p w14:paraId="590FB0B1" w14:textId="7DA3BBAA" w:rsidR="002B59AB"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2026</w:t>
            </w:r>
          </w:p>
        </w:tc>
        <w:tc>
          <w:tcPr>
            <w:tcW w:w="1320" w:type="dxa"/>
          </w:tcPr>
          <w:p w14:paraId="3D00CE11" w14:textId="14B321FE" w:rsidR="002B59AB" w:rsidRPr="00B22750" w:rsidRDefault="00DA0F94"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B22750" w14:paraId="02BFE025" w14:textId="77777777" w:rsidTr="00D8615B">
        <w:tc>
          <w:tcPr>
            <w:tcW w:w="2448" w:type="dxa"/>
          </w:tcPr>
          <w:p w14:paraId="47C211BF"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Jeffrey Miller</w:t>
            </w:r>
          </w:p>
        </w:tc>
        <w:tc>
          <w:tcPr>
            <w:tcW w:w="2880" w:type="dxa"/>
          </w:tcPr>
          <w:p w14:paraId="7B2F9A4F" w14:textId="77777777" w:rsidR="00CD09DD" w:rsidRPr="00B22750" w:rsidRDefault="00CD09DD" w:rsidP="00D8615B">
            <w:pPr>
              <w:autoSpaceDE w:val="0"/>
              <w:autoSpaceDN w:val="0"/>
              <w:adjustRightInd w:val="0"/>
              <w:rPr>
                <w:rFonts w:asciiTheme="majorHAnsi" w:hAnsiTheme="majorHAnsi"/>
                <w:szCs w:val="24"/>
              </w:rPr>
            </w:pPr>
            <w:r w:rsidRPr="00B22750">
              <w:rPr>
                <w:rFonts w:asciiTheme="majorHAnsi" w:hAnsiTheme="majorHAnsi"/>
                <w:szCs w:val="24"/>
              </w:rPr>
              <w:t>Professor</w:t>
            </w:r>
          </w:p>
        </w:tc>
        <w:tc>
          <w:tcPr>
            <w:tcW w:w="1890" w:type="dxa"/>
          </w:tcPr>
          <w:p w14:paraId="6C3FC54D" w14:textId="77777777" w:rsidR="00CD09DD" w:rsidRPr="00B22750" w:rsidRDefault="00CD09DD" w:rsidP="00D8615B">
            <w:pPr>
              <w:autoSpaceDE w:val="0"/>
              <w:autoSpaceDN w:val="0"/>
              <w:adjustRightInd w:val="0"/>
              <w:rPr>
                <w:rFonts w:asciiTheme="majorHAnsi" w:hAnsiTheme="majorHAnsi"/>
                <w:b/>
                <w:bCs/>
                <w:szCs w:val="24"/>
              </w:rPr>
            </w:pPr>
            <w:r w:rsidRPr="00B22750">
              <w:rPr>
                <w:rFonts w:asciiTheme="majorHAnsi" w:hAnsiTheme="majorHAnsi"/>
                <w:b/>
                <w:bCs/>
                <w:szCs w:val="24"/>
              </w:rPr>
              <w:t>ChE</w:t>
            </w:r>
          </w:p>
        </w:tc>
        <w:tc>
          <w:tcPr>
            <w:tcW w:w="1038" w:type="dxa"/>
          </w:tcPr>
          <w:p w14:paraId="65811DDF"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2025</w:t>
            </w:r>
          </w:p>
        </w:tc>
        <w:tc>
          <w:tcPr>
            <w:tcW w:w="1320" w:type="dxa"/>
          </w:tcPr>
          <w:p w14:paraId="2563DA71" w14:textId="60BD03DF" w:rsidR="00CD09DD" w:rsidRPr="00B22750" w:rsidRDefault="006B352C"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B22750" w14:paraId="41024908" w14:textId="62EE429B" w:rsidTr="00E70E8B">
        <w:tc>
          <w:tcPr>
            <w:tcW w:w="2448" w:type="dxa"/>
          </w:tcPr>
          <w:p w14:paraId="24DB2FFE" w14:textId="6EDE5016" w:rsidR="002B59AB"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Ted Weidner</w:t>
            </w:r>
          </w:p>
        </w:tc>
        <w:tc>
          <w:tcPr>
            <w:tcW w:w="2880" w:type="dxa"/>
          </w:tcPr>
          <w:p w14:paraId="07CCD9E6" w14:textId="52659BFB" w:rsidR="002B59AB" w:rsidRPr="00B22750" w:rsidRDefault="002B59AB" w:rsidP="002B59AB">
            <w:pPr>
              <w:autoSpaceDE w:val="0"/>
              <w:autoSpaceDN w:val="0"/>
              <w:adjustRightInd w:val="0"/>
              <w:spacing w:after="120"/>
              <w:rPr>
                <w:rFonts w:asciiTheme="majorHAnsi" w:hAnsiTheme="majorHAnsi"/>
                <w:szCs w:val="24"/>
              </w:rPr>
            </w:pPr>
            <w:r w:rsidRPr="00B22750">
              <w:rPr>
                <w:rFonts w:asciiTheme="majorHAnsi" w:hAnsiTheme="majorHAnsi"/>
                <w:szCs w:val="24"/>
              </w:rPr>
              <w:t>Professor</w:t>
            </w:r>
            <w:r w:rsidR="00A0594F" w:rsidRPr="00B22750">
              <w:rPr>
                <w:rFonts w:asciiTheme="majorHAnsi" w:hAnsiTheme="majorHAnsi"/>
                <w:szCs w:val="24"/>
              </w:rPr>
              <w:t xml:space="preserve"> of Practice</w:t>
            </w:r>
          </w:p>
        </w:tc>
        <w:tc>
          <w:tcPr>
            <w:tcW w:w="1890" w:type="dxa"/>
          </w:tcPr>
          <w:p w14:paraId="49AB3D23" w14:textId="1C3058A5" w:rsidR="002B59AB" w:rsidRPr="00B22750" w:rsidRDefault="002B59AB" w:rsidP="00B86013">
            <w:pPr>
              <w:autoSpaceDE w:val="0"/>
              <w:autoSpaceDN w:val="0"/>
              <w:adjustRightInd w:val="0"/>
              <w:rPr>
                <w:rFonts w:asciiTheme="majorHAnsi" w:hAnsiTheme="majorHAnsi"/>
                <w:szCs w:val="24"/>
              </w:rPr>
            </w:pPr>
            <w:r w:rsidRPr="00B22750">
              <w:rPr>
                <w:rFonts w:asciiTheme="majorHAnsi" w:hAnsiTheme="majorHAnsi"/>
                <w:b/>
                <w:bCs/>
                <w:szCs w:val="24"/>
              </w:rPr>
              <w:t>CEM</w:t>
            </w:r>
          </w:p>
        </w:tc>
        <w:tc>
          <w:tcPr>
            <w:tcW w:w="1038" w:type="dxa"/>
          </w:tcPr>
          <w:p w14:paraId="58D00FFD" w14:textId="6C329EFC" w:rsidR="002B59AB" w:rsidRPr="00B22750" w:rsidRDefault="00E75DDC" w:rsidP="002B59AB">
            <w:pPr>
              <w:autoSpaceDE w:val="0"/>
              <w:autoSpaceDN w:val="0"/>
              <w:adjustRightInd w:val="0"/>
              <w:spacing w:after="120"/>
              <w:rPr>
                <w:rFonts w:asciiTheme="majorHAnsi" w:hAnsiTheme="majorHAnsi"/>
                <w:szCs w:val="24"/>
              </w:rPr>
            </w:pPr>
            <w:r w:rsidRPr="00B22750">
              <w:rPr>
                <w:rFonts w:asciiTheme="majorHAnsi" w:hAnsiTheme="majorHAnsi"/>
                <w:szCs w:val="24"/>
              </w:rPr>
              <w:t>2025</w:t>
            </w:r>
          </w:p>
        </w:tc>
        <w:tc>
          <w:tcPr>
            <w:tcW w:w="1320" w:type="dxa"/>
          </w:tcPr>
          <w:p w14:paraId="697E2BBE" w14:textId="4E4A5B1A" w:rsidR="002B59AB" w:rsidRPr="00B22750" w:rsidRDefault="006B352C"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B22750" w14:paraId="01317A90" w14:textId="77777777" w:rsidTr="00D8615B">
        <w:tc>
          <w:tcPr>
            <w:tcW w:w="2448" w:type="dxa"/>
          </w:tcPr>
          <w:p w14:paraId="0B525F56"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Timothy Rogers</w:t>
            </w:r>
          </w:p>
        </w:tc>
        <w:tc>
          <w:tcPr>
            <w:tcW w:w="2880" w:type="dxa"/>
          </w:tcPr>
          <w:p w14:paraId="72201B10"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Associate Professor</w:t>
            </w:r>
          </w:p>
        </w:tc>
        <w:tc>
          <w:tcPr>
            <w:tcW w:w="1890" w:type="dxa"/>
          </w:tcPr>
          <w:p w14:paraId="54BB3730" w14:textId="77777777" w:rsidR="00CD09DD" w:rsidRPr="00B22750" w:rsidRDefault="00CD09DD" w:rsidP="00D8615B">
            <w:pPr>
              <w:autoSpaceDE w:val="0"/>
              <w:autoSpaceDN w:val="0"/>
              <w:adjustRightInd w:val="0"/>
              <w:rPr>
                <w:rFonts w:asciiTheme="majorHAnsi" w:hAnsiTheme="majorHAnsi"/>
                <w:b/>
                <w:bCs/>
                <w:szCs w:val="24"/>
              </w:rPr>
            </w:pPr>
            <w:r w:rsidRPr="00B22750">
              <w:rPr>
                <w:rFonts w:asciiTheme="majorHAnsi" w:hAnsiTheme="majorHAnsi"/>
                <w:b/>
                <w:bCs/>
                <w:szCs w:val="24"/>
              </w:rPr>
              <w:t>ECE</w:t>
            </w:r>
          </w:p>
        </w:tc>
        <w:tc>
          <w:tcPr>
            <w:tcW w:w="1038" w:type="dxa"/>
          </w:tcPr>
          <w:p w14:paraId="2D410860"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2025</w:t>
            </w:r>
          </w:p>
        </w:tc>
        <w:tc>
          <w:tcPr>
            <w:tcW w:w="1320" w:type="dxa"/>
          </w:tcPr>
          <w:p w14:paraId="32EB1FD8" w14:textId="1595CD2A" w:rsidR="00CD09DD" w:rsidRPr="00B22750" w:rsidRDefault="006B352C"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B22750" w14:paraId="0251BAC1" w14:textId="77777777" w:rsidTr="00D8615B">
        <w:tc>
          <w:tcPr>
            <w:tcW w:w="2448" w:type="dxa"/>
          </w:tcPr>
          <w:p w14:paraId="0E223ED9"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Abby Engelberth</w:t>
            </w:r>
          </w:p>
        </w:tc>
        <w:tc>
          <w:tcPr>
            <w:tcW w:w="2880" w:type="dxa"/>
          </w:tcPr>
          <w:p w14:paraId="52D1B444"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Associate Professor</w:t>
            </w:r>
          </w:p>
        </w:tc>
        <w:tc>
          <w:tcPr>
            <w:tcW w:w="1890" w:type="dxa"/>
          </w:tcPr>
          <w:p w14:paraId="51FD7FB3" w14:textId="77777777" w:rsidR="00CD09DD" w:rsidRPr="00B22750" w:rsidRDefault="00CD09DD" w:rsidP="00D8615B">
            <w:pPr>
              <w:autoSpaceDE w:val="0"/>
              <w:autoSpaceDN w:val="0"/>
              <w:adjustRightInd w:val="0"/>
              <w:spacing w:after="120"/>
              <w:rPr>
                <w:rFonts w:asciiTheme="majorHAnsi" w:hAnsiTheme="majorHAnsi"/>
                <w:b/>
                <w:bCs/>
                <w:szCs w:val="24"/>
              </w:rPr>
            </w:pPr>
            <w:r w:rsidRPr="00B22750">
              <w:rPr>
                <w:rFonts w:asciiTheme="majorHAnsi" w:hAnsiTheme="majorHAnsi"/>
                <w:b/>
                <w:bCs/>
                <w:szCs w:val="24"/>
              </w:rPr>
              <w:t>EEE</w:t>
            </w:r>
          </w:p>
        </w:tc>
        <w:tc>
          <w:tcPr>
            <w:tcW w:w="1038" w:type="dxa"/>
          </w:tcPr>
          <w:p w14:paraId="0518DE8E"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2025</w:t>
            </w:r>
          </w:p>
        </w:tc>
        <w:tc>
          <w:tcPr>
            <w:tcW w:w="1320" w:type="dxa"/>
          </w:tcPr>
          <w:p w14:paraId="261EAFF9" w14:textId="2EEC7A22" w:rsidR="00CD09DD" w:rsidRPr="00B22750" w:rsidRDefault="006B352C"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B22750" w14:paraId="4791C34B" w14:textId="77777777" w:rsidTr="00D8615B">
        <w:tc>
          <w:tcPr>
            <w:tcW w:w="2448" w:type="dxa"/>
          </w:tcPr>
          <w:p w14:paraId="10DF5769" w14:textId="543258BA"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Joyce Main*Chair</w:t>
            </w:r>
          </w:p>
        </w:tc>
        <w:tc>
          <w:tcPr>
            <w:tcW w:w="2880" w:type="dxa"/>
          </w:tcPr>
          <w:p w14:paraId="63291243"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Associate Professor</w:t>
            </w:r>
          </w:p>
        </w:tc>
        <w:tc>
          <w:tcPr>
            <w:tcW w:w="1890" w:type="dxa"/>
          </w:tcPr>
          <w:p w14:paraId="39AE7A3E" w14:textId="77777777" w:rsidR="00CD09DD" w:rsidRPr="00B22750" w:rsidRDefault="00CD09DD" w:rsidP="00D8615B">
            <w:pPr>
              <w:autoSpaceDE w:val="0"/>
              <w:autoSpaceDN w:val="0"/>
              <w:adjustRightInd w:val="0"/>
              <w:spacing w:after="120"/>
              <w:rPr>
                <w:rFonts w:asciiTheme="majorHAnsi" w:hAnsiTheme="majorHAnsi"/>
                <w:b/>
                <w:bCs/>
                <w:szCs w:val="24"/>
              </w:rPr>
            </w:pPr>
            <w:r w:rsidRPr="00B22750">
              <w:rPr>
                <w:rFonts w:asciiTheme="majorHAnsi" w:hAnsiTheme="majorHAnsi"/>
                <w:b/>
                <w:bCs/>
                <w:szCs w:val="24"/>
              </w:rPr>
              <w:t>ENE</w:t>
            </w:r>
          </w:p>
        </w:tc>
        <w:tc>
          <w:tcPr>
            <w:tcW w:w="1038" w:type="dxa"/>
          </w:tcPr>
          <w:p w14:paraId="7594778F" w14:textId="77777777" w:rsidR="00CD09DD" w:rsidRPr="00B22750" w:rsidRDefault="00CD09DD" w:rsidP="00D8615B">
            <w:pPr>
              <w:autoSpaceDE w:val="0"/>
              <w:autoSpaceDN w:val="0"/>
              <w:adjustRightInd w:val="0"/>
              <w:spacing w:after="120"/>
              <w:rPr>
                <w:rFonts w:asciiTheme="majorHAnsi" w:hAnsiTheme="majorHAnsi"/>
                <w:szCs w:val="24"/>
              </w:rPr>
            </w:pPr>
            <w:r w:rsidRPr="00B22750">
              <w:rPr>
                <w:rFonts w:asciiTheme="majorHAnsi" w:hAnsiTheme="majorHAnsi"/>
                <w:szCs w:val="24"/>
              </w:rPr>
              <w:t>2024</w:t>
            </w:r>
          </w:p>
        </w:tc>
        <w:tc>
          <w:tcPr>
            <w:tcW w:w="1320" w:type="dxa"/>
          </w:tcPr>
          <w:p w14:paraId="5BBB9D63" w14:textId="411634D5" w:rsidR="00CD09DD" w:rsidRPr="00B22750" w:rsidRDefault="006B352C" w:rsidP="00D8615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B22750" w14:paraId="2077877C" w14:textId="28610665" w:rsidTr="00E70E8B">
        <w:tc>
          <w:tcPr>
            <w:tcW w:w="2448" w:type="dxa"/>
          </w:tcPr>
          <w:p w14:paraId="0FB895DF" w14:textId="3940B7C6" w:rsidR="002B59AB" w:rsidRPr="00B22750" w:rsidRDefault="00E75DDC" w:rsidP="002B59AB">
            <w:pPr>
              <w:autoSpaceDE w:val="0"/>
              <w:autoSpaceDN w:val="0"/>
              <w:adjustRightInd w:val="0"/>
              <w:spacing w:after="120"/>
              <w:rPr>
                <w:rFonts w:asciiTheme="majorHAnsi" w:hAnsiTheme="majorHAnsi"/>
                <w:szCs w:val="24"/>
              </w:rPr>
            </w:pPr>
            <w:r w:rsidRPr="00B22750">
              <w:rPr>
                <w:rFonts w:asciiTheme="majorHAnsi" w:hAnsiTheme="majorHAnsi"/>
                <w:szCs w:val="24"/>
              </w:rPr>
              <w:t>Susan Hunter</w:t>
            </w:r>
          </w:p>
        </w:tc>
        <w:tc>
          <w:tcPr>
            <w:tcW w:w="2880" w:type="dxa"/>
          </w:tcPr>
          <w:p w14:paraId="375A36F2" w14:textId="0A61C4C6" w:rsidR="002B59AB" w:rsidRPr="00B22750" w:rsidRDefault="00E75DDC" w:rsidP="002B59AB">
            <w:pPr>
              <w:autoSpaceDE w:val="0"/>
              <w:autoSpaceDN w:val="0"/>
              <w:adjustRightInd w:val="0"/>
              <w:spacing w:after="120"/>
              <w:rPr>
                <w:rFonts w:asciiTheme="majorHAnsi" w:hAnsiTheme="majorHAnsi"/>
                <w:szCs w:val="24"/>
              </w:rPr>
            </w:pPr>
            <w:r w:rsidRPr="00B22750">
              <w:rPr>
                <w:rFonts w:asciiTheme="majorHAnsi" w:hAnsiTheme="majorHAnsi"/>
                <w:szCs w:val="24"/>
              </w:rPr>
              <w:t xml:space="preserve">Associate </w:t>
            </w:r>
            <w:r w:rsidR="002B59AB" w:rsidRPr="00B22750">
              <w:rPr>
                <w:rFonts w:asciiTheme="majorHAnsi" w:hAnsiTheme="majorHAnsi"/>
                <w:szCs w:val="24"/>
              </w:rPr>
              <w:t>Professor</w:t>
            </w:r>
          </w:p>
        </w:tc>
        <w:tc>
          <w:tcPr>
            <w:tcW w:w="1890" w:type="dxa"/>
          </w:tcPr>
          <w:p w14:paraId="6553A6AE" w14:textId="44CA33C1" w:rsidR="002B59AB" w:rsidRPr="00B22750" w:rsidRDefault="002B59AB" w:rsidP="00B86013">
            <w:pPr>
              <w:autoSpaceDE w:val="0"/>
              <w:autoSpaceDN w:val="0"/>
              <w:adjustRightInd w:val="0"/>
              <w:rPr>
                <w:rFonts w:asciiTheme="majorHAnsi" w:hAnsiTheme="majorHAnsi"/>
                <w:szCs w:val="24"/>
              </w:rPr>
            </w:pPr>
            <w:r w:rsidRPr="00B22750">
              <w:rPr>
                <w:rFonts w:asciiTheme="majorHAnsi" w:hAnsiTheme="majorHAnsi"/>
                <w:b/>
                <w:bCs/>
                <w:szCs w:val="24"/>
              </w:rPr>
              <w:t>IE</w:t>
            </w:r>
          </w:p>
        </w:tc>
        <w:tc>
          <w:tcPr>
            <w:tcW w:w="1038" w:type="dxa"/>
          </w:tcPr>
          <w:p w14:paraId="1AFABED4" w14:textId="663587B8" w:rsidR="002B59AB" w:rsidRPr="00B22750" w:rsidRDefault="00E75DDC" w:rsidP="002B59AB">
            <w:pPr>
              <w:autoSpaceDE w:val="0"/>
              <w:autoSpaceDN w:val="0"/>
              <w:adjustRightInd w:val="0"/>
              <w:spacing w:after="120"/>
              <w:rPr>
                <w:rFonts w:asciiTheme="majorHAnsi" w:hAnsiTheme="majorHAnsi"/>
                <w:szCs w:val="24"/>
              </w:rPr>
            </w:pPr>
            <w:r w:rsidRPr="00B22750">
              <w:rPr>
                <w:rFonts w:asciiTheme="majorHAnsi" w:hAnsiTheme="majorHAnsi"/>
                <w:szCs w:val="24"/>
              </w:rPr>
              <w:t>2025</w:t>
            </w:r>
          </w:p>
        </w:tc>
        <w:tc>
          <w:tcPr>
            <w:tcW w:w="1320" w:type="dxa"/>
          </w:tcPr>
          <w:p w14:paraId="2D3F1986" w14:textId="0BF597FD" w:rsidR="002B59AB" w:rsidRPr="00B22750" w:rsidRDefault="006B352C"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B22750" w14:paraId="4EF66D95" w14:textId="77777777" w:rsidTr="00E70E8B">
        <w:tc>
          <w:tcPr>
            <w:tcW w:w="2448" w:type="dxa"/>
          </w:tcPr>
          <w:p w14:paraId="6DB73A92" w14:textId="2FDBF889" w:rsidR="00CD09DD"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Neera Jain</w:t>
            </w:r>
          </w:p>
        </w:tc>
        <w:tc>
          <w:tcPr>
            <w:tcW w:w="2880" w:type="dxa"/>
          </w:tcPr>
          <w:p w14:paraId="294EDE7D" w14:textId="192341A2" w:rsidR="00CD09DD"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Associate Professor</w:t>
            </w:r>
          </w:p>
        </w:tc>
        <w:tc>
          <w:tcPr>
            <w:tcW w:w="1890" w:type="dxa"/>
          </w:tcPr>
          <w:p w14:paraId="51BA272B" w14:textId="39B0A7C5" w:rsidR="00CD09DD" w:rsidRPr="00B22750" w:rsidRDefault="00CD09DD" w:rsidP="002B59AB">
            <w:pPr>
              <w:autoSpaceDE w:val="0"/>
              <w:autoSpaceDN w:val="0"/>
              <w:adjustRightInd w:val="0"/>
              <w:spacing w:after="120"/>
              <w:rPr>
                <w:rFonts w:asciiTheme="majorHAnsi" w:hAnsiTheme="majorHAnsi"/>
                <w:b/>
                <w:bCs/>
                <w:szCs w:val="24"/>
              </w:rPr>
            </w:pPr>
            <w:r w:rsidRPr="00B22750">
              <w:rPr>
                <w:rFonts w:asciiTheme="majorHAnsi" w:hAnsiTheme="majorHAnsi"/>
                <w:b/>
                <w:bCs/>
                <w:szCs w:val="24"/>
              </w:rPr>
              <w:t>ME</w:t>
            </w:r>
          </w:p>
        </w:tc>
        <w:tc>
          <w:tcPr>
            <w:tcW w:w="1038" w:type="dxa"/>
          </w:tcPr>
          <w:p w14:paraId="6D7D7A94" w14:textId="790EC657" w:rsidR="00CD09DD"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2026</w:t>
            </w:r>
          </w:p>
        </w:tc>
        <w:tc>
          <w:tcPr>
            <w:tcW w:w="1320" w:type="dxa"/>
          </w:tcPr>
          <w:p w14:paraId="01D4776E" w14:textId="67D478C2" w:rsidR="00CD09DD" w:rsidRPr="00B22750" w:rsidRDefault="006B352C"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CD09DD" w:rsidRPr="00B22750" w14:paraId="38612406" w14:textId="77777777" w:rsidTr="00E70E8B">
        <w:tc>
          <w:tcPr>
            <w:tcW w:w="2448" w:type="dxa"/>
          </w:tcPr>
          <w:p w14:paraId="7D3D49DA" w14:textId="40FBA4B5" w:rsidR="00CD09DD"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Eric Kvam</w:t>
            </w:r>
          </w:p>
        </w:tc>
        <w:tc>
          <w:tcPr>
            <w:tcW w:w="2880" w:type="dxa"/>
          </w:tcPr>
          <w:p w14:paraId="33471B7E" w14:textId="6ECF2F73" w:rsidR="00CD09DD"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Professor</w:t>
            </w:r>
          </w:p>
        </w:tc>
        <w:tc>
          <w:tcPr>
            <w:tcW w:w="1890" w:type="dxa"/>
          </w:tcPr>
          <w:p w14:paraId="49F68ECF" w14:textId="2361A79F" w:rsidR="00CD09DD" w:rsidRPr="00B22750" w:rsidRDefault="00CD09DD" w:rsidP="002B59AB">
            <w:pPr>
              <w:autoSpaceDE w:val="0"/>
              <w:autoSpaceDN w:val="0"/>
              <w:adjustRightInd w:val="0"/>
              <w:spacing w:after="120"/>
              <w:rPr>
                <w:rFonts w:asciiTheme="majorHAnsi" w:hAnsiTheme="majorHAnsi"/>
                <w:b/>
                <w:bCs/>
                <w:szCs w:val="24"/>
              </w:rPr>
            </w:pPr>
            <w:r w:rsidRPr="00B22750">
              <w:rPr>
                <w:rFonts w:asciiTheme="majorHAnsi" w:hAnsiTheme="majorHAnsi"/>
                <w:b/>
                <w:bCs/>
                <w:szCs w:val="24"/>
              </w:rPr>
              <w:t>MSE</w:t>
            </w:r>
          </w:p>
        </w:tc>
        <w:tc>
          <w:tcPr>
            <w:tcW w:w="1038" w:type="dxa"/>
          </w:tcPr>
          <w:p w14:paraId="12D17378" w14:textId="291D237A" w:rsidR="00CD09DD" w:rsidRPr="00B22750" w:rsidRDefault="00CD09DD" w:rsidP="002B59AB">
            <w:pPr>
              <w:autoSpaceDE w:val="0"/>
              <w:autoSpaceDN w:val="0"/>
              <w:adjustRightInd w:val="0"/>
              <w:spacing w:after="120"/>
              <w:rPr>
                <w:rFonts w:asciiTheme="majorHAnsi" w:hAnsiTheme="majorHAnsi"/>
                <w:szCs w:val="24"/>
              </w:rPr>
            </w:pPr>
            <w:r w:rsidRPr="00B22750">
              <w:rPr>
                <w:rFonts w:asciiTheme="majorHAnsi" w:hAnsiTheme="majorHAnsi"/>
                <w:szCs w:val="24"/>
              </w:rPr>
              <w:t>2024</w:t>
            </w:r>
          </w:p>
        </w:tc>
        <w:tc>
          <w:tcPr>
            <w:tcW w:w="1320" w:type="dxa"/>
          </w:tcPr>
          <w:p w14:paraId="08477506" w14:textId="39D95126" w:rsidR="00CD09DD" w:rsidRPr="00B22750" w:rsidRDefault="001E0CB4"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B22750" w14:paraId="2FEC39D9" w14:textId="68C2F26F" w:rsidTr="00E70E8B">
        <w:tc>
          <w:tcPr>
            <w:tcW w:w="2448" w:type="dxa"/>
          </w:tcPr>
          <w:p w14:paraId="249569EE" w14:textId="0A49DAB7" w:rsidR="002B59AB" w:rsidRPr="00B22750" w:rsidRDefault="002B59AB" w:rsidP="002B59AB">
            <w:pPr>
              <w:autoSpaceDE w:val="0"/>
              <w:autoSpaceDN w:val="0"/>
              <w:adjustRightInd w:val="0"/>
              <w:spacing w:after="120"/>
              <w:rPr>
                <w:rFonts w:asciiTheme="majorHAnsi" w:hAnsiTheme="majorHAnsi"/>
                <w:szCs w:val="24"/>
              </w:rPr>
            </w:pPr>
            <w:r w:rsidRPr="00B22750">
              <w:rPr>
                <w:rFonts w:asciiTheme="majorHAnsi" w:hAnsiTheme="majorHAnsi"/>
                <w:szCs w:val="24"/>
              </w:rPr>
              <w:t>Chan Choi</w:t>
            </w:r>
          </w:p>
        </w:tc>
        <w:tc>
          <w:tcPr>
            <w:tcW w:w="2880" w:type="dxa"/>
          </w:tcPr>
          <w:p w14:paraId="130D86B0" w14:textId="3BF7F355" w:rsidR="002B59AB" w:rsidRPr="00B22750" w:rsidRDefault="002B59AB" w:rsidP="002B59AB">
            <w:pPr>
              <w:autoSpaceDE w:val="0"/>
              <w:autoSpaceDN w:val="0"/>
              <w:adjustRightInd w:val="0"/>
              <w:spacing w:after="120"/>
              <w:rPr>
                <w:rFonts w:asciiTheme="majorHAnsi" w:hAnsiTheme="majorHAnsi"/>
                <w:szCs w:val="24"/>
              </w:rPr>
            </w:pPr>
            <w:r w:rsidRPr="00B22750">
              <w:rPr>
                <w:rFonts w:asciiTheme="majorHAnsi" w:hAnsiTheme="majorHAnsi"/>
                <w:szCs w:val="24"/>
              </w:rPr>
              <w:t>Professor</w:t>
            </w:r>
          </w:p>
        </w:tc>
        <w:tc>
          <w:tcPr>
            <w:tcW w:w="1890" w:type="dxa"/>
          </w:tcPr>
          <w:p w14:paraId="6D3CA99F" w14:textId="3093301A" w:rsidR="002B59AB" w:rsidRPr="00B22750" w:rsidRDefault="002B59AB" w:rsidP="002B59AB">
            <w:pPr>
              <w:autoSpaceDE w:val="0"/>
              <w:autoSpaceDN w:val="0"/>
              <w:adjustRightInd w:val="0"/>
              <w:spacing w:after="120"/>
              <w:rPr>
                <w:rFonts w:asciiTheme="majorHAnsi" w:hAnsiTheme="majorHAnsi"/>
                <w:b/>
                <w:bCs/>
                <w:szCs w:val="24"/>
              </w:rPr>
            </w:pPr>
            <w:r w:rsidRPr="00B22750">
              <w:rPr>
                <w:rFonts w:asciiTheme="majorHAnsi" w:hAnsiTheme="majorHAnsi"/>
                <w:b/>
                <w:bCs/>
                <w:szCs w:val="24"/>
              </w:rPr>
              <w:t>NE</w:t>
            </w:r>
          </w:p>
        </w:tc>
        <w:tc>
          <w:tcPr>
            <w:tcW w:w="1038" w:type="dxa"/>
          </w:tcPr>
          <w:p w14:paraId="08F4BC66" w14:textId="70D45476" w:rsidR="002B59AB" w:rsidRPr="00B22750" w:rsidRDefault="002B59AB" w:rsidP="002B59AB">
            <w:pPr>
              <w:autoSpaceDE w:val="0"/>
              <w:autoSpaceDN w:val="0"/>
              <w:adjustRightInd w:val="0"/>
              <w:spacing w:after="120"/>
              <w:rPr>
                <w:rFonts w:asciiTheme="majorHAnsi" w:hAnsiTheme="majorHAnsi"/>
                <w:szCs w:val="24"/>
              </w:rPr>
            </w:pPr>
            <w:r w:rsidRPr="00B22750">
              <w:rPr>
                <w:rFonts w:asciiTheme="majorHAnsi" w:hAnsiTheme="majorHAnsi"/>
                <w:szCs w:val="24"/>
              </w:rPr>
              <w:t>202</w:t>
            </w:r>
            <w:r w:rsidR="00B11F7C" w:rsidRPr="00B22750">
              <w:rPr>
                <w:rFonts w:asciiTheme="majorHAnsi" w:hAnsiTheme="majorHAnsi"/>
                <w:szCs w:val="24"/>
              </w:rPr>
              <w:t>4</w:t>
            </w:r>
          </w:p>
        </w:tc>
        <w:tc>
          <w:tcPr>
            <w:tcW w:w="1320" w:type="dxa"/>
          </w:tcPr>
          <w:p w14:paraId="19DB747A" w14:textId="4721534A" w:rsidR="002B59AB" w:rsidRPr="00B22750" w:rsidRDefault="002B59AB" w:rsidP="00F12335">
            <w:pPr>
              <w:autoSpaceDE w:val="0"/>
              <w:autoSpaceDN w:val="0"/>
              <w:adjustRightInd w:val="0"/>
              <w:spacing w:after="120"/>
              <w:jc w:val="center"/>
              <w:rPr>
                <w:rFonts w:asciiTheme="majorHAnsi" w:hAnsiTheme="majorHAnsi"/>
                <w:szCs w:val="24"/>
              </w:rPr>
            </w:pPr>
          </w:p>
        </w:tc>
      </w:tr>
      <w:tr w:rsidR="00E70E8B" w:rsidRPr="00B22750" w14:paraId="7F58315A" w14:textId="77777777" w:rsidTr="00245259">
        <w:trPr>
          <w:trHeight w:val="566"/>
        </w:trPr>
        <w:tc>
          <w:tcPr>
            <w:tcW w:w="2448" w:type="dxa"/>
          </w:tcPr>
          <w:p w14:paraId="79DC5AA3" w14:textId="192B7CB5" w:rsidR="00E70E8B" w:rsidRPr="00B22750" w:rsidRDefault="00E70E8B" w:rsidP="002B59AB">
            <w:pPr>
              <w:autoSpaceDE w:val="0"/>
              <w:autoSpaceDN w:val="0"/>
              <w:adjustRightInd w:val="0"/>
              <w:spacing w:after="120"/>
              <w:rPr>
                <w:rFonts w:asciiTheme="majorHAnsi" w:hAnsiTheme="majorHAnsi"/>
                <w:szCs w:val="24"/>
              </w:rPr>
            </w:pPr>
            <w:r w:rsidRPr="00B22750">
              <w:rPr>
                <w:rFonts w:asciiTheme="majorHAnsi" w:hAnsiTheme="majorHAnsi"/>
                <w:szCs w:val="24"/>
              </w:rPr>
              <w:t>Marsha Freeland</w:t>
            </w:r>
          </w:p>
        </w:tc>
        <w:tc>
          <w:tcPr>
            <w:tcW w:w="2880" w:type="dxa"/>
          </w:tcPr>
          <w:p w14:paraId="158E17ED" w14:textId="43DF7017" w:rsidR="00E70E8B" w:rsidRPr="00B22750" w:rsidRDefault="00F953BA" w:rsidP="00E70E8B">
            <w:pPr>
              <w:autoSpaceDE w:val="0"/>
              <w:autoSpaceDN w:val="0"/>
              <w:adjustRightInd w:val="0"/>
              <w:rPr>
                <w:rFonts w:asciiTheme="majorHAnsi" w:hAnsiTheme="majorHAnsi"/>
                <w:szCs w:val="24"/>
              </w:rPr>
            </w:pPr>
            <w:r w:rsidRPr="00B22750">
              <w:rPr>
                <w:rFonts w:asciiTheme="majorHAnsi" w:hAnsiTheme="majorHAnsi"/>
                <w:szCs w:val="24"/>
              </w:rPr>
              <w:t xml:space="preserve">Sr. </w:t>
            </w:r>
            <w:r w:rsidR="00E70E8B" w:rsidRPr="00B22750">
              <w:rPr>
                <w:rFonts w:asciiTheme="majorHAnsi" w:hAnsiTheme="majorHAnsi"/>
                <w:szCs w:val="24"/>
              </w:rPr>
              <w:t>Director, Faculty Success Programs</w:t>
            </w:r>
          </w:p>
        </w:tc>
        <w:tc>
          <w:tcPr>
            <w:tcW w:w="1890" w:type="dxa"/>
          </w:tcPr>
          <w:p w14:paraId="0738AA8E" w14:textId="61F378AF" w:rsidR="00E70E8B" w:rsidRPr="00B22750" w:rsidRDefault="00E70E8B" w:rsidP="00E70E8B">
            <w:pPr>
              <w:autoSpaceDE w:val="0"/>
              <w:autoSpaceDN w:val="0"/>
              <w:adjustRightInd w:val="0"/>
              <w:rPr>
                <w:rFonts w:asciiTheme="majorHAnsi" w:hAnsiTheme="majorHAnsi"/>
                <w:b/>
                <w:bCs/>
                <w:szCs w:val="24"/>
              </w:rPr>
            </w:pPr>
            <w:r w:rsidRPr="00B22750">
              <w:rPr>
                <w:rFonts w:asciiTheme="majorHAnsi" w:hAnsiTheme="majorHAnsi"/>
                <w:b/>
                <w:bCs/>
                <w:szCs w:val="24"/>
              </w:rPr>
              <w:t>COE</w:t>
            </w:r>
          </w:p>
        </w:tc>
        <w:tc>
          <w:tcPr>
            <w:tcW w:w="1038" w:type="dxa"/>
          </w:tcPr>
          <w:p w14:paraId="23F3B9B1" w14:textId="6B564E1B" w:rsidR="00E70E8B" w:rsidRPr="00B22750" w:rsidRDefault="00E70E8B" w:rsidP="002B59AB">
            <w:pPr>
              <w:autoSpaceDE w:val="0"/>
              <w:autoSpaceDN w:val="0"/>
              <w:adjustRightInd w:val="0"/>
              <w:spacing w:after="120"/>
              <w:rPr>
                <w:rFonts w:asciiTheme="majorHAnsi" w:hAnsiTheme="majorHAnsi"/>
                <w:szCs w:val="24"/>
              </w:rPr>
            </w:pPr>
            <w:r w:rsidRPr="00B22750">
              <w:rPr>
                <w:rFonts w:asciiTheme="majorHAnsi" w:hAnsiTheme="majorHAnsi"/>
                <w:szCs w:val="24"/>
              </w:rPr>
              <w:t>N/A</w:t>
            </w:r>
          </w:p>
        </w:tc>
        <w:tc>
          <w:tcPr>
            <w:tcW w:w="1320" w:type="dxa"/>
          </w:tcPr>
          <w:p w14:paraId="5827864E" w14:textId="3583EAC8" w:rsidR="00E70E8B" w:rsidRPr="00B22750" w:rsidRDefault="004E5E3D" w:rsidP="00F12335">
            <w:pPr>
              <w:autoSpaceDE w:val="0"/>
              <w:autoSpaceDN w:val="0"/>
              <w:adjustRightInd w:val="0"/>
              <w:spacing w:after="120"/>
              <w:jc w:val="center"/>
              <w:rPr>
                <w:rFonts w:asciiTheme="majorHAnsi" w:hAnsiTheme="majorHAnsi"/>
                <w:szCs w:val="24"/>
              </w:rPr>
            </w:pPr>
            <w:r w:rsidRPr="00B22750">
              <w:rPr>
                <w:rFonts w:asciiTheme="majorHAnsi" w:hAnsiTheme="majorHAnsi"/>
                <w:szCs w:val="24"/>
              </w:rPr>
              <w:t>Y</w:t>
            </w:r>
          </w:p>
        </w:tc>
      </w:tr>
      <w:tr w:rsidR="00245259" w:rsidRPr="00B22750" w14:paraId="4828F359" w14:textId="77777777" w:rsidTr="00245259">
        <w:tc>
          <w:tcPr>
            <w:tcW w:w="2448" w:type="dxa"/>
          </w:tcPr>
          <w:p w14:paraId="5F69E23F" w14:textId="04AC07D9" w:rsidR="00245259" w:rsidRPr="00B22750" w:rsidRDefault="00245259" w:rsidP="00D046FF">
            <w:pPr>
              <w:autoSpaceDE w:val="0"/>
              <w:autoSpaceDN w:val="0"/>
              <w:adjustRightInd w:val="0"/>
              <w:spacing w:after="120"/>
              <w:rPr>
                <w:rFonts w:asciiTheme="majorHAnsi" w:hAnsiTheme="majorHAnsi"/>
                <w:szCs w:val="24"/>
              </w:rPr>
            </w:pPr>
            <w:r w:rsidRPr="00B22750">
              <w:rPr>
                <w:rFonts w:asciiTheme="majorHAnsi" w:hAnsiTheme="majorHAnsi"/>
                <w:szCs w:val="24"/>
              </w:rPr>
              <w:t>Darla Mazur</w:t>
            </w:r>
          </w:p>
        </w:tc>
        <w:tc>
          <w:tcPr>
            <w:tcW w:w="2880" w:type="dxa"/>
          </w:tcPr>
          <w:p w14:paraId="7C1962B3" w14:textId="140452B7" w:rsidR="00245259" w:rsidRPr="00B22750" w:rsidRDefault="00BF67B7" w:rsidP="00D046FF">
            <w:pPr>
              <w:autoSpaceDE w:val="0"/>
              <w:autoSpaceDN w:val="0"/>
              <w:adjustRightInd w:val="0"/>
              <w:spacing w:after="120"/>
              <w:rPr>
                <w:rFonts w:asciiTheme="majorHAnsi" w:hAnsiTheme="majorHAnsi"/>
                <w:szCs w:val="24"/>
              </w:rPr>
            </w:pPr>
            <w:bookmarkStart w:id="0" w:name="_Hlk149035444"/>
            <w:r w:rsidRPr="00B22750">
              <w:rPr>
                <w:rFonts w:asciiTheme="majorHAnsi" w:hAnsiTheme="majorHAnsi"/>
                <w:szCs w:val="24"/>
              </w:rPr>
              <w:t>Faculty Success Program Specialist</w:t>
            </w:r>
            <w:bookmarkEnd w:id="0"/>
          </w:p>
        </w:tc>
        <w:tc>
          <w:tcPr>
            <w:tcW w:w="1890" w:type="dxa"/>
          </w:tcPr>
          <w:p w14:paraId="74EC68BB" w14:textId="4811984C" w:rsidR="00245259" w:rsidRPr="00B22750" w:rsidRDefault="00245259" w:rsidP="00D046FF">
            <w:pPr>
              <w:autoSpaceDE w:val="0"/>
              <w:autoSpaceDN w:val="0"/>
              <w:adjustRightInd w:val="0"/>
              <w:spacing w:after="120"/>
              <w:rPr>
                <w:rFonts w:asciiTheme="majorHAnsi" w:hAnsiTheme="majorHAnsi"/>
                <w:b/>
                <w:bCs/>
                <w:szCs w:val="24"/>
              </w:rPr>
            </w:pPr>
            <w:r w:rsidRPr="00B22750">
              <w:rPr>
                <w:rFonts w:asciiTheme="majorHAnsi" w:hAnsiTheme="majorHAnsi"/>
                <w:b/>
                <w:bCs/>
                <w:szCs w:val="24"/>
              </w:rPr>
              <w:t>COE</w:t>
            </w:r>
          </w:p>
        </w:tc>
        <w:tc>
          <w:tcPr>
            <w:tcW w:w="1038" w:type="dxa"/>
          </w:tcPr>
          <w:p w14:paraId="2C7AC9F1" w14:textId="0417DB92" w:rsidR="00245259" w:rsidRPr="00B22750" w:rsidRDefault="00245259" w:rsidP="00D046FF">
            <w:pPr>
              <w:autoSpaceDE w:val="0"/>
              <w:autoSpaceDN w:val="0"/>
              <w:adjustRightInd w:val="0"/>
              <w:spacing w:after="120"/>
              <w:rPr>
                <w:rFonts w:asciiTheme="majorHAnsi" w:hAnsiTheme="majorHAnsi"/>
                <w:szCs w:val="24"/>
              </w:rPr>
            </w:pPr>
            <w:r w:rsidRPr="00B22750">
              <w:rPr>
                <w:rFonts w:asciiTheme="majorHAnsi" w:hAnsiTheme="majorHAnsi"/>
                <w:szCs w:val="24"/>
              </w:rPr>
              <w:t>N/A</w:t>
            </w:r>
          </w:p>
        </w:tc>
        <w:tc>
          <w:tcPr>
            <w:tcW w:w="1320" w:type="dxa"/>
          </w:tcPr>
          <w:p w14:paraId="7DA1EDB3" w14:textId="20D2C763" w:rsidR="00245259" w:rsidRPr="00B22750" w:rsidRDefault="004E5E3D" w:rsidP="00D046FF">
            <w:pPr>
              <w:autoSpaceDE w:val="0"/>
              <w:autoSpaceDN w:val="0"/>
              <w:adjustRightInd w:val="0"/>
              <w:spacing w:after="120"/>
              <w:jc w:val="center"/>
              <w:rPr>
                <w:rFonts w:asciiTheme="majorHAnsi" w:hAnsiTheme="majorHAnsi"/>
                <w:szCs w:val="24"/>
              </w:rPr>
            </w:pPr>
            <w:r w:rsidRPr="00B22750">
              <w:rPr>
                <w:rFonts w:asciiTheme="majorHAnsi" w:hAnsiTheme="majorHAnsi"/>
                <w:szCs w:val="24"/>
              </w:rPr>
              <w:t>Y</w:t>
            </w:r>
          </w:p>
        </w:tc>
      </w:tr>
    </w:tbl>
    <w:p w14:paraId="642BC726" w14:textId="77777777" w:rsidR="007511D3" w:rsidRPr="00B22750" w:rsidRDefault="007511D3" w:rsidP="00E70E8B">
      <w:pPr>
        <w:autoSpaceDE w:val="0"/>
        <w:autoSpaceDN w:val="0"/>
        <w:adjustRightInd w:val="0"/>
        <w:spacing w:after="240"/>
        <w:rPr>
          <w:rFonts w:asciiTheme="majorHAnsi" w:hAnsiTheme="majorHAnsi"/>
          <w:b/>
          <w:bCs/>
          <w:szCs w:val="24"/>
        </w:rPr>
      </w:pPr>
    </w:p>
    <w:p w14:paraId="38BD1F6C" w14:textId="703CB655" w:rsidR="001B051A" w:rsidRPr="00B22750" w:rsidRDefault="00D32870" w:rsidP="00E70E8B">
      <w:pPr>
        <w:autoSpaceDE w:val="0"/>
        <w:autoSpaceDN w:val="0"/>
        <w:adjustRightInd w:val="0"/>
        <w:spacing w:after="240"/>
        <w:rPr>
          <w:rFonts w:asciiTheme="majorHAnsi" w:hAnsiTheme="majorHAnsi"/>
          <w:b/>
          <w:bCs/>
          <w:szCs w:val="24"/>
        </w:rPr>
      </w:pPr>
      <w:r w:rsidRPr="00B22750">
        <w:rPr>
          <w:rFonts w:asciiTheme="majorHAnsi" w:hAnsiTheme="majorHAnsi"/>
          <w:b/>
          <w:bCs/>
          <w:szCs w:val="24"/>
        </w:rPr>
        <w:t>P</w:t>
      </w:r>
      <w:r w:rsidR="001B051A" w:rsidRPr="00B22750">
        <w:rPr>
          <w:rFonts w:asciiTheme="majorHAnsi" w:hAnsiTheme="majorHAnsi"/>
          <w:b/>
          <w:bCs/>
          <w:szCs w:val="24"/>
        </w:rPr>
        <w:t>urpose and Charter of the FAC</w:t>
      </w:r>
    </w:p>
    <w:p w14:paraId="2491F571" w14:textId="45703871" w:rsidR="00FD1FF9" w:rsidRPr="00B22750" w:rsidRDefault="00041498" w:rsidP="00E70E8B">
      <w:pPr>
        <w:autoSpaceDE w:val="0"/>
        <w:autoSpaceDN w:val="0"/>
        <w:adjustRightInd w:val="0"/>
        <w:spacing w:after="240"/>
        <w:rPr>
          <w:rFonts w:asciiTheme="majorHAnsi" w:hAnsiTheme="majorHAnsi"/>
          <w:szCs w:val="24"/>
        </w:rPr>
      </w:pPr>
      <w:hyperlink r:id="rId7" w:history="1">
        <w:r w:rsidR="0051058F" w:rsidRPr="00B22750">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B22750" w:rsidRDefault="00FA63D7" w:rsidP="00E70E8B">
      <w:pPr>
        <w:autoSpaceDE w:val="0"/>
        <w:autoSpaceDN w:val="0"/>
        <w:adjustRightInd w:val="0"/>
        <w:spacing w:after="240"/>
        <w:ind w:left="450" w:right="360"/>
        <w:jc w:val="both"/>
        <w:rPr>
          <w:rFonts w:asciiTheme="majorHAnsi" w:hAnsiTheme="majorHAnsi"/>
          <w:i/>
          <w:iCs/>
          <w:szCs w:val="24"/>
        </w:rPr>
      </w:pPr>
      <w:r w:rsidRPr="00B22750">
        <w:rPr>
          <w:rFonts w:asciiTheme="majorHAnsi" w:hAnsiTheme="majorHAnsi"/>
          <w:b/>
          <w:i/>
          <w:iCs/>
          <w:szCs w:val="24"/>
        </w:rPr>
        <w:t>Eng</w:t>
      </w:r>
      <w:r w:rsidR="0051058F" w:rsidRPr="00B22750">
        <w:rPr>
          <w:rFonts w:asciiTheme="majorHAnsi" w:hAnsiTheme="majorHAnsi"/>
          <w:b/>
          <w:bCs/>
          <w:i/>
          <w:iCs/>
          <w:szCs w:val="24"/>
        </w:rPr>
        <w:t>ineering Faculty Affairs Committee</w:t>
      </w:r>
      <w:r w:rsidR="0051058F" w:rsidRPr="00B22750">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w:t>
      </w:r>
      <w:r w:rsidR="0051058F" w:rsidRPr="00B22750">
        <w:rPr>
          <w:rFonts w:asciiTheme="majorHAnsi" w:hAnsiTheme="majorHAnsi"/>
          <w:i/>
          <w:iCs/>
          <w:szCs w:val="24"/>
        </w:rPr>
        <w:lastRenderedPageBreak/>
        <w:t>normally serve for three years beginning with the start of the fall semester. No member shall serve continuously for more than six years.</w:t>
      </w:r>
    </w:p>
    <w:p w14:paraId="5D03B600" w14:textId="7947E40B" w:rsidR="0051058F" w:rsidRPr="00B22750" w:rsidRDefault="0051058F" w:rsidP="00E70E8B">
      <w:pPr>
        <w:autoSpaceDE w:val="0"/>
        <w:autoSpaceDN w:val="0"/>
        <w:adjustRightInd w:val="0"/>
        <w:spacing w:after="240"/>
        <w:ind w:left="450" w:right="360"/>
        <w:rPr>
          <w:rFonts w:asciiTheme="majorHAnsi" w:hAnsiTheme="majorHAnsi"/>
          <w:i/>
          <w:iCs/>
          <w:szCs w:val="24"/>
        </w:rPr>
      </w:pPr>
      <w:r w:rsidRPr="00B22750">
        <w:rPr>
          <w:rFonts w:asciiTheme="majorHAnsi" w:hAnsiTheme="majorHAnsi"/>
          <w:i/>
          <w:iCs/>
          <w:szCs w:val="24"/>
        </w:rPr>
        <w:t>This committee shall:</w:t>
      </w:r>
    </w:p>
    <w:p w14:paraId="726A1535" w14:textId="705D1D05" w:rsidR="0051058F" w:rsidRPr="00B2275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22750">
        <w:rPr>
          <w:rFonts w:asciiTheme="majorHAnsi" w:hAnsiTheme="majorHAnsi"/>
          <w:i/>
          <w:iCs/>
          <w:szCs w:val="24"/>
        </w:rPr>
        <w:t>Advise the Dean on issues regarding faculty affairs.</w:t>
      </w:r>
    </w:p>
    <w:p w14:paraId="6ABC9214" w14:textId="5EBBBEAC" w:rsidR="0051058F" w:rsidRPr="00B2275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22750">
        <w:rPr>
          <w:rFonts w:asciiTheme="majorHAnsi" w:hAnsiTheme="majorHAnsi"/>
          <w:i/>
          <w:iCs/>
          <w:szCs w:val="24"/>
        </w:rPr>
        <w:t>Suggest and provide ways and means for effective communication among all members of the engineering academic community.</w:t>
      </w:r>
    </w:p>
    <w:p w14:paraId="5F3D04F8" w14:textId="5314D1B9" w:rsidR="0051058F" w:rsidRPr="00B2275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22750">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B2275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22750">
        <w:rPr>
          <w:rFonts w:asciiTheme="majorHAnsi" w:hAnsiTheme="majorHAnsi"/>
          <w:i/>
          <w:iCs/>
          <w:szCs w:val="24"/>
        </w:rPr>
        <w:t>Review appointments to engineering committees which require a vote for the election of the members.</w:t>
      </w:r>
    </w:p>
    <w:p w14:paraId="3CC5C2A7" w14:textId="59AA112E" w:rsidR="0051058F" w:rsidRPr="00B2275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22750">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B22750"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B22750">
        <w:rPr>
          <w:rFonts w:asciiTheme="majorHAnsi" w:hAnsiTheme="majorHAnsi"/>
          <w:i/>
          <w:iCs/>
          <w:szCs w:val="24"/>
        </w:rPr>
        <w:t>Serve in other capacities as requested by the Dean or the faculty.”</w:t>
      </w:r>
    </w:p>
    <w:p w14:paraId="35E0CA90" w14:textId="77777777" w:rsidR="00E70E8B" w:rsidRPr="00B22750" w:rsidRDefault="00E70E8B" w:rsidP="00E70E8B">
      <w:pPr>
        <w:autoSpaceDE w:val="0"/>
        <w:autoSpaceDN w:val="0"/>
        <w:adjustRightInd w:val="0"/>
        <w:spacing w:after="240"/>
        <w:rPr>
          <w:rFonts w:asciiTheme="majorHAnsi" w:hAnsiTheme="majorHAnsi"/>
          <w:b/>
          <w:bCs/>
          <w:szCs w:val="24"/>
        </w:rPr>
      </w:pPr>
    </w:p>
    <w:p w14:paraId="412FD5E0" w14:textId="77777777" w:rsidR="00EE7198" w:rsidRPr="00B22750" w:rsidRDefault="001B051A" w:rsidP="00EE7198">
      <w:pPr>
        <w:autoSpaceDE w:val="0"/>
        <w:autoSpaceDN w:val="0"/>
        <w:adjustRightInd w:val="0"/>
        <w:rPr>
          <w:rFonts w:asciiTheme="majorHAnsi" w:hAnsiTheme="majorHAnsi"/>
          <w:b/>
          <w:bCs/>
          <w:szCs w:val="24"/>
        </w:rPr>
      </w:pPr>
      <w:r w:rsidRPr="00B22750">
        <w:rPr>
          <w:rFonts w:asciiTheme="majorHAnsi" w:hAnsiTheme="majorHAnsi"/>
          <w:b/>
          <w:bCs/>
          <w:szCs w:val="24"/>
        </w:rPr>
        <w:t>FAC Members</w:t>
      </w:r>
    </w:p>
    <w:p w14:paraId="52523DE4" w14:textId="58BF626D" w:rsidR="001B051A" w:rsidRPr="00B22750" w:rsidRDefault="00041498" w:rsidP="00EE7198">
      <w:pPr>
        <w:autoSpaceDE w:val="0"/>
        <w:autoSpaceDN w:val="0"/>
        <w:adjustRightInd w:val="0"/>
        <w:rPr>
          <w:rStyle w:val="Hyperlink"/>
          <w:rFonts w:asciiTheme="majorHAnsi" w:hAnsiTheme="majorHAnsi"/>
          <w:szCs w:val="24"/>
        </w:rPr>
      </w:pPr>
      <w:hyperlink r:id="rId8" w:history="1">
        <w:r w:rsidR="001B051A" w:rsidRPr="00B22750">
          <w:rPr>
            <w:rStyle w:val="Hyperlink"/>
            <w:rFonts w:asciiTheme="majorHAnsi" w:hAnsiTheme="majorHAnsi"/>
            <w:szCs w:val="24"/>
          </w:rPr>
          <w:t>https://engineering.purdue.edu/Engr/People/Committees/ptPeopleListing?group_id=23820</w:t>
        </w:r>
      </w:hyperlink>
    </w:p>
    <w:p w14:paraId="46BB600C" w14:textId="77777777" w:rsidR="00D32870" w:rsidRPr="00B2275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B22750" w:rsidRDefault="00EE7198" w:rsidP="009F79F3">
      <w:pPr>
        <w:keepNext/>
        <w:autoSpaceDE w:val="0"/>
        <w:autoSpaceDN w:val="0"/>
        <w:adjustRightInd w:val="0"/>
        <w:spacing w:before="120" w:after="240"/>
        <w:rPr>
          <w:rFonts w:asciiTheme="majorHAnsi" w:hAnsiTheme="majorHAnsi"/>
          <w:b/>
          <w:bCs/>
          <w:szCs w:val="24"/>
        </w:rPr>
      </w:pPr>
      <w:r w:rsidRPr="00B22750">
        <w:rPr>
          <w:rFonts w:asciiTheme="majorHAnsi" w:hAnsiTheme="majorHAnsi"/>
          <w:b/>
          <w:bCs/>
          <w:szCs w:val="24"/>
        </w:rPr>
        <w:t>Agenda and Discussion Leaders</w:t>
      </w:r>
    </w:p>
    <w:p w14:paraId="209ADFD2" w14:textId="7563B578" w:rsidR="00EE7198" w:rsidRPr="00B22750" w:rsidRDefault="00EF042C" w:rsidP="009F79F3">
      <w:pPr>
        <w:pStyle w:val="ListParagraph"/>
        <w:numPr>
          <w:ilvl w:val="0"/>
          <w:numId w:val="22"/>
        </w:numPr>
        <w:autoSpaceDE w:val="0"/>
        <w:autoSpaceDN w:val="0"/>
        <w:adjustRightInd w:val="0"/>
        <w:spacing w:before="120"/>
        <w:contextualSpacing w:val="0"/>
        <w:rPr>
          <w:rFonts w:asciiTheme="majorHAnsi" w:hAnsiTheme="majorHAnsi"/>
          <w:szCs w:val="24"/>
        </w:rPr>
      </w:pPr>
      <w:r w:rsidRPr="00B22750">
        <w:rPr>
          <w:rFonts w:asciiTheme="majorHAnsi" w:hAnsiTheme="majorHAnsi"/>
          <w:szCs w:val="24"/>
        </w:rPr>
        <w:t>Meeting Administration</w:t>
      </w:r>
      <w:r w:rsidR="00F7595F" w:rsidRPr="00B22750">
        <w:rPr>
          <w:rFonts w:asciiTheme="majorHAnsi" w:hAnsiTheme="majorHAnsi"/>
          <w:szCs w:val="24"/>
        </w:rPr>
        <w:t xml:space="preserve">, </w:t>
      </w:r>
      <w:r w:rsidRPr="00B22750">
        <w:rPr>
          <w:rFonts w:asciiTheme="majorHAnsi" w:hAnsiTheme="majorHAnsi"/>
          <w:szCs w:val="24"/>
        </w:rPr>
        <w:t>J. Main</w:t>
      </w:r>
    </w:p>
    <w:p w14:paraId="70894744" w14:textId="77777777" w:rsidR="00EE7198" w:rsidRPr="00B22750"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B22750">
        <w:rPr>
          <w:rFonts w:asciiTheme="majorHAnsi" w:hAnsiTheme="majorHAnsi"/>
          <w:szCs w:val="24"/>
        </w:rPr>
        <w:t>Call to order</w:t>
      </w:r>
    </w:p>
    <w:p w14:paraId="5D7FDC95" w14:textId="5AB2558A" w:rsidR="00EE7198" w:rsidRPr="00B22750" w:rsidRDefault="00EE7198" w:rsidP="009F79F3">
      <w:pPr>
        <w:pStyle w:val="ListParagraph"/>
        <w:numPr>
          <w:ilvl w:val="1"/>
          <w:numId w:val="22"/>
        </w:numPr>
        <w:autoSpaceDE w:val="0"/>
        <w:autoSpaceDN w:val="0"/>
        <w:adjustRightInd w:val="0"/>
        <w:spacing w:before="120"/>
        <w:contextualSpacing w:val="0"/>
        <w:rPr>
          <w:rFonts w:asciiTheme="majorHAnsi" w:hAnsiTheme="majorHAnsi"/>
          <w:szCs w:val="24"/>
        </w:rPr>
      </w:pPr>
      <w:r w:rsidRPr="00B22750">
        <w:rPr>
          <w:rFonts w:asciiTheme="majorHAnsi" w:hAnsiTheme="majorHAnsi"/>
          <w:szCs w:val="24"/>
        </w:rPr>
        <w:t>Agenda review and approval</w:t>
      </w:r>
    </w:p>
    <w:p w14:paraId="2DD6869B" w14:textId="6EFC65E5" w:rsidR="002026B8" w:rsidRPr="00B22750" w:rsidRDefault="00EF042C" w:rsidP="009F79F3">
      <w:pPr>
        <w:pStyle w:val="ListParagraph"/>
        <w:numPr>
          <w:ilvl w:val="1"/>
          <w:numId w:val="22"/>
        </w:numPr>
        <w:autoSpaceDE w:val="0"/>
        <w:autoSpaceDN w:val="0"/>
        <w:adjustRightInd w:val="0"/>
        <w:spacing w:before="120"/>
        <w:contextualSpacing w:val="0"/>
        <w:rPr>
          <w:rFonts w:asciiTheme="majorHAnsi" w:hAnsiTheme="majorHAnsi" w:cs="Arial"/>
          <w:szCs w:val="24"/>
        </w:rPr>
      </w:pPr>
      <w:r w:rsidRPr="00B22750">
        <w:rPr>
          <w:rFonts w:asciiTheme="majorHAnsi" w:hAnsiTheme="majorHAnsi"/>
          <w:szCs w:val="24"/>
        </w:rPr>
        <w:t xml:space="preserve">Review and approval </w:t>
      </w:r>
      <w:r w:rsidRPr="00B22750">
        <w:rPr>
          <w:rFonts w:asciiTheme="majorHAnsi" w:hAnsiTheme="majorHAnsi" w:cs="Arial"/>
          <w:szCs w:val="24"/>
        </w:rPr>
        <w:t>of</w:t>
      </w:r>
      <w:r w:rsidR="00172C5F" w:rsidRPr="00B22750">
        <w:rPr>
          <w:rFonts w:asciiTheme="majorHAnsi" w:hAnsiTheme="majorHAnsi" w:cs="Arial"/>
          <w:szCs w:val="24"/>
        </w:rPr>
        <w:t xml:space="preserve"> </w:t>
      </w:r>
      <w:r w:rsidR="007538BE" w:rsidRPr="00B22750">
        <w:rPr>
          <w:rFonts w:asciiTheme="majorHAnsi" w:hAnsiTheme="majorHAnsi" w:cs="Arial"/>
          <w:szCs w:val="24"/>
        </w:rPr>
        <w:t>minutes</w:t>
      </w:r>
      <w:r w:rsidR="002026B8" w:rsidRPr="00B22750">
        <w:rPr>
          <w:rFonts w:asciiTheme="majorHAnsi" w:hAnsiTheme="majorHAnsi" w:cs="Arial"/>
          <w:szCs w:val="24"/>
        </w:rPr>
        <w:t xml:space="preserve">: </w:t>
      </w:r>
      <w:hyperlink r:id="rId9" w:history="1">
        <w:r w:rsidR="00640917">
          <w:rPr>
            <w:rStyle w:val="Hyperlink"/>
            <w:rFonts w:asciiTheme="majorHAnsi" w:hAnsiTheme="majorHAnsi" w:cs="Arial"/>
            <w:szCs w:val="24"/>
          </w:rPr>
          <w:t>FACMinutes_2023_12_06</w:t>
        </w:r>
      </w:hyperlink>
    </w:p>
    <w:p w14:paraId="57FD0294" w14:textId="1C7E2177" w:rsidR="009F79F3" w:rsidRPr="00B22750" w:rsidRDefault="009F79F3" w:rsidP="002026B8">
      <w:pPr>
        <w:pStyle w:val="ListParagraph"/>
        <w:autoSpaceDE w:val="0"/>
        <w:autoSpaceDN w:val="0"/>
        <w:adjustRightInd w:val="0"/>
        <w:spacing w:before="120"/>
        <w:ind w:left="1440"/>
        <w:contextualSpacing w:val="0"/>
        <w:rPr>
          <w:rFonts w:asciiTheme="majorHAnsi" w:hAnsiTheme="majorHAnsi"/>
          <w:szCs w:val="24"/>
        </w:rPr>
      </w:pPr>
      <w:r w:rsidRPr="00B22750">
        <w:rPr>
          <w:rFonts w:asciiTheme="majorHAnsi" w:hAnsiTheme="majorHAnsi"/>
          <w:szCs w:val="24"/>
        </w:rPr>
        <w:tab/>
      </w:r>
      <w:r w:rsidRPr="00B22750">
        <w:rPr>
          <w:rFonts w:asciiTheme="majorHAnsi" w:hAnsiTheme="majorHAnsi"/>
          <w:szCs w:val="24"/>
        </w:rPr>
        <w:tab/>
      </w:r>
      <w:r w:rsidRPr="00B22750">
        <w:rPr>
          <w:rFonts w:asciiTheme="majorHAnsi" w:hAnsiTheme="majorHAnsi"/>
          <w:szCs w:val="24"/>
        </w:rPr>
        <w:tab/>
      </w:r>
      <w:r w:rsidRPr="00B22750">
        <w:rPr>
          <w:rFonts w:asciiTheme="majorHAnsi" w:hAnsiTheme="majorHAnsi"/>
          <w:szCs w:val="24"/>
        </w:rPr>
        <w:tab/>
      </w:r>
      <w:r w:rsidRPr="00B22750">
        <w:rPr>
          <w:rFonts w:asciiTheme="majorHAnsi" w:hAnsiTheme="majorHAnsi"/>
          <w:szCs w:val="24"/>
        </w:rPr>
        <w:tab/>
      </w:r>
      <w:r w:rsidRPr="00B22750">
        <w:rPr>
          <w:rFonts w:asciiTheme="majorHAnsi" w:hAnsiTheme="majorHAnsi"/>
          <w:szCs w:val="24"/>
        </w:rPr>
        <w:tab/>
      </w:r>
      <w:r w:rsidRPr="00B22750">
        <w:rPr>
          <w:rFonts w:asciiTheme="majorHAnsi" w:hAnsiTheme="majorHAnsi"/>
          <w:szCs w:val="24"/>
        </w:rPr>
        <w:tab/>
      </w:r>
      <w:r w:rsidRPr="00B22750">
        <w:rPr>
          <w:rFonts w:asciiTheme="majorHAnsi" w:hAnsiTheme="majorHAnsi"/>
          <w:szCs w:val="24"/>
        </w:rPr>
        <w:tab/>
      </w:r>
      <w:r w:rsidRPr="00B22750">
        <w:rPr>
          <w:rFonts w:asciiTheme="majorHAnsi" w:hAnsiTheme="majorHAnsi"/>
          <w:szCs w:val="24"/>
        </w:rPr>
        <w:tab/>
      </w:r>
    </w:p>
    <w:p w14:paraId="0F918AC0" w14:textId="1A6C98AD" w:rsidR="00B22750" w:rsidRDefault="006468AF" w:rsidP="00BA166B">
      <w:pPr>
        <w:pStyle w:val="PlainText"/>
        <w:numPr>
          <w:ilvl w:val="0"/>
          <w:numId w:val="22"/>
        </w:numPr>
        <w:rPr>
          <w:rFonts w:asciiTheme="majorHAnsi" w:hAnsiTheme="majorHAnsi" w:cstheme="minorHAnsi"/>
          <w:sz w:val="24"/>
          <w:szCs w:val="24"/>
        </w:rPr>
      </w:pPr>
      <w:r w:rsidRPr="006468AF">
        <w:rPr>
          <w:rFonts w:asciiTheme="majorHAnsi" w:hAnsiTheme="majorHAnsi" w:cstheme="minorHAnsi"/>
          <w:sz w:val="24"/>
          <w:szCs w:val="24"/>
        </w:rPr>
        <w:t>Will Sondgerath, Senior Associate Dean for Staff and Operations-Discuss p</w:t>
      </w:r>
      <w:r w:rsidR="00B22750" w:rsidRPr="006468AF">
        <w:rPr>
          <w:rFonts w:asciiTheme="majorHAnsi" w:hAnsiTheme="majorHAnsi" w:cstheme="minorHAnsi"/>
          <w:sz w:val="24"/>
          <w:szCs w:val="24"/>
        </w:rPr>
        <w:t>rocedures for the School Heads Review</w:t>
      </w:r>
      <w:r w:rsidRPr="006468AF">
        <w:rPr>
          <w:rFonts w:asciiTheme="majorHAnsi" w:hAnsiTheme="majorHAnsi" w:cstheme="minorHAnsi"/>
          <w:sz w:val="24"/>
          <w:szCs w:val="24"/>
        </w:rPr>
        <w:t>.</w:t>
      </w:r>
      <w:r w:rsidR="00B22750" w:rsidRPr="006468AF">
        <w:rPr>
          <w:rFonts w:asciiTheme="majorHAnsi" w:hAnsiTheme="majorHAnsi" w:cstheme="minorHAnsi"/>
          <w:sz w:val="24"/>
          <w:szCs w:val="24"/>
        </w:rPr>
        <w:t xml:space="preserve"> Below is a link to the process for conducting administrative office reviews.</w:t>
      </w:r>
      <w:r w:rsidRPr="006468AF">
        <w:rPr>
          <w:rFonts w:asciiTheme="majorHAnsi" w:hAnsiTheme="majorHAnsi" w:cstheme="minorHAnsi"/>
          <w:sz w:val="24"/>
          <w:szCs w:val="24"/>
        </w:rPr>
        <w:t xml:space="preserve"> </w:t>
      </w:r>
    </w:p>
    <w:p w14:paraId="5329D88C" w14:textId="77777777" w:rsidR="006468AF" w:rsidRPr="006468AF" w:rsidRDefault="006468AF" w:rsidP="006468AF">
      <w:pPr>
        <w:pStyle w:val="PlainText"/>
        <w:ind w:left="810"/>
        <w:rPr>
          <w:rFonts w:asciiTheme="majorHAnsi" w:hAnsiTheme="majorHAnsi" w:cstheme="minorHAnsi"/>
          <w:sz w:val="24"/>
          <w:szCs w:val="24"/>
        </w:rPr>
      </w:pPr>
    </w:p>
    <w:p w14:paraId="18B177DE" w14:textId="77777777" w:rsidR="006468AF" w:rsidRDefault="00041498" w:rsidP="006468AF">
      <w:pPr>
        <w:pStyle w:val="PlainText"/>
        <w:ind w:left="810"/>
        <w:rPr>
          <w:rStyle w:val="Hyperlink"/>
          <w:rFonts w:asciiTheme="majorHAnsi" w:hAnsiTheme="majorHAnsi" w:cstheme="minorHAnsi"/>
          <w:sz w:val="24"/>
          <w:szCs w:val="24"/>
        </w:rPr>
      </w:pPr>
      <w:hyperlink r:id="rId10" w:history="1">
        <w:r w:rsidR="00B22750" w:rsidRPr="00B22750">
          <w:rPr>
            <w:rStyle w:val="Hyperlink"/>
            <w:rFonts w:asciiTheme="majorHAnsi" w:hAnsiTheme="majorHAnsi" w:cstheme="minorHAnsi"/>
            <w:sz w:val="24"/>
            <w:szCs w:val="24"/>
          </w:rPr>
          <w:t>https://www.purdue.edu/hr/mngcareer/perfmerit/reviewadmin.php</w:t>
        </w:r>
      </w:hyperlink>
    </w:p>
    <w:p w14:paraId="0C2569DC" w14:textId="085DFCA2" w:rsidR="00074687" w:rsidRPr="006468AF" w:rsidRDefault="00074687" w:rsidP="006468AF">
      <w:pPr>
        <w:pStyle w:val="PlainText"/>
        <w:ind w:left="810"/>
        <w:rPr>
          <w:rFonts w:asciiTheme="majorHAnsi" w:hAnsiTheme="majorHAnsi" w:cstheme="minorHAnsi"/>
          <w:sz w:val="24"/>
          <w:szCs w:val="24"/>
        </w:rPr>
      </w:pPr>
      <w:r w:rsidRPr="00652ADE">
        <w:rPr>
          <w:rFonts w:asciiTheme="majorHAnsi" w:hAnsiTheme="majorHAnsi"/>
          <w:szCs w:val="24"/>
        </w:rPr>
        <w:tab/>
      </w:r>
    </w:p>
    <w:p w14:paraId="305ECA6E" w14:textId="77777777" w:rsidR="00640917" w:rsidRDefault="003A072F" w:rsidP="00640917">
      <w:pPr>
        <w:pStyle w:val="ListParagraph"/>
        <w:numPr>
          <w:ilvl w:val="0"/>
          <w:numId w:val="22"/>
        </w:numPr>
        <w:autoSpaceDE w:val="0"/>
        <w:autoSpaceDN w:val="0"/>
        <w:adjustRightInd w:val="0"/>
        <w:spacing w:before="120"/>
        <w:rPr>
          <w:rFonts w:asciiTheme="majorHAnsi" w:hAnsiTheme="majorHAnsi"/>
          <w:szCs w:val="24"/>
        </w:rPr>
      </w:pPr>
      <w:r w:rsidRPr="00640917">
        <w:rPr>
          <w:rFonts w:asciiTheme="majorHAnsi" w:hAnsiTheme="majorHAnsi"/>
          <w:szCs w:val="24"/>
        </w:rPr>
        <w:t>Procedures for advising the Purdue community when a faculty member passes away</w:t>
      </w:r>
      <w:r w:rsidR="001A42E9" w:rsidRPr="00640917">
        <w:rPr>
          <w:rFonts w:asciiTheme="majorHAnsi" w:hAnsiTheme="majorHAnsi"/>
          <w:szCs w:val="24"/>
        </w:rPr>
        <w:t>.</w:t>
      </w:r>
    </w:p>
    <w:p w14:paraId="1680C0B0" w14:textId="56A55DD1" w:rsidR="003A072F" w:rsidRPr="00640917" w:rsidRDefault="00640917" w:rsidP="00640917">
      <w:pPr>
        <w:pStyle w:val="ListParagraph"/>
        <w:numPr>
          <w:ilvl w:val="1"/>
          <w:numId w:val="22"/>
        </w:numPr>
        <w:autoSpaceDE w:val="0"/>
        <w:autoSpaceDN w:val="0"/>
        <w:adjustRightInd w:val="0"/>
        <w:spacing w:before="120"/>
        <w:rPr>
          <w:rFonts w:asciiTheme="majorHAnsi" w:hAnsiTheme="majorHAnsi"/>
          <w:szCs w:val="24"/>
        </w:rPr>
      </w:pPr>
      <w:r>
        <w:rPr>
          <w:rFonts w:asciiTheme="majorHAnsi" w:hAnsiTheme="majorHAnsi"/>
          <w:szCs w:val="24"/>
        </w:rPr>
        <w:t>Memorial resolutions previously prepared by colleagues and read at a College/School faculty meeting should be sent to the Secretary of Faculties for inclusion in the agenda for an upcoming Senate meeting. During the Senate meeting, names of colleagues for whom memorial resolutions have been submitted are announced, and a moment of silence is observed. After the senate meeting, the Secretary of Faculties sends a letter to the family with condolences and indicates that the resolution is not included in the Senate record.</w:t>
      </w:r>
      <w:r>
        <w:rPr>
          <w:rFonts w:asciiTheme="majorHAnsi" w:hAnsiTheme="majorHAnsi"/>
          <w:szCs w:val="24"/>
        </w:rPr>
        <w:tab/>
      </w:r>
      <w:r>
        <w:rPr>
          <w:rFonts w:asciiTheme="majorHAnsi" w:hAnsiTheme="majorHAnsi"/>
          <w:szCs w:val="24"/>
        </w:rPr>
        <w:tab/>
      </w:r>
      <w:r w:rsidR="001A42E9" w:rsidRPr="00640917">
        <w:rPr>
          <w:rFonts w:asciiTheme="majorHAnsi" w:hAnsiTheme="majorHAnsi"/>
          <w:szCs w:val="24"/>
        </w:rPr>
        <w:tab/>
      </w:r>
      <w:r w:rsidR="001A42E9" w:rsidRPr="00640917">
        <w:rPr>
          <w:rFonts w:asciiTheme="majorHAnsi" w:hAnsiTheme="majorHAnsi"/>
          <w:szCs w:val="24"/>
        </w:rPr>
        <w:tab/>
      </w:r>
      <w:r w:rsidR="001A42E9" w:rsidRPr="00640917">
        <w:rPr>
          <w:rFonts w:asciiTheme="majorHAnsi" w:hAnsiTheme="majorHAnsi"/>
          <w:szCs w:val="24"/>
        </w:rPr>
        <w:tab/>
      </w:r>
      <w:r w:rsidR="001A42E9" w:rsidRPr="00640917">
        <w:rPr>
          <w:rFonts w:asciiTheme="majorHAnsi" w:hAnsiTheme="majorHAnsi"/>
          <w:szCs w:val="24"/>
        </w:rPr>
        <w:tab/>
      </w:r>
      <w:r w:rsidR="001A42E9" w:rsidRPr="00640917">
        <w:rPr>
          <w:rFonts w:asciiTheme="majorHAnsi" w:hAnsiTheme="majorHAnsi"/>
          <w:szCs w:val="24"/>
        </w:rPr>
        <w:tab/>
      </w:r>
      <w:r w:rsidR="001A42E9" w:rsidRPr="00640917">
        <w:rPr>
          <w:rFonts w:asciiTheme="majorHAnsi" w:hAnsiTheme="majorHAnsi"/>
          <w:szCs w:val="24"/>
        </w:rPr>
        <w:tab/>
      </w:r>
      <w:r w:rsidR="001A42E9" w:rsidRPr="00640917">
        <w:rPr>
          <w:rFonts w:asciiTheme="majorHAnsi" w:hAnsiTheme="majorHAnsi"/>
          <w:szCs w:val="24"/>
        </w:rPr>
        <w:tab/>
      </w:r>
      <w:r w:rsidR="001A42E9" w:rsidRPr="00640917">
        <w:rPr>
          <w:rFonts w:asciiTheme="majorHAnsi" w:hAnsiTheme="majorHAnsi"/>
          <w:szCs w:val="24"/>
        </w:rPr>
        <w:tab/>
      </w:r>
      <w:r w:rsidR="001A42E9" w:rsidRPr="00640917">
        <w:rPr>
          <w:rFonts w:asciiTheme="majorHAnsi" w:hAnsiTheme="majorHAnsi"/>
          <w:szCs w:val="24"/>
        </w:rPr>
        <w:tab/>
      </w:r>
      <w:r w:rsidR="001A42E9" w:rsidRPr="00640917">
        <w:rPr>
          <w:rFonts w:asciiTheme="majorHAnsi" w:hAnsiTheme="majorHAnsi"/>
          <w:szCs w:val="24"/>
        </w:rPr>
        <w:tab/>
      </w:r>
    </w:p>
    <w:p w14:paraId="67E1BE51" w14:textId="2C23A479" w:rsidR="005156B9" w:rsidRPr="00B22750" w:rsidRDefault="003A3FBA" w:rsidP="003A072F">
      <w:pPr>
        <w:pStyle w:val="ListParagraph"/>
        <w:numPr>
          <w:ilvl w:val="0"/>
          <w:numId w:val="22"/>
        </w:numPr>
        <w:autoSpaceDE w:val="0"/>
        <w:autoSpaceDN w:val="0"/>
        <w:adjustRightInd w:val="0"/>
        <w:spacing w:before="120"/>
        <w:rPr>
          <w:rFonts w:asciiTheme="majorHAnsi" w:hAnsiTheme="majorHAnsi"/>
          <w:szCs w:val="24"/>
        </w:rPr>
      </w:pPr>
      <w:r w:rsidRPr="00B22750">
        <w:rPr>
          <w:rFonts w:asciiTheme="majorHAnsi" w:hAnsiTheme="majorHAnsi"/>
          <w:szCs w:val="24"/>
        </w:rPr>
        <w:t>Next</w:t>
      </w:r>
      <w:r w:rsidR="004866C9" w:rsidRPr="00B22750">
        <w:rPr>
          <w:rFonts w:asciiTheme="majorHAnsi" w:hAnsiTheme="majorHAnsi"/>
          <w:szCs w:val="24"/>
        </w:rPr>
        <w:t xml:space="preserve"> Meeting</w:t>
      </w:r>
      <w:r w:rsidR="00AD5BA5" w:rsidRPr="00B22750">
        <w:rPr>
          <w:rFonts w:asciiTheme="majorHAnsi" w:hAnsiTheme="majorHAnsi"/>
          <w:szCs w:val="24"/>
        </w:rPr>
        <w:t xml:space="preserve">: </w:t>
      </w:r>
      <w:r w:rsidR="00B22750">
        <w:rPr>
          <w:rFonts w:asciiTheme="majorHAnsi" w:hAnsiTheme="majorHAnsi"/>
          <w:b/>
          <w:szCs w:val="24"/>
        </w:rPr>
        <w:t>Wednesday, February 28, 2024</w:t>
      </w:r>
      <w:r w:rsidR="00DE2594">
        <w:rPr>
          <w:rFonts w:asciiTheme="majorHAnsi" w:hAnsiTheme="majorHAnsi"/>
          <w:b/>
          <w:szCs w:val="24"/>
        </w:rPr>
        <w:t>,</w:t>
      </w:r>
      <w:r w:rsidR="00B22750">
        <w:rPr>
          <w:rFonts w:asciiTheme="majorHAnsi" w:hAnsiTheme="majorHAnsi"/>
          <w:b/>
          <w:szCs w:val="24"/>
        </w:rPr>
        <w:t xml:space="preserve"> 12-1 PM, ARMS 3041</w:t>
      </w:r>
    </w:p>
    <w:p w14:paraId="2AC2B05D" w14:textId="77777777" w:rsidR="006A49DC" w:rsidRPr="00B22750" w:rsidRDefault="006A49DC" w:rsidP="009F79F3">
      <w:pPr>
        <w:pStyle w:val="ListParagraph"/>
        <w:spacing w:before="120"/>
        <w:rPr>
          <w:rFonts w:asciiTheme="majorHAnsi" w:hAnsiTheme="majorHAnsi"/>
          <w:szCs w:val="24"/>
        </w:rPr>
      </w:pPr>
    </w:p>
    <w:sectPr w:rsidR="006A49DC" w:rsidRPr="00B22750" w:rsidSect="00CC2430">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96B35"/>
    <w:multiLevelType w:val="hybridMultilevel"/>
    <w:tmpl w:val="EAA07B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5D44AEF"/>
    <w:multiLevelType w:val="hybridMultilevel"/>
    <w:tmpl w:val="AF2A7692"/>
    <w:lvl w:ilvl="0" w:tplc="D6A61C9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37858A5"/>
    <w:multiLevelType w:val="hybridMultilevel"/>
    <w:tmpl w:val="EA7075C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0D507D9"/>
    <w:multiLevelType w:val="multilevel"/>
    <w:tmpl w:val="42181808"/>
    <w:lvl w:ilvl="0">
      <w:start w:val="1"/>
      <w:numFmt w:val="decimal"/>
      <w:lvlText w:val="%1)"/>
      <w:lvlJc w:val="left"/>
      <w:pPr>
        <w:ind w:left="360" w:hanging="360"/>
      </w:pPr>
      <w:rPr>
        <w:sz w:val="24"/>
        <w:szCs w:val="24"/>
      </w:r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413697E"/>
    <w:multiLevelType w:val="hybridMultilevel"/>
    <w:tmpl w:val="9E861850"/>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5"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B597C01"/>
    <w:multiLevelType w:val="hybridMultilevel"/>
    <w:tmpl w:val="F3326C30"/>
    <w:lvl w:ilvl="0" w:tplc="D37AAB8C">
      <w:start w:val="1"/>
      <w:numFmt w:val="decimal"/>
      <w:lvlText w:val="%1."/>
      <w:lvlJc w:val="left"/>
      <w:pPr>
        <w:ind w:left="810" w:hanging="360"/>
      </w:pPr>
      <w:rPr>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07298A"/>
    <w:multiLevelType w:val="hybridMultilevel"/>
    <w:tmpl w:val="8F44C08C"/>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2"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3"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20"/>
  </w:num>
  <w:num w:numId="3">
    <w:abstractNumId w:val="8"/>
  </w:num>
  <w:num w:numId="4">
    <w:abstractNumId w:val="2"/>
  </w:num>
  <w:num w:numId="5">
    <w:abstractNumId w:val="29"/>
  </w:num>
  <w:num w:numId="6">
    <w:abstractNumId w:val="28"/>
  </w:num>
  <w:num w:numId="7">
    <w:abstractNumId w:val="31"/>
  </w:num>
  <w:num w:numId="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4"/>
  </w:num>
  <w:num w:numId="11">
    <w:abstractNumId w:val="26"/>
  </w:num>
  <w:num w:numId="12">
    <w:abstractNumId w:val="10"/>
  </w:num>
  <w:num w:numId="13">
    <w:abstractNumId w:val="5"/>
  </w:num>
  <w:num w:numId="14">
    <w:abstractNumId w:val="19"/>
  </w:num>
  <w:num w:numId="15">
    <w:abstractNumId w:val="17"/>
  </w:num>
  <w:num w:numId="16">
    <w:abstractNumId w:val="13"/>
  </w:num>
  <w:num w:numId="17">
    <w:abstractNumId w:val="11"/>
  </w:num>
  <w:num w:numId="18">
    <w:abstractNumId w:val="24"/>
  </w:num>
  <w:num w:numId="19">
    <w:abstractNumId w:val="21"/>
  </w:num>
  <w:num w:numId="20">
    <w:abstractNumId w:val="33"/>
  </w:num>
  <w:num w:numId="21">
    <w:abstractNumId w:val="15"/>
  </w:num>
  <w:num w:numId="22">
    <w:abstractNumId w:val="12"/>
  </w:num>
  <w:num w:numId="23">
    <w:abstractNumId w:val="27"/>
  </w:num>
  <w:num w:numId="24">
    <w:abstractNumId w:val="7"/>
  </w:num>
  <w:num w:numId="25">
    <w:abstractNumId w:val="3"/>
  </w:num>
  <w:num w:numId="26">
    <w:abstractNumId w:val="18"/>
  </w:num>
  <w:num w:numId="27">
    <w:abstractNumId w:val="23"/>
  </w:num>
  <w:num w:numId="28">
    <w:abstractNumId w:val="30"/>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0"/>
  </w:num>
  <w:num w:numId="34">
    <w:abstractNumId w:val="16"/>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displayBackgroundShape/>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wUAfTmHOiwAAAA="/>
  </w:docVars>
  <w:rsids>
    <w:rsidRoot w:val="0046426C"/>
    <w:rsid w:val="00000E62"/>
    <w:rsid w:val="00002A6D"/>
    <w:rsid w:val="00002F22"/>
    <w:rsid w:val="00004CCA"/>
    <w:rsid w:val="00007F14"/>
    <w:rsid w:val="00012D1E"/>
    <w:rsid w:val="00013C07"/>
    <w:rsid w:val="000156B8"/>
    <w:rsid w:val="000179DC"/>
    <w:rsid w:val="0003173C"/>
    <w:rsid w:val="00034A08"/>
    <w:rsid w:val="00034A3C"/>
    <w:rsid w:val="00041353"/>
    <w:rsid w:val="00041498"/>
    <w:rsid w:val="0004174F"/>
    <w:rsid w:val="00047731"/>
    <w:rsid w:val="00047A50"/>
    <w:rsid w:val="00053360"/>
    <w:rsid w:val="00054EB3"/>
    <w:rsid w:val="000555AD"/>
    <w:rsid w:val="000578C5"/>
    <w:rsid w:val="00057DBB"/>
    <w:rsid w:val="00057E30"/>
    <w:rsid w:val="0006051F"/>
    <w:rsid w:val="000700DA"/>
    <w:rsid w:val="00074687"/>
    <w:rsid w:val="00080828"/>
    <w:rsid w:val="000921AE"/>
    <w:rsid w:val="0009488F"/>
    <w:rsid w:val="000956ED"/>
    <w:rsid w:val="000A0355"/>
    <w:rsid w:val="000A17B4"/>
    <w:rsid w:val="000B1824"/>
    <w:rsid w:val="000B569B"/>
    <w:rsid w:val="000C2844"/>
    <w:rsid w:val="000C3355"/>
    <w:rsid w:val="000D33FD"/>
    <w:rsid w:val="000E1DEA"/>
    <w:rsid w:val="000E308E"/>
    <w:rsid w:val="000E371B"/>
    <w:rsid w:val="000E46BB"/>
    <w:rsid w:val="000E499E"/>
    <w:rsid w:val="000E4CC0"/>
    <w:rsid w:val="000E52EF"/>
    <w:rsid w:val="000E6B39"/>
    <w:rsid w:val="000F5533"/>
    <w:rsid w:val="00104F92"/>
    <w:rsid w:val="00105710"/>
    <w:rsid w:val="00106646"/>
    <w:rsid w:val="00106A4E"/>
    <w:rsid w:val="001126CB"/>
    <w:rsid w:val="00113C13"/>
    <w:rsid w:val="00117B45"/>
    <w:rsid w:val="00131513"/>
    <w:rsid w:val="00132E82"/>
    <w:rsid w:val="00137921"/>
    <w:rsid w:val="00140C53"/>
    <w:rsid w:val="00142E99"/>
    <w:rsid w:val="00143F91"/>
    <w:rsid w:val="00144A5E"/>
    <w:rsid w:val="0014515F"/>
    <w:rsid w:val="001473A4"/>
    <w:rsid w:val="00150451"/>
    <w:rsid w:val="0015046F"/>
    <w:rsid w:val="001517A0"/>
    <w:rsid w:val="001547FF"/>
    <w:rsid w:val="00154FF4"/>
    <w:rsid w:val="00162B8C"/>
    <w:rsid w:val="001647D6"/>
    <w:rsid w:val="00164AFA"/>
    <w:rsid w:val="001673EC"/>
    <w:rsid w:val="001678CF"/>
    <w:rsid w:val="00171A5F"/>
    <w:rsid w:val="00171AA3"/>
    <w:rsid w:val="00171FCE"/>
    <w:rsid w:val="00172C5F"/>
    <w:rsid w:val="0017428C"/>
    <w:rsid w:val="00176CE3"/>
    <w:rsid w:val="0018331A"/>
    <w:rsid w:val="001838F7"/>
    <w:rsid w:val="00185F76"/>
    <w:rsid w:val="00191213"/>
    <w:rsid w:val="00191B06"/>
    <w:rsid w:val="0019264D"/>
    <w:rsid w:val="00194A3B"/>
    <w:rsid w:val="001959E1"/>
    <w:rsid w:val="001A0A90"/>
    <w:rsid w:val="001A247F"/>
    <w:rsid w:val="001A3428"/>
    <w:rsid w:val="001A42E9"/>
    <w:rsid w:val="001A5147"/>
    <w:rsid w:val="001A76E6"/>
    <w:rsid w:val="001B051A"/>
    <w:rsid w:val="001B273C"/>
    <w:rsid w:val="001B33BF"/>
    <w:rsid w:val="001B5E96"/>
    <w:rsid w:val="001C0DAE"/>
    <w:rsid w:val="001C15E2"/>
    <w:rsid w:val="001C1AAF"/>
    <w:rsid w:val="001C5E9D"/>
    <w:rsid w:val="001D14FF"/>
    <w:rsid w:val="001D3F60"/>
    <w:rsid w:val="001D4A57"/>
    <w:rsid w:val="001E0CB4"/>
    <w:rsid w:val="001E0E6A"/>
    <w:rsid w:val="001E3B37"/>
    <w:rsid w:val="001E53D7"/>
    <w:rsid w:val="001F22A2"/>
    <w:rsid w:val="001F5DE7"/>
    <w:rsid w:val="001F7285"/>
    <w:rsid w:val="002026B8"/>
    <w:rsid w:val="002054C0"/>
    <w:rsid w:val="00205BB2"/>
    <w:rsid w:val="002141CF"/>
    <w:rsid w:val="00220A88"/>
    <w:rsid w:val="00221A5B"/>
    <w:rsid w:val="00222E97"/>
    <w:rsid w:val="00230367"/>
    <w:rsid w:val="002320E3"/>
    <w:rsid w:val="00232DC7"/>
    <w:rsid w:val="00233D50"/>
    <w:rsid w:val="00245259"/>
    <w:rsid w:val="002459B2"/>
    <w:rsid w:val="002505BD"/>
    <w:rsid w:val="00257696"/>
    <w:rsid w:val="00260BA7"/>
    <w:rsid w:val="00261285"/>
    <w:rsid w:val="002617A2"/>
    <w:rsid w:val="002723BB"/>
    <w:rsid w:val="00273021"/>
    <w:rsid w:val="00274FC3"/>
    <w:rsid w:val="00275257"/>
    <w:rsid w:val="00277461"/>
    <w:rsid w:val="00277610"/>
    <w:rsid w:val="00281A96"/>
    <w:rsid w:val="00282075"/>
    <w:rsid w:val="00285A35"/>
    <w:rsid w:val="0028620F"/>
    <w:rsid w:val="00287A9B"/>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BD3"/>
    <w:rsid w:val="00344E80"/>
    <w:rsid w:val="0034534B"/>
    <w:rsid w:val="003473E0"/>
    <w:rsid w:val="003565C2"/>
    <w:rsid w:val="003670D1"/>
    <w:rsid w:val="0037116F"/>
    <w:rsid w:val="00371FCC"/>
    <w:rsid w:val="00373E12"/>
    <w:rsid w:val="00381626"/>
    <w:rsid w:val="00385AE0"/>
    <w:rsid w:val="00386AE5"/>
    <w:rsid w:val="00391173"/>
    <w:rsid w:val="00392AA8"/>
    <w:rsid w:val="00396590"/>
    <w:rsid w:val="003A072F"/>
    <w:rsid w:val="003A3FBA"/>
    <w:rsid w:val="003A7CF6"/>
    <w:rsid w:val="003B15A1"/>
    <w:rsid w:val="003B1628"/>
    <w:rsid w:val="003C1800"/>
    <w:rsid w:val="003C1846"/>
    <w:rsid w:val="003C4624"/>
    <w:rsid w:val="003C464E"/>
    <w:rsid w:val="003C4E45"/>
    <w:rsid w:val="003C63A0"/>
    <w:rsid w:val="003C74EC"/>
    <w:rsid w:val="003D1219"/>
    <w:rsid w:val="003D1CB2"/>
    <w:rsid w:val="003D6E68"/>
    <w:rsid w:val="003E09E5"/>
    <w:rsid w:val="003E1CA5"/>
    <w:rsid w:val="003E25AD"/>
    <w:rsid w:val="003E7176"/>
    <w:rsid w:val="003E7FB6"/>
    <w:rsid w:val="003F175C"/>
    <w:rsid w:val="003F3670"/>
    <w:rsid w:val="003F67F6"/>
    <w:rsid w:val="003F7B85"/>
    <w:rsid w:val="00400DB1"/>
    <w:rsid w:val="00403D54"/>
    <w:rsid w:val="00414F28"/>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66C9"/>
    <w:rsid w:val="00492356"/>
    <w:rsid w:val="004931F4"/>
    <w:rsid w:val="004934E3"/>
    <w:rsid w:val="00494062"/>
    <w:rsid w:val="00496815"/>
    <w:rsid w:val="004A0475"/>
    <w:rsid w:val="004A04CF"/>
    <w:rsid w:val="004A1705"/>
    <w:rsid w:val="004A39A5"/>
    <w:rsid w:val="004A4357"/>
    <w:rsid w:val="004A6536"/>
    <w:rsid w:val="004A7E2B"/>
    <w:rsid w:val="004B5EDD"/>
    <w:rsid w:val="004B7B71"/>
    <w:rsid w:val="004C20CA"/>
    <w:rsid w:val="004C2AC8"/>
    <w:rsid w:val="004C5D7B"/>
    <w:rsid w:val="004C5F43"/>
    <w:rsid w:val="004C60A4"/>
    <w:rsid w:val="004C631A"/>
    <w:rsid w:val="004D3585"/>
    <w:rsid w:val="004D7A51"/>
    <w:rsid w:val="004E035E"/>
    <w:rsid w:val="004E1CB9"/>
    <w:rsid w:val="004E3BF2"/>
    <w:rsid w:val="004E5E3D"/>
    <w:rsid w:val="004F2720"/>
    <w:rsid w:val="004F3A13"/>
    <w:rsid w:val="004F42AC"/>
    <w:rsid w:val="004F5587"/>
    <w:rsid w:val="00501A39"/>
    <w:rsid w:val="00501AEC"/>
    <w:rsid w:val="0051058F"/>
    <w:rsid w:val="005156B9"/>
    <w:rsid w:val="005157ED"/>
    <w:rsid w:val="005179D5"/>
    <w:rsid w:val="005231B5"/>
    <w:rsid w:val="00524833"/>
    <w:rsid w:val="00524AC2"/>
    <w:rsid w:val="00531707"/>
    <w:rsid w:val="00531FB5"/>
    <w:rsid w:val="00533A9D"/>
    <w:rsid w:val="005400CB"/>
    <w:rsid w:val="005402CA"/>
    <w:rsid w:val="005403AE"/>
    <w:rsid w:val="00540EA7"/>
    <w:rsid w:val="005439B2"/>
    <w:rsid w:val="00544F5D"/>
    <w:rsid w:val="00553E2F"/>
    <w:rsid w:val="00554E5F"/>
    <w:rsid w:val="005612A0"/>
    <w:rsid w:val="0056619E"/>
    <w:rsid w:val="005705E5"/>
    <w:rsid w:val="00571D22"/>
    <w:rsid w:val="00572E00"/>
    <w:rsid w:val="00572E19"/>
    <w:rsid w:val="00575719"/>
    <w:rsid w:val="00577452"/>
    <w:rsid w:val="005815D7"/>
    <w:rsid w:val="005847FD"/>
    <w:rsid w:val="00590CEA"/>
    <w:rsid w:val="005914C2"/>
    <w:rsid w:val="00597411"/>
    <w:rsid w:val="005A37E5"/>
    <w:rsid w:val="005A4D94"/>
    <w:rsid w:val="005A540C"/>
    <w:rsid w:val="005C04DB"/>
    <w:rsid w:val="005C0578"/>
    <w:rsid w:val="005C0FCB"/>
    <w:rsid w:val="005D1058"/>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0917"/>
    <w:rsid w:val="00643360"/>
    <w:rsid w:val="006434B1"/>
    <w:rsid w:val="006468AF"/>
    <w:rsid w:val="006503F8"/>
    <w:rsid w:val="0065053F"/>
    <w:rsid w:val="00650881"/>
    <w:rsid w:val="00652ADE"/>
    <w:rsid w:val="0065444B"/>
    <w:rsid w:val="00663980"/>
    <w:rsid w:val="00677E9E"/>
    <w:rsid w:val="006801F8"/>
    <w:rsid w:val="006841B1"/>
    <w:rsid w:val="006854C1"/>
    <w:rsid w:val="00687DAE"/>
    <w:rsid w:val="00693717"/>
    <w:rsid w:val="00693EB8"/>
    <w:rsid w:val="0069560F"/>
    <w:rsid w:val="00696188"/>
    <w:rsid w:val="006A03D7"/>
    <w:rsid w:val="006A2055"/>
    <w:rsid w:val="006A303A"/>
    <w:rsid w:val="006A49DC"/>
    <w:rsid w:val="006A5B4A"/>
    <w:rsid w:val="006B0815"/>
    <w:rsid w:val="006B164C"/>
    <w:rsid w:val="006B19D8"/>
    <w:rsid w:val="006B352C"/>
    <w:rsid w:val="006C0757"/>
    <w:rsid w:val="006C25A0"/>
    <w:rsid w:val="006C5671"/>
    <w:rsid w:val="006C5F9B"/>
    <w:rsid w:val="006C64ED"/>
    <w:rsid w:val="006D2D35"/>
    <w:rsid w:val="006E037F"/>
    <w:rsid w:val="006E145C"/>
    <w:rsid w:val="006E3C83"/>
    <w:rsid w:val="006E4B94"/>
    <w:rsid w:val="006E7F64"/>
    <w:rsid w:val="006F7EB2"/>
    <w:rsid w:val="00703B22"/>
    <w:rsid w:val="0070420E"/>
    <w:rsid w:val="0070473A"/>
    <w:rsid w:val="007057A5"/>
    <w:rsid w:val="007066E6"/>
    <w:rsid w:val="00706869"/>
    <w:rsid w:val="00706B53"/>
    <w:rsid w:val="00707F2B"/>
    <w:rsid w:val="00710284"/>
    <w:rsid w:val="00714CA0"/>
    <w:rsid w:val="00720C88"/>
    <w:rsid w:val="00722975"/>
    <w:rsid w:val="0072491F"/>
    <w:rsid w:val="0073060E"/>
    <w:rsid w:val="0074144D"/>
    <w:rsid w:val="00741783"/>
    <w:rsid w:val="00743338"/>
    <w:rsid w:val="00743A19"/>
    <w:rsid w:val="0075069A"/>
    <w:rsid w:val="007511D3"/>
    <w:rsid w:val="00752C0F"/>
    <w:rsid w:val="007538BE"/>
    <w:rsid w:val="00757FAB"/>
    <w:rsid w:val="00763EED"/>
    <w:rsid w:val="00767DC2"/>
    <w:rsid w:val="00767DF4"/>
    <w:rsid w:val="00774F14"/>
    <w:rsid w:val="00784B07"/>
    <w:rsid w:val="00784BEB"/>
    <w:rsid w:val="00792291"/>
    <w:rsid w:val="00793EF8"/>
    <w:rsid w:val="0079413B"/>
    <w:rsid w:val="007942F6"/>
    <w:rsid w:val="00794D57"/>
    <w:rsid w:val="0079586A"/>
    <w:rsid w:val="007A1294"/>
    <w:rsid w:val="007A29A3"/>
    <w:rsid w:val="007A6452"/>
    <w:rsid w:val="007B159D"/>
    <w:rsid w:val="007B1D6F"/>
    <w:rsid w:val="007B7A2E"/>
    <w:rsid w:val="007C07AE"/>
    <w:rsid w:val="007C0C56"/>
    <w:rsid w:val="007C451A"/>
    <w:rsid w:val="007D1B50"/>
    <w:rsid w:val="007D6248"/>
    <w:rsid w:val="007E3206"/>
    <w:rsid w:val="007E3AA0"/>
    <w:rsid w:val="007F1159"/>
    <w:rsid w:val="007F14E6"/>
    <w:rsid w:val="007F19C5"/>
    <w:rsid w:val="0080108A"/>
    <w:rsid w:val="0080738D"/>
    <w:rsid w:val="00807B35"/>
    <w:rsid w:val="0081202B"/>
    <w:rsid w:val="008123EE"/>
    <w:rsid w:val="00816370"/>
    <w:rsid w:val="0081726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22AA"/>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C6BF7"/>
    <w:rsid w:val="008D3B47"/>
    <w:rsid w:val="008D4831"/>
    <w:rsid w:val="008D5D78"/>
    <w:rsid w:val="008E3212"/>
    <w:rsid w:val="008F6177"/>
    <w:rsid w:val="00900B6F"/>
    <w:rsid w:val="009040FE"/>
    <w:rsid w:val="00905CFA"/>
    <w:rsid w:val="009078EA"/>
    <w:rsid w:val="00912391"/>
    <w:rsid w:val="00913A56"/>
    <w:rsid w:val="00917C7E"/>
    <w:rsid w:val="00921A2A"/>
    <w:rsid w:val="0093091B"/>
    <w:rsid w:val="00932B48"/>
    <w:rsid w:val="0093418D"/>
    <w:rsid w:val="00935613"/>
    <w:rsid w:val="0094042B"/>
    <w:rsid w:val="00941533"/>
    <w:rsid w:val="009443B4"/>
    <w:rsid w:val="00944C9A"/>
    <w:rsid w:val="009504A6"/>
    <w:rsid w:val="00950CBA"/>
    <w:rsid w:val="009556B2"/>
    <w:rsid w:val="0095686E"/>
    <w:rsid w:val="0096020B"/>
    <w:rsid w:val="0096537F"/>
    <w:rsid w:val="00967F67"/>
    <w:rsid w:val="00980F79"/>
    <w:rsid w:val="00981CC2"/>
    <w:rsid w:val="009924DC"/>
    <w:rsid w:val="00994B4A"/>
    <w:rsid w:val="00995A17"/>
    <w:rsid w:val="00995C0B"/>
    <w:rsid w:val="009A2215"/>
    <w:rsid w:val="009A3B60"/>
    <w:rsid w:val="009B0FC1"/>
    <w:rsid w:val="009B29E6"/>
    <w:rsid w:val="009B6A64"/>
    <w:rsid w:val="009B6C07"/>
    <w:rsid w:val="009C0890"/>
    <w:rsid w:val="009C1956"/>
    <w:rsid w:val="009C4853"/>
    <w:rsid w:val="009C4D69"/>
    <w:rsid w:val="009D0144"/>
    <w:rsid w:val="009D57E5"/>
    <w:rsid w:val="009D63C0"/>
    <w:rsid w:val="009D7800"/>
    <w:rsid w:val="009E5754"/>
    <w:rsid w:val="009E70A5"/>
    <w:rsid w:val="009E7C51"/>
    <w:rsid w:val="009F71C5"/>
    <w:rsid w:val="009F79F3"/>
    <w:rsid w:val="00A02FCE"/>
    <w:rsid w:val="00A0364B"/>
    <w:rsid w:val="00A0594F"/>
    <w:rsid w:val="00A115BA"/>
    <w:rsid w:val="00A132E0"/>
    <w:rsid w:val="00A13E76"/>
    <w:rsid w:val="00A2078C"/>
    <w:rsid w:val="00A20814"/>
    <w:rsid w:val="00A26D92"/>
    <w:rsid w:val="00A26D93"/>
    <w:rsid w:val="00A27EC8"/>
    <w:rsid w:val="00A41AF6"/>
    <w:rsid w:val="00A4203C"/>
    <w:rsid w:val="00A45E33"/>
    <w:rsid w:val="00A4789E"/>
    <w:rsid w:val="00A53537"/>
    <w:rsid w:val="00A54B9F"/>
    <w:rsid w:val="00A56558"/>
    <w:rsid w:val="00A6088B"/>
    <w:rsid w:val="00A60DD9"/>
    <w:rsid w:val="00A61CB5"/>
    <w:rsid w:val="00A62406"/>
    <w:rsid w:val="00A66832"/>
    <w:rsid w:val="00A71F2D"/>
    <w:rsid w:val="00A7378B"/>
    <w:rsid w:val="00A758C2"/>
    <w:rsid w:val="00A76CA8"/>
    <w:rsid w:val="00A80F01"/>
    <w:rsid w:val="00A83BF1"/>
    <w:rsid w:val="00A84186"/>
    <w:rsid w:val="00A90316"/>
    <w:rsid w:val="00A9134A"/>
    <w:rsid w:val="00A937EC"/>
    <w:rsid w:val="00A93825"/>
    <w:rsid w:val="00A94509"/>
    <w:rsid w:val="00A94CAB"/>
    <w:rsid w:val="00A957AA"/>
    <w:rsid w:val="00A9683D"/>
    <w:rsid w:val="00AA15B7"/>
    <w:rsid w:val="00AA345D"/>
    <w:rsid w:val="00AA6548"/>
    <w:rsid w:val="00AB1CC3"/>
    <w:rsid w:val="00AB3BCF"/>
    <w:rsid w:val="00AB6C92"/>
    <w:rsid w:val="00AC061B"/>
    <w:rsid w:val="00AC1875"/>
    <w:rsid w:val="00AC3F8C"/>
    <w:rsid w:val="00AC460F"/>
    <w:rsid w:val="00AD0649"/>
    <w:rsid w:val="00AD4413"/>
    <w:rsid w:val="00AD5B71"/>
    <w:rsid w:val="00AD5BA5"/>
    <w:rsid w:val="00AF0B14"/>
    <w:rsid w:val="00AF1D57"/>
    <w:rsid w:val="00AF5743"/>
    <w:rsid w:val="00AF7230"/>
    <w:rsid w:val="00AF7CAB"/>
    <w:rsid w:val="00B01996"/>
    <w:rsid w:val="00B02B36"/>
    <w:rsid w:val="00B1051A"/>
    <w:rsid w:val="00B11F7C"/>
    <w:rsid w:val="00B12423"/>
    <w:rsid w:val="00B12E25"/>
    <w:rsid w:val="00B12F00"/>
    <w:rsid w:val="00B131D1"/>
    <w:rsid w:val="00B14E76"/>
    <w:rsid w:val="00B16969"/>
    <w:rsid w:val="00B20638"/>
    <w:rsid w:val="00B22750"/>
    <w:rsid w:val="00B31CEB"/>
    <w:rsid w:val="00B34400"/>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285"/>
    <w:rsid w:val="00B77C18"/>
    <w:rsid w:val="00B80328"/>
    <w:rsid w:val="00B80847"/>
    <w:rsid w:val="00B81181"/>
    <w:rsid w:val="00B8141E"/>
    <w:rsid w:val="00B81A64"/>
    <w:rsid w:val="00B86013"/>
    <w:rsid w:val="00B96EA6"/>
    <w:rsid w:val="00BA1C5E"/>
    <w:rsid w:val="00BB0009"/>
    <w:rsid w:val="00BB0337"/>
    <w:rsid w:val="00BB0655"/>
    <w:rsid w:val="00BB4AAB"/>
    <w:rsid w:val="00BB579C"/>
    <w:rsid w:val="00BC5FB6"/>
    <w:rsid w:val="00BD2381"/>
    <w:rsid w:val="00BD37CD"/>
    <w:rsid w:val="00BD5031"/>
    <w:rsid w:val="00BD6709"/>
    <w:rsid w:val="00BE175F"/>
    <w:rsid w:val="00BE1B87"/>
    <w:rsid w:val="00BE48CC"/>
    <w:rsid w:val="00BE6378"/>
    <w:rsid w:val="00BE659D"/>
    <w:rsid w:val="00BF0942"/>
    <w:rsid w:val="00BF41BE"/>
    <w:rsid w:val="00BF5D8A"/>
    <w:rsid w:val="00BF67B7"/>
    <w:rsid w:val="00BF7587"/>
    <w:rsid w:val="00BF7C71"/>
    <w:rsid w:val="00C00B1A"/>
    <w:rsid w:val="00C02733"/>
    <w:rsid w:val="00C037C0"/>
    <w:rsid w:val="00C06E08"/>
    <w:rsid w:val="00C078DB"/>
    <w:rsid w:val="00C10230"/>
    <w:rsid w:val="00C10C9F"/>
    <w:rsid w:val="00C12D4F"/>
    <w:rsid w:val="00C15FF7"/>
    <w:rsid w:val="00C16DB2"/>
    <w:rsid w:val="00C2016F"/>
    <w:rsid w:val="00C21CA0"/>
    <w:rsid w:val="00C23911"/>
    <w:rsid w:val="00C2743E"/>
    <w:rsid w:val="00C355F7"/>
    <w:rsid w:val="00C3663E"/>
    <w:rsid w:val="00C36FAC"/>
    <w:rsid w:val="00C37A7C"/>
    <w:rsid w:val="00C37EC7"/>
    <w:rsid w:val="00C40BD3"/>
    <w:rsid w:val="00C423BC"/>
    <w:rsid w:val="00C42E0B"/>
    <w:rsid w:val="00C448EA"/>
    <w:rsid w:val="00C45E67"/>
    <w:rsid w:val="00C5188C"/>
    <w:rsid w:val="00C533B7"/>
    <w:rsid w:val="00C542F9"/>
    <w:rsid w:val="00C5527B"/>
    <w:rsid w:val="00C56270"/>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430"/>
    <w:rsid w:val="00CC2BDE"/>
    <w:rsid w:val="00CC495F"/>
    <w:rsid w:val="00CC4CF0"/>
    <w:rsid w:val="00CD09DD"/>
    <w:rsid w:val="00CD4B41"/>
    <w:rsid w:val="00CD76AE"/>
    <w:rsid w:val="00CD7D84"/>
    <w:rsid w:val="00CE0FEC"/>
    <w:rsid w:val="00CE1660"/>
    <w:rsid w:val="00CE2300"/>
    <w:rsid w:val="00CE6EF3"/>
    <w:rsid w:val="00CF1487"/>
    <w:rsid w:val="00CF364A"/>
    <w:rsid w:val="00CF647D"/>
    <w:rsid w:val="00CF799C"/>
    <w:rsid w:val="00D0212C"/>
    <w:rsid w:val="00D02D99"/>
    <w:rsid w:val="00D07D6C"/>
    <w:rsid w:val="00D12641"/>
    <w:rsid w:val="00D20638"/>
    <w:rsid w:val="00D26722"/>
    <w:rsid w:val="00D30B4A"/>
    <w:rsid w:val="00D31400"/>
    <w:rsid w:val="00D32870"/>
    <w:rsid w:val="00D33956"/>
    <w:rsid w:val="00D35712"/>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57BA"/>
    <w:rsid w:val="00D861E7"/>
    <w:rsid w:val="00D904EC"/>
    <w:rsid w:val="00D91615"/>
    <w:rsid w:val="00D94801"/>
    <w:rsid w:val="00D96C43"/>
    <w:rsid w:val="00D97D43"/>
    <w:rsid w:val="00DA0F94"/>
    <w:rsid w:val="00DA4F85"/>
    <w:rsid w:val="00DA5250"/>
    <w:rsid w:val="00DA5F2B"/>
    <w:rsid w:val="00DA764A"/>
    <w:rsid w:val="00DB1093"/>
    <w:rsid w:val="00DB1951"/>
    <w:rsid w:val="00DB19C6"/>
    <w:rsid w:val="00DB58BA"/>
    <w:rsid w:val="00DC0807"/>
    <w:rsid w:val="00DC33DC"/>
    <w:rsid w:val="00DC5800"/>
    <w:rsid w:val="00DC61A7"/>
    <w:rsid w:val="00DD302D"/>
    <w:rsid w:val="00DD324B"/>
    <w:rsid w:val="00DD6C25"/>
    <w:rsid w:val="00DE1D2D"/>
    <w:rsid w:val="00DE2594"/>
    <w:rsid w:val="00DE6E3F"/>
    <w:rsid w:val="00DF1142"/>
    <w:rsid w:val="00DF1D3D"/>
    <w:rsid w:val="00DF5B66"/>
    <w:rsid w:val="00DF637B"/>
    <w:rsid w:val="00DF6767"/>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30C42"/>
    <w:rsid w:val="00E42249"/>
    <w:rsid w:val="00E427A1"/>
    <w:rsid w:val="00E46F4D"/>
    <w:rsid w:val="00E50052"/>
    <w:rsid w:val="00E5522C"/>
    <w:rsid w:val="00E61475"/>
    <w:rsid w:val="00E66E20"/>
    <w:rsid w:val="00E70E8B"/>
    <w:rsid w:val="00E71031"/>
    <w:rsid w:val="00E7153D"/>
    <w:rsid w:val="00E75AAA"/>
    <w:rsid w:val="00E75DDC"/>
    <w:rsid w:val="00E87D7E"/>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12335"/>
    <w:rsid w:val="00F15172"/>
    <w:rsid w:val="00F23FE8"/>
    <w:rsid w:val="00F24B4D"/>
    <w:rsid w:val="00F31CBD"/>
    <w:rsid w:val="00F36916"/>
    <w:rsid w:val="00F42BF3"/>
    <w:rsid w:val="00F54502"/>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579"/>
    <w:rsid w:val="00FA4C1F"/>
    <w:rsid w:val="00FA63D7"/>
    <w:rsid w:val="00FA731E"/>
    <w:rsid w:val="00FB04DF"/>
    <w:rsid w:val="00FB3578"/>
    <w:rsid w:val="00FC2890"/>
    <w:rsid w:val="00FC2BAF"/>
    <w:rsid w:val="00FC4072"/>
    <w:rsid w:val="00FC779B"/>
    <w:rsid w:val="00FC793F"/>
    <w:rsid w:val="00FD07DE"/>
    <w:rsid w:val="00FD1227"/>
    <w:rsid w:val="00FD1FF9"/>
    <w:rsid w:val="00FD5DEF"/>
    <w:rsid w:val="00FE1B35"/>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F953BA"/>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15165139">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601454133">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048601940">
      <w:bodyDiv w:val="1"/>
      <w:marLeft w:val="0"/>
      <w:marRight w:val="0"/>
      <w:marTop w:val="0"/>
      <w:marBottom w:val="0"/>
      <w:divBdr>
        <w:top w:val="none" w:sz="0" w:space="0" w:color="auto"/>
        <w:left w:val="none" w:sz="0" w:space="0" w:color="auto"/>
        <w:bottom w:val="none" w:sz="0" w:space="0" w:color="auto"/>
        <w:right w:val="none" w:sz="0" w:space="0" w:color="auto"/>
      </w:divBdr>
    </w:div>
    <w:div w:id="213197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purdue.edu/hr/mngcareer/perfmerit/reviewadmin.php" TargetMode="Externa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Fall%202023/MeetingFolder20231206/FACMinutes-2023_12_06.docx"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2</Pages>
  <Words>509</Words>
  <Characters>3570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14</cp:revision>
  <cp:lastPrinted>2023-10-25T15:50:00Z</cp:lastPrinted>
  <dcterms:created xsi:type="dcterms:W3CDTF">2023-12-07T19:30:00Z</dcterms:created>
  <dcterms:modified xsi:type="dcterms:W3CDTF">2024-01-29T19:52:00Z</dcterms:modified>
</cp:coreProperties>
</file>