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1BE9" w:rsidRDefault="00D91BE9" w:rsidP="00D91BE9">
      <w:pPr>
        <w:ind w:left="990"/>
      </w:pPr>
      <w:bookmarkStart w:id="0" w:name="_GoBack"/>
      <w:bookmarkEnd w:id="0"/>
    </w:p>
    <w:p w:rsidR="00D91BE9" w:rsidRDefault="00D91BE9" w:rsidP="00D91BE9">
      <w:pPr>
        <w:rPr>
          <w:rFonts w:ascii="Calibri" w:hAnsi="Calibri"/>
          <w:color w:val="000000"/>
        </w:rPr>
      </w:pPr>
    </w:p>
    <w:p w:rsidR="00501C09" w:rsidRPr="00380158" w:rsidRDefault="00501C09" w:rsidP="00501C09">
      <w:pPr>
        <w:rPr>
          <w:sz w:val="24"/>
          <w:szCs w:val="24"/>
        </w:rPr>
      </w:pPr>
      <w:r w:rsidRPr="00380158">
        <w:rPr>
          <w:sz w:val="24"/>
          <w:szCs w:val="24"/>
        </w:rPr>
        <w:t xml:space="preserve">To:  </w:t>
      </w:r>
      <w:r w:rsidRPr="00380158">
        <w:rPr>
          <w:sz w:val="24"/>
          <w:szCs w:val="24"/>
        </w:rPr>
        <w:tab/>
      </w:r>
      <w:r w:rsidR="003D38F5">
        <w:rPr>
          <w:sz w:val="24"/>
          <w:szCs w:val="24"/>
        </w:rPr>
        <w:t>Robert Frosch</w:t>
      </w:r>
      <w:r w:rsidRPr="00380158">
        <w:rPr>
          <w:sz w:val="24"/>
          <w:szCs w:val="24"/>
        </w:rPr>
        <w:t xml:space="preserve">, </w:t>
      </w:r>
      <w:r w:rsidR="003D38F5">
        <w:rPr>
          <w:sz w:val="24"/>
          <w:szCs w:val="24"/>
        </w:rPr>
        <w:t>Associate Dean for Resource Planning and Management</w:t>
      </w:r>
    </w:p>
    <w:p w:rsidR="00501C09" w:rsidRPr="00380158" w:rsidRDefault="00501C09" w:rsidP="00501C09">
      <w:pPr>
        <w:rPr>
          <w:sz w:val="24"/>
          <w:szCs w:val="24"/>
        </w:rPr>
      </w:pPr>
      <w:r w:rsidRPr="00380158">
        <w:rPr>
          <w:sz w:val="24"/>
          <w:szCs w:val="24"/>
        </w:rPr>
        <w:t xml:space="preserve">From: </w:t>
      </w:r>
      <w:r w:rsidRPr="00380158">
        <w:rPr>
          <w:sz w:val="24"/>
          <w:szCs w:val="24"/>
        </w:rPr>
        <w:tab/>
        <w:t xml:space="preserve">Robert Bean, Faculty Affairs Committee, </w:t>
      </w:r>
      <w:proofErr w:type="gramStart"/>
      <w:r w:rsidRPr="00380158">
        <w:rPr>
          <w:sz w:val="24"/>
          <w:szCs w:val="24"/>
        </w:rPr>
        <w:t>Chair</w:t>
      </w:r>
      <w:proofErr w:type="gramEnd"/>
    </w:p>
    <w:p w:rsidR="00501C09" w:rsidRPr="00380158" w:rsidRDefault="00501C09" w:rsidP="00501C09">
      <w:pPr>
        <w:rPr>
          <w:sz w:val="24"/>
          <w:szCs w:val="24"/>
        </w:rPr>
      </w:pPr>
      <w:r w:rsidRPr="00380158">
        <w:rPr>
          <w:sz w:val="24"/>
          <w:szCs w:val="24"/>
        </w:rPr>
        <w:t>Date:</w:t>
      </w:r>
      <w:r w:rsidRPr="00380158">
        <w:rPr>
          <w:sz w:val="24"/>
          <w:szCs w:val="24"/>
        </w:rPr>
        <w:tab/>
      </w:r>
      <w:r w:rsidR="00F05A3E">
        <w:rPr>
          <w:sz w:val="24"/>
          <w:szCs w:val="24"/>
        </w:rPr>
        <w:t>April 18, 2017</w:t>
      </w:r>
    </w:p>
    <w:p w:rsidR="00501C09" w:rsidRPr="00380158" w:rsidRDefault="00501C09" w:rsidP="00501C09">
      <w:pPr>
        <w:rPr>
          <w:sz w:val="24"/>
          <w:szCs w:val="24"/>
        </w:rPr>
      </w:pPr>
      <w:r w:rsidRPr="00380158">
        <w:rPr>
          <w:sz w:val="24"/>
          <w:szCs w:val="24"/>
        </w:rPr>
        <w:t>Subj:</w:t>
      </w:r>
      <w:r w:rsidRPr="00380158">
        <w:rPr>
          <w:sz w:val="24"/>
          <w:szCs w:val="24"/>
        </w:rPr>
        <w:tab/>
      </w:r>
      <w:r w:rsidR="003D38F5">
        <w:rPr>
          <w:sz w:val="24"/>
          <w:szCs w:val="24"/>
        </w:rPr>
        <w:t>Designation and Enforcement of Smoking Areas</w:t>
      </w:r>
    </w:p>
    <w:p w:rsidR="00501C09" w:rsidRDefault="00501C09" w:rsidP="00501C09">
      <w:pPr>
        <w:rPr>
          <w:sz w:val="24"/>
          <w:szCs w:val="24"/>
        </w:rPr>
      </w:pPr>
    </w:p>
    <w:p w:rsidR="00380158" w:rsidRPr="00380158" w:rsidRDefault="00380158" w:rsidP="00501C09">
      <w:pPr>
        <w:rPr>
          <w:sz w:val="24"/>
          <w:szCs w:val="24"/>
        </w:rPr>
      </w:pPr>
    </w:p>
    <w:p w:rsidR="003D38F5" w:rsidRDefault="003D38F5" w:rsidP="003D38F5">
      <w:pPr>
        <w:rPr>
          <w:sz w:val="24"/>
          <w:szCs w:val="24"/>
        </w:rPr>
      </w:pPr>
      <w:r w:rsidRPr="003D38F5">
        <w:rPr>
          <w:sz w:val="24"/>
          <w:szCs w:val="24"/>
        </w:rPr>
        <w:t>At a recent meeting of the College of Engineering Faculty Affairs Committee (FAC), a faculty member raised the question of how smoking areas are being selected and enforced around campus.  As the current Chair, I was requested to ask you, on behalf of the FAC members, for more information regarding the campus non-smoking policies.  Specifically, we are looking for more information for our faculty members on</w:t>
      </w:r>
    </w:p>
    <w:p w:rsidR="003D38F5" w:rsidRPr="003D38F5" w:rsidRDefault="003D38F5" w:rsidP="003D38F5">
      <w:pPr>
        <w:rPr>
          <w:sz w:val="24"/>
          <w:szCs w:val="24"/>
        </w:rPr>
      </w:pPr>
    </w:p>
    <w:p w:rsidR="003D38F5" w:rsidRPr="003D38F5" w:rsidRDefault="003D38F5" w:rsidP="003D38F5">
      <w:pPr>
        <w:pStyle w:val="ListParagraph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3D38F5">
        <w:rPr>
          <w:rFonts w:ascii="Times New Roman" w:hAnsi="Times New Roman"/>
          <w:sz w:val="24"/>
          <w:szCs w:val="24"/>
        </w:rPr>
        <w:t xml:space="preserve">The selection and location of smoking areas on campus (We have seen the map available at </w:t>
      </w:r>
      <w:hyperlink r:id="rId7" w:history="1">
        <w:r w:rsidRPr="003D38F5">
          <w:rPr>
            <w:rStyle w:val="Hyperlink"/>
            <w:rFonts w:ascii="Times New Roman" w:hAnsi="Times New Roman"/>
            <w:sz w:val="24"/>
            <w:szCs w:val="24"/>
          </w:rPr>
          <w:t>http://www.purdue.edu/smokefree/map.htm</w:t>
        </w:r>
      </w:hyperlink>
      <w:r w:rsidRPr="003D38F5">
        <w:rPr>
          <w:rFonts w:ascii="Times New Roman" w:hAnsi="Times New Roman"/>
          <w:sz w:val="24"/>
          <w:szCs w:val="24"/>
        </w:rPr>
        <w:t>; this is a more general question about the process for adding or changing locations.).</w:t>
      </w:r>
    </w:p>
    <w:p w:rsidR="003D38F5" w:rsidRPr="003D38F5" w:rsidRDefault="003D38F5" w:rsidP="003D38F5">
      <w:pPr>
        <w:pStyle w:val="ListParagraph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3D38F5">
        <w:rPr>
          <w:rFonts w:ascii="Times New Roman" w:hAnsi="Times New Roman"/>
          <w:sz w:val="24"/>
          <w:szCs w:val="24"/>
        </w:rPr>
        <w:t>The methods to enforce the campus non-smoking policies.</w:t>
      </w:r>
    </w:p>
    <w:p w:rsidR="003D38F5" w:rsidRPr="003D38F5" w:rsidRDefault="003D38F5" w:rsidP="003D38F5">
      <w:pPr>
        <w:pStyle w:val="ListParagraph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3D38F5">
        <w:rPr>
          <w:rFonts w:ascii="Times New Roman" w:hAnsi="Times New Roman"/>
          <w:sz w:val="24"/>
          <w:szCs w:val="24"/>
        </w:rPr>
        <w:t>Changes that have occurred due to the ongoing renovation and construction work (i.e., the GRIS smoking area has been moved, EE and MGL are large construction areas, etc.).</w:t>
      </w:r>
    </w:p>
    <w:p w:rsidR="003D38F5" w:rsidRPr="003D38F5" w:rsidRDefault="003D38F5" w:rsidP="003D38F5">
      <w:pPr>
        <w:rPr>
          <w:sz w:val="24"/>
          <w:szCs w:val="24"/>
        </w:rPr>
      </w:pPr>
      <w:r w:rsidRPr="003D38F5">
        <w:rPr>
          <w:sz w:val="24"/>
          <w:szCs w:val="24"/>
        </w:rPr>
        <w:t>I would be happy to meet with you to clarify or discuss our questions; the topic was raised by a faculty member and I would like to be able to give them accurate feedback.</w:t>
      </w:r>
    </w:p>
    <w:p w:rsidR="003D38F5" w:rsidRPr="003D38F5" w:rsidRDefault="003D38F5" w:rsidP="003D38F5">
      <w:pPr>
        <w:rPr>
          <w:sz w:val="24"/>
          <w:szCs w:val="24"/>
        </w:rPr>
      </w:pPr>
    </w:p>
    <w:p w:rsidR="00501C09" w:rsidRPr="003D38F5" w:rsidRDefault="00501C09" w:rsidP="00501C09">
      <w:pPr>
        <w:rPr>
          <w:sz w:val="24"/>
          <w:szCs w:val="24"/>
        </w:rPr>
      </w:pPr>
    </w:p>
    <w:sectPr w:rsidR="00501C09" w:rsidRPr="003D38F5" w:rsidSect="00D91BE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40" w:right="1440" w:bottom="1440" w:left="1440" w:header="864" w:footer="432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1BE9" w:rsidRDefault="00D91BE9">
      <w:r>
        <w:separator/>
      </w:r>
    </w:p>
  </w:endnote>
  <w:endnote w:type="continuationSeparator" w:id="0">
    <w:p w:rsidR="00D91BE9" w:rsidRDefault="00D91B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1BE9" w:rsidRDefault="00D91BE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1BE9" w:rsidRDefault="00380158" w:rsidP="00D91BE9">
    <w:pPr>
      <w:pStyle w:val="Footer"/>
      <w:ind w:left="990"/>
    </w:pPr>
    <w:r>
      <w:rPr>
        <w:noProof/>
      </w:rPr>
      <w:drawing>
        <wp:inline distT="0" distB="0" distL="0" distR="0">
          <wp:extent cx="5267325" cy="457200"/>
          <wp:effectExtent l="0" t="0" r="9525" b="0"/>
          <wp:docPr id="1" name="Picture 1" descr="Ltrhd_P2_bott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trhd_P2_bott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67325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1BE9" w:rsidRPr="005E1F47" w:rsidRDefault="00380158" w:rsidP="00D91BE9">
    <w:pPr>
      <w:pStyle w:val="Footer"/>
      <w:ind w:left="-540"/>
      <w:rPr>
        <w:szCs w:val="16"/>
      </w:rPr>
    </w:pPr>
    <w:r>
      <w:rPr>
        <w:noProof/>
      </w:rPr>
      <w:drawing>
        <wp:anchor distT="0" distB="0" distL="114300" distR="114300" simplePos="0" relativeHeight="251656704" behindDoc="0" locked="0" layoutInCell="1" allowOverlap="1">
          <wp:simplePos x="0" y="0"/>
          <wp:positionH relativeFrom="column">
            <wp:posOffset>-933450</wp:posOffset>
          </wp:positionH>
          <wp:positionV relativeFrom="paragraph">
            <wp:posOffset>-286385</wp:posOffset>
          </wp:positionV>
          <wp:extent cx="7762875" cy="914400"/>
          <wp:effectExtent l="0" t="0" r="9525" b="0"/>
          <wp:wrapThrough wrapText="bothSides">
            <wp:wrapPolygon edited="0">
              <wp:start x="0" y="0"/>
              <wp:lineTo x="0" y="21150"/>
              <wp:lineTo x="21573" y="21150"/>
              <wp:lineTo x="21573" y="0"/>
              <wp:lineTo x="0" y="0"/>
            </wp:wrapPolygon>
          </wp:wrapThrough>
          <wp:docPr id="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0222"/>
                  <a:stretch>
                    <a:fillRect/>
                  </a:stretch>
                </pic:blipFill>
                <pic:spPr bwMode="auto">
                  <a:xfrm>
                    <a:off x="0" y="0"/>
                    <a:ext cx="7762875" cy="914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1BE9" w:rsidRDefault="00D91BE9">
      <w:r>
        <w:separator/>
      </w:r>
    </w:p>
  </w:footnote>
  <w:footnote w:type="continuationSeparator" w:id="0">
    <w:p w:rsidR="00D91BE9" w:rsidRDefault="00D91B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1BE9" w:rsidRDefault="00D91BE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1BE9" w:rsidRDefault="00D91BE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1BE9" w:rsidRPr="005E1F47" w:rsidRDefault="00380158" w:rsidP="00D91BE9">
    <w:pPr>
      <w:pStyle w:val="Header"/>
      <w:ind w:left="-360"/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-914400</wp:posOffset>
          </wp:positionH>
          <wp:positionV relativeFrom="paragraph">
            <wp:posOffset>-457200</wp:posOffset>
          </wp:positionV>
          <wp:extent cx="7791450" cy="1289685"/>
          <wp:effectExtent l="0" t="0" r="0" b="5715"/>
          <wp:wrapThrough wrapText="bothSides">
            <wp:wrapPolygon edited="0">
              <wp:start x="0" y="0"/>
              <wp:lineTo x="0" y="21377"/>
              <wp:lineTo x="21547" y="21377"/>
              <wp:lineTo x="21547" y="0"/>
              <wp:lineTo x="0" y="0"/>
            </wp:wrapPolygon>
          </wp:wrapThrough>
          <wp:docPr id="5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7250"/>
                  <a:stretch>
                    <a:fillRect/>
                  </a:stretch>
                </pic:blipFill>
                <pic:spPr bwMode="auto">
                  <a:xfrm>
                    <a:off x="0" y="0"/>
                    <a:ext cx="7791450" cy="12896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30787"/>
    <w:multiLevelType w:val="multilevel"/>
    <w:tmpl w:val="D79E48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8041A9"/>
    <w:multiLevelType w:val="hybridMultilevel"/>
    <w:tmpl w:val="6B6444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422480"/>
    <w:multiLevelType w:val="hybridMultilevel"/>
    <w:tmpl w:val="F84E6A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58690E"/>
    <w:multiLevelType w:val="hybridMultilevel"/>
    <w:tmpl w:val="15281A5E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4" w15:restartNumberingAfterBreak="0">
    <w:nsid w:val="23C56F0A"/>
    <w:multiLevelType w:val="multilevel"/>
    <w:tmpl w:val="6D12AF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5" w15:restartNumberingAfterBreak="0">
    <w:nsid w:val="31331C5C"/>
    <w:multiLevelType w:val="hybridMultilevel"/>
    <w:tmpl w:val="6902F24A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3B765792"/>
    <w:multiLevelType w:val="hybridMultilevel"/>
    <w:tmpl w:val="A69AEFC6"/>
    <w:lvl w:ilvl="0" w:tplc="0409000F">
      <w:start w:val="1"/>
      <w:numFmt w:val="decimal"/>
      <w:lvlText w:val="%1."/>
      <w:lvlJc w:val="left"/>
      <w:pPr>
        <w:tabs>
          <w:tab w:val="num" w:pos="1574"/>
        </w:tabs>
        <w:ind w:left="1574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294"/>
        </w:tabs>
        <w:ind w:left="229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14"/>
        </w:tabs>
        <w:ind w:left="301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34"/>
        </w:tabs>
        <w:ind w:left="373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54"/>
        </w:tabs>
        <w:ind w:left="445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174"/>
        </w:tabs>
        <w:ind w:left="517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894"/>
        </w:tabs>
        <w:ind w:left="589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14"/>
        </w:tabs>
        <w:ind w:left="661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34"/>
        </w:tabs>
        <w:ind w:left="7334" w:hanging="180"/>
      </w:pPr>
    </w:lvl>
  </w:abstractNum>
  <w:abstractNum w:abstractNumId="7" w15:restartNumberingAfterBreak="0">
    <w:nsid w:val="40E004FF"/>
    <w:multiLevelType w:val="hybridMultilevel"/>
    <w:tmpl w:val="C7C8FF7E"/>
    <w:lvl w:ilvl="0" w:tplc="CAE66EC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4E6EC8"/>
    <w:multiLevelType w:val="hybridMultilevel"/>
    <w:tmpl w:val="87AC69A0"/>
    <w:lvl w:ilvl="0" w:tplc="0409000F">
      <w:start w:val="1"/>
      <w:numFmt w:val="decimal"/>
      <w:lvlText w:val="%1."/>
      <w:lvlJc w:val="left"/>
      <w:pPr>
        <w:tabs>
          <w:tab w:val="num" w:pos="3240"/>
        </w:tabs>
        <w:ind w:left="32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3960"/>
        </w:tabs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680"/>
        </w:tabs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400"/>
        </w:tabs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120"/>
        </w:tabs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840"/>
        </w:tabs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560"/>
        </w:tabs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280"/>
        </w:tabs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000"/>
        </w:tabs>
        <w:ind w:left="9000" w:hanging="180"/>
      </w:pPr>
    </w:lvl>
  </w:abstractNum>
  <w:abstractNum w:abstractNumId="9" w15:restartNumberingAfterBreak="0">
    <w:nsid w:val="4C2319C3"/>
    <w:multiLevelType w:val="hybridMultilevel"/>
    <w:tmpl w:val="2280D1CA"/>
    <w:lvl w:ilvl="0" w:tplc="B246DAB8">
      <w:start w:val="1"/>
      <w:numFmt w:val="decimal"/>
      <w:lvlText w:val="%1."/>
      <w:lvlJc w:val="left"/>
      <w:pPr>
        <w:tabs>
          <w:tab w:val="num" w:pos="1440"/>
        </w:tabs>
        <w:ind w:left="144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2F82DFF"/>
    <w:multiLevelType w:val="hybridMultilevel"/>
    <w:tmpl w:val="AC70B3CE"/>
    <w:lvl w:ilvl="0" w:tplc="04090001">
      <w:start w:val="1"/>
      <w:numFmt w:val="bullet"/>
      <w:lvlText w:val=""/>
      <w:lvlJc w:val="left"/>
      <w:pPr>
        <w:tabs>
          <w:tab w:val="num" w:pos="2510"/>
        </w:tabs>
        <w:ind w:left="25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230"/>
        </w:tabs>
        <w:ind w:left="323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50"/>
        </w:tabs>
        <w:ind w:left="39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70"/>
        </w:tabs>
        <w:ind w:left="46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390"/>
        </w:tabs>
        <w:ind w:left="539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10"/>
        </w:tabs>
        <w:ind w:left="61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30"/>
        </w:tabs>
        <w:ind w:left="68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50"/>
        </w:tabs>
        <w:ind w:left="755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70"/>
        </w:tabs>
        <w:ind w:left="8270" w:hanging="360"/>
      </w:pPr>
      <w:rPr>
        <w:rFonts w:ascii="Wingdings" w:hAnsi="Wingdings" w:hint="default"/>
      </w:rPr>
    </w:lvl>
  </w:abstractNum>
  <w:abstractNum w:abstractNumId="11" w15:restartNumberingAfterBreak="0">
    <w:nsid w:val="55992052"/>
    <w:multiLevelType w:val="multilevel"/>
    <w:tmpl w:val="45E00A44"/>
    <w:lvl w:ilvl="0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300"/>
        </w:tabs>
        <w:ind w:left="63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020"/>
        </w:tabs>
        <w:ind w:left="70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740"/>
        </w:tabs>
        <w:ind w:left="7740" w:hanging="360"/>
      </w:pPr>
      <w:rPr>
        <w:rFonts w:ascii="Wingdings" w:hAnsi="Wingdings" w:hint="default"/>
      </w:rPr>
    </w:lvl>
  </w:abstractNum>
  <w:abstractNum w:abstractNumId="12" w15:restartNumberingAfterBreak="0">
    <w:nsid w:val="5A721A6F"/>
    <w:multiLevelType w:val="hybridMultilevel"/>
    <w:tmpl w:val="8758ABA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0A3F26"/>
    <w:multiLevelType w:val="hybridMultilevel"/>
    <w:tmpl w:val="D92E4D7A"/>
    <w:lvl w:ilvl="0" w:tplc="816CA410">
      <w:start w:val="1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96F0F3C4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51D83DCE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7076BF58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5CAB8E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1B2E3112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CAEB6B0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2010712A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F434300E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4" w15:restartNumberingAfterBreak="0">
    <w:nsid w:val="66F80E10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1350"/>
        </w:tabs>
        <w:ind w:left="135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710"/>
        </w:tabs>
        <w:ind w:left="1710" w:hanging="360"/>
      </w:pPr>
    </w:lvl>
    <w:lvl w:ilvl="2">
      <w:start w:val="1"/>
      <w:numFmt w:val="lowerRoman"/>
      <w:lvlText w:val="%3)"/>
      <w:lvlJc w:val="left"/>
      <w:pPr>
        <w:tabs>
          <w:tab w:val="num" w:pos="2070"/>
        </w:tabs>
        <w:ind w:left="2070" w:hanging="360"/>
      </w:pPr>
    </w:lvl>
    <w:lvl w:ilvl="3">
      <w:start w:val="1"/>
      <w:numFmt w:val="decimal"/>
      <w:lvlText w:val="(%4)"/>
      <w:lvlJc w:val="left"/>
      <w:pPr>
        <w:tabs>
          <w:tab w:val="num" w:pos="2430"/>
        </w:tabs>
        <w:ind w:left="2430" w:hanging="360"/>
      </w:pPr>
    </w:lvl>
    <w:lvl w:ilvl="4">
      <w:start w:val="1"/>
      <w:numFmt w:val="lowerLetter"/>
      <w:lvlText w:val="(%5)"/>
      <w:lvlJc w:val="left"/>
      <w:pPr>
        <w:tabs>
          <w:tab w:val="num" w:pos="2790"/>
        </w:tabs>
        <w:ind w:left="2790" w:hanging="360"/>
      </w:pPr>
    </w:lvl>
    <w:lvl w:ilvl="5">
      <w:start w:val="1"/>
      <w:numFmt w:val="lowerRoman"/>
      <w:lvlText w:val="(%6)"/>
      <w:lvlJc w:val="left"/>
      <w:pPr>
        <w:tabs>
          <w:tab w:val="num" w:pos="3150"/>
        </w:tabs>
        <w:ind w:left="3150" w:hanging="360"/>
      </w:pPr>
    </w:lvl>
    <w:lvl w:ilvl="6">
      <w:start w:val="1"/>
      <w:numFmt w:val="decimal"/>
      <w:lvlText w:val="%7."/>
      <w:lvlJc w:val="left"/>
      <w:pPr>
        <w:tabs>
          <w:tab w:val="num" w:pos="3510"/>
        </w:tabs>
        <w:ind w:left="3510" w:hanging="360"/>
      </w:pPr>
    </w:lvl>
    <w:lvl w:ilvl="7">
      <w:start w:val="1"/>
      <w:numFmt w:val="lowerLetter"/>
      <w:lvlText w:val="%8."/>
      <w:lvlJc w:val="left"/>
      <w:pPr>
        <w:tabs>
          <w:tab w:val="num" w:pos="3870"/>
        </w:tabs>
        <w:ind w:left="3870" w:hanging="360"/>
      </w:pPr>
    </w:lvl>
    <w:lvl w:ilvl="8">
      <w:start w:val="1"/>
      <w:numFmt w:val="lowerRoman"/>
      <w:lvlText w:val="%9."/>
      <w:lvlJc w:val="left"/>
      <w:pPr>
        <w:tabs>
          <w:tab w:val="num" w:pos="4230"/>
        </w:tabs>
        <w:ind w:left="4230" w:hanging="360"/>
      </w:pPr>
    </w:lvl>
  </w:abstractNum>
  <w:num w:numId="1">
    <w:abstractNumId w:val="10"/>
  </w:num>
  <w:num w:numId="2">
    <w:abstractNumId w:val="14"/>
  </w:num>
  <w:num w:numId="3">
    <w:abstractNumId w:val="13"/>
  </w:num>
  <w:num w:numId="4">
    <w:abstractNumId w:val="6"/>
  </w:num>
  <w:num w:numId="5">
    <w:abstractNumId w:val="9"/>
  </w:num>
  <w:num w:numId="6">
    <w:abstractNumId w:val="7"/>
  </w:num>
  <w:num w:numId="7">
    <w:abstractNumId w:val="4"/>
  </w:num>
  <w:num w:numId="8">
    <w:abstractNumId w:val="11"/>
  </w:num>
  <w:num w:numId="9">
    <w:abstractNumId w:val="0"/>
  </w:num>
  <w:num w:numId="10">
    <w:abstractNumId w:val="8"/>
  </w:num>
  <w:num w:numId="11">
    <w:abstractNumId w:val="5"/>
  </w:num>
  <w:num w:numId="12">
    <w:abstractNumId w:val="3"/>
  </w:num>
  <w:num w:numId="13">
    <w:abstractNumId w:val="12"/>
  </w:num>
  <w:num w:numId="14">
    <w:abstractNumId w:val="1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128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604"/>
    <w:rsid w:val="00380158"/>
    <w:rsid w:val="003D38F5"/>
    <w:rsid w:val="00411604"/>
    <w:rsid w:val="004274C2"/>
    <w:rsid w:val="00501C09"/>
    <w:rsid w:val="00540AF4"/>
    <w:rsid w:val="007C6135"/>
    <w:rsid w:val="00952EDB"/>
    <w:rsid w:val="00A11EFD"/>
    <w:rsid w:val="00C21D35"/>
    <w:rsid w:val="00D13E78"/>
    <w:rsid w:val="00D91BE9"/>
    <w:rsid w:val="00E338CA"/>
    <w:rsid w:val="00F05A3E"/>
    <w:rsid w:val="00F56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8"/>
    <o:shapelayout v:ext="edit">
      <o:idmap v:ext="edit" data="1"/>
    </o:shapelayout>
  </w:shapeDefaults>
  <w:decimalSymbol w:val="."/>
  <w:listSeparator w:val=","/>
  <w15:docId w15:val="{D2F1F028-A6B5-495F-9519-A6C5FE4C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38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rsid w:val="00E338CA"/>
    <w:pPr>
      <w:framePr w:w="7920" w:h="1980" w:hRule="exact" w:hSpace="180" w:wrap="auto" w:hAnchor="page" w:xAlign="center" w:yAlign="bottom"/>
      <w:ind w:left="2880"/>
    </w:pPr>
    <w:rPr>
      <w:sz w:val="24"/>
    </w:rPr>
  </w:style>
  <w:style w:type="paragraph" w:styleId="Header">
    <w:name w:val="header"/>
    <w:basedOn w:val="Normal"/>
    <w:rsid w:val="00E338C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338CA"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rsid w:val="00E338CA"/>
    <w:pPr>
      <w:ind w:left="1440" w:hanging="600"/>
    </w:pPr>
    <w:rPr>
      <w:sz w:val="24"/>
    </w:rPr>
  </w:style>
  <w:style w:type="character" w:styleId="Hyperlink">
    <w:name w:val="Hyperlink"/>
    <w:rsid w:val="00E7146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01C09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5A3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5A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941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purdue.edu/smokefree/map.ht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69B02336</Template>
  <TotalTime>4</TotalTime>
  <Pages>1</Pages>
  <Words>195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PURDUE UNIVERSITY</vt:lpstr>
    </vt:vector>
  </TitlesOfParts>
  <Company> </Company>
  <LinksUpToDate>false</LinksUpToDate>
  <CharactersWithSpaces>1286</CharactersWithSpaces>
  <SharedDoc>false</SharedDoc>
  <HLinks>
    <vt:vector size="18" baseType="variant">
      <vt:variant>
        <vt:i4>2293768</vt:i4>
      </vt:variant>
      <vt:variant>
        <vt:i4>5099</vt:i4>
      </vt:variant>
      <vt:variant>
        <vt:i4>1027</vt:i4>
      </vt:variant>
      <vt:variant>
        <vt:i4>1</vt:i4>
      </vt:variant>
      <vt:variant>
        <vt:lpwstr>Ltrhd_P2_bottom</vt:lpwstr>
      </vt:variant>
      <vt:variant>
        <vt:lpwstr/>
      </vt:variant>
      <vt:variant>
        <vt:i4>8323100</vt:i4>
      </vt:variant>
      <vt:variant>
        <vt:i4>5102</vt:i4>
      </vt:variant>
      <vt:variant>
        <vt:i4>1035</vt:i4>
      </vt:variant>
      <vt:variant>
        <vt:i4>1</vt:i4>
      </vt:variant>
      <vt:variant>
        <vt:lpwstr>Ltrhd_DOE_top</vt:lpwstr>
      </vt:variant>
      <vt:variant>
        <vt:lpwstr/>
      </vt:variant>
      <vt:variant>
        <vt:i4>131077</vt:i4>
      </vt:variant>
      <vt:variant>
        <vt:i4>5105</vt:i4>
      </vt:variant>
      <vt:variant>
        <vt:i4>1037</vt:i4>
      </vt:variant>
      <vt:variant>
        <vt:i4>1</vt:i4>
      </vt:variant>
      <vt:variant>
        <vt:lpwstr>Ltrhd_DOE_bottom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PURDUE UNIVERSITY</dc:title>
  <dc:subject/>
  <dc:creator>Purdue University</dc:creator>
  <cp:keywords/>
  <dc:description/>
  <cp:lastModifiedBy>Bean, Robert S</cp:lastModifiedBy>
  <cp:revision>3</cp:revision>
  <cp:lastPrinted>2017-04-18T14:11:00Z</cp:lastPrinted>
  <dcterms:created xsi:type="dcterms:W3CDTF">2017-04-18T14:08:00Z</dcterms:created>
  <dcterms:modified xsi:type="dcterms:W3CDTF">2017-04-18T14:11:00Z</dcterms:modified>
</cp:coreProperties>
</file>