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1CA" w:rsidRPr="00230367" w:rsidRDefault="00DF01CA" w:rsidP="00D96C43">
      <w:pPr>
        <w:ind w:left="-180"/>
      </w:pPr>
    </w:p>
    <w:p w:rsidR="00DF01CA" w:rsidRPr="00230367" w:rsidRDefault="00DF01CA" w:rsidP="00EC5ED0">
      <w:pPr>
        <w:autoSpaceDE w:val="0"/>
        <w:autoSpaceDN w:val="0"/>
        <w:adjustRightInd w:val="0"/>
        <w:spacing w:before="240"/>
        <w:jc w:val="center"/>
        <w:rPr>
          <w:szCs w:val="24"/>
        </w:rPr>
      </w:pPr>
      <w:smartTag w:uri="urn:schemas-microsoft-com:office:smarttags" w:element="PlaceName">
        <w:smartTag w:uri="urn:schemas-microsoft-com:office:smarttags" w:element="plac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DF01CA" w:rsidRPr="00230367" w:rsidRDefault="00DF01CA" w:rsidP="00B53A6A">
      <w:pPr>
        <w:autoSpaceDE w:val="0"/>
        <w:autoSpaceDN w:val="0"/>
        <w:adjustRightInd w:val="0"/>
        <w:jc w:val="center"/>
        <w:rPr>
          <w:szCs w:val="24"/>
        </w:rPr>
      </w:pPr>
      <w:smartTag w:uri="urn:schemas-microsoft-com:office:smarttags" w:element="PlaceType">
        <w:smartTag w:uri="urn:schemas-microsoft-com:office:smarttags" w:element="plac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p>
    <w:p w:rsidR="00DF01CA" w:rsidRPr="00230367" w:rsidRDefault="00DF01CA" w:rsidP="00B53A6A">
      <w:pPr>
        <w:autoSpaceDE w:val="0"/>
        <w:autoSpaceDN w:val="0"/>
        <w:adjustRightInd w:val="0"/>
        <w:jc w:val="center"/>
        <w:rPr>
          <w:szCs w:val="24"/>
        </w:rPr>
      </w:pPr>
      <w:r w:rsidRPr="00230367">
        <w:rPr>
          <w:szCs w:val="24"/>
        </w:rPr>
        <w:t>Faculty Affairs Committee (FAC)</w:t>
      </w:r>
    </w:p>
    <w:p w:rsidR="00DF01CA" w:rsidRPr="00230367" w:rsidRDefault="00DF01CA" w:rsidP="00B53A6A">
      <w:pPr>
        <w:autoSpaceDE w:val="0"/>
        <w:autoSpaceDN w:val="0"/>
        <w:adjustRightInd w:val="0"/>
        <w:jc w:val="center"/>
        <w:rPr>
          <w:szCs w:val="24"/>
        </w:rPr>
      </w:pPr>
      <w:r w:rsidRPr="00230367">
        <w:rPr>
          <w:szCs w:val="24"/>
        </w:rPr>
        <w:t xml:space="preserve">Meeting </w:t>
      </w:r>
      <w:r>
        <w:rPr>
          <w:szCs w:val="24"/>
        </w:rPr>
        <w:t>Minutes</w:t>
      </w:r>
    </w:p>
    <w:p w:rsidR="00DF01CA" w:rsidRDefault="00DF01CA" w:rsidP="009C0890">
      <w:pPr>
        <w:autoSpaceDE w:val="0"/>
        <w:autoSpaceDN w:val="0"/>
        <w:adjustRightInd w:val="0"/>
        <w:jc w:val="center"/>
        <w:rPr>
          <w:szCs w:val="24"/>
        </w:rPr>
      </w:pPr>
    </w:p>
    <w:p w:rsidR="00DF01CA" w:rsidRDefault="00DF01CA" w:rsidP="009C0890">
      <w:pPr>
        <w:autoSpaceDE w:val="0"/>
        <w:autoSpaceDN w:val="0"/>
        <w:adjustRightInd w:val="0"/>
        <w:jc w:val="center"/>
        <w:rPr>
          <w:szCs w:val="24"/>
        </w:rPr>
      </w:pPr>
      <w:r>
        <w:rPr>
          <w:szCs w:val="24"/>
        </w:rPr>
        <w:t>February 28, 2014, 3:30 – 4:30 p.m. in ARMS 3001</w:t>
      </w:r>
    </w:p>
    <w:p w:rsidR="00DF01CA" w:rsidRDefault="00DF01CA" w:rsidP="009C0890">
      <w:pPr>
        <w:autoSpaceDE w:val="0"/>
        <w:autoSpaceDN w:val="0"/>
        <w:adjustRightInd w:val="0"/>
        <w:jc w:val="center"/>
        <w:rPr>
          <w:szCs w:val="24"/>
        </w:rPr>
      </w:pPr>
    </w:p>
    <w:p w:rsidR="00DF01CA" w:rsidRDefault="00DF01CA" w:rsidP="009C0890">
      <w:pPr>
        <w:autoSpaceDE w:val="0"/>
        <w:autoSpaceDN w:val="0"/>
        <w:adjustRightInd w:val="0"/>
        <w:jc w:val="center"/>
        <w:rPr>
          <w:szCs w:val="24"/>
        </w:rPr>
      </w:pPr>
    </w:p>
    <w:p w:rsidR="00DF01CA" w:rsidRDefault="00DF01CA" w:rsidP="00703B22">
      <w:pPr>
        <w:autoSpaceDE w:val="0"/>
        <w:autoSpaceDN w:val="0"/>
        <w:adjustRightInd w:val="0"/>
        <w:rPr>
          <w:szCs w:val="24"/>
        </w:rPr>
      </w:pPr>
      <w:r>
        <w:rPr>
          <w:szCs w:val="24"/>
        </w:rPr>
        <w:t>Present</w:t>
      </w:r>
      <w:r w:rsidRPr="00230367">
        <w:rPr>
          <w:szCs w:val="24"/>
        </w:rPr>
        <w:t xml:space="preserve">:  </w:t>
      </w:r>
      <w:r>
        <w:rPr>
          <w:szCs w:val="24"/>
        </w:rPr>
        <w:t>R. Cipra</w:t>
      </w:r>
      <w:r w:rsidRPr="00230367">
        <w:rPr>
          <w:szCs w:val="24"/>
        </w:rPr>
        <w:t xml:space="preserve">, </w:t>
      </w:r>
      <w:r>
        <w:rPr>
          <w:szCs w:val="24"/>
        </w:rPr>
        <w:t xml:space="preserve">J. Tanchoco, K. Kokini, Z. Ouyang, M. Cardella, G. Krutz, M. Kreger, </w:t>
      </w:r>
    </w:p>
    <w:p w:rsidR="00DF01CA" w:rsidRDefault="00DF01CA" w:rsidP="00703B22">
      <w:pPr>
        <w:autoSpaceDE w:val="0"/>
        <w:autoSpaceDN w:val="0"/>
        <w:adjustRightInd w:val="0"/>
        <w:rPr>
          <w:szCs w:val="24"/>
        </w:rPr>
      </w:pPr>
    </w:p>
    <w:p w:rsidR="00DF01CA" w:rsidRDefault="00DF01CA" w:rsidP="0057161D">
      <w:pPr>
        <w:autoSpaceDE w:val="0"/>
        <w:autoSpaceDN w:val="0"/>
        <w:adjustRightInd w:val="0"/>
        <w:rPr>
          <w:szCs w:val="24"/>
        </w:rPr>
      </w:pPr>
      <w:r>
        <w:rPr>
          <w:szCs w:val="24"/>
        </w:rPr>
        <w:t xml:space="preserve">Absent: M. Corless, L. Tsoukalas, S. Bagchi, </w:t>
      </w:r>
      <w:smartTag w:uri="urn:schemas-microsoft-com:office:smarttags" w:element="place">
        <w:r>
          <w:rPr>
            <w:szCs w:val="24"/>
          </w:rPr>
          <w:t>I.</w:t>
        </w:r>
      </w:smartTag>
      <w:r>
        <w:rPr>
          <w:szCs w:val="24"/>
        </w:rPr>
        <w:t xml:space="preserve"> Hua, A. Kandil, R. Agrawal, R. Trice</w:t>
      </w:r>
    </w:p>
    <w:p w:rsidR="00DF01CA" w:rsidRDefault="00DF01CA" w:rsidP="00703B22">
      <w:pPr>
        <w:autoSpaceDE w:val="0"/>
        <w:autoSpaceDN w:val="0"/>
        <w:adjustRightInd w:val="0"/>
        <w:rPr>
          <w:szCs w:val="24"/>
        </w:rPr>
      </w:pPr>
    </w:p>
    <w:p w:rsidR="00DF01CA" w:rsidRDefault="00DF01CA" w:rsidP="00703B22">
      <w:pPr>
        <w:autoSpaceDE w:val="0"/>
        <w:autoSpaceDN w:val="0"/>
        <w:adjustRightInd w:val="0"/>
        <w:rPr>
          <w:szCs w:val="24"/>
        </w:rPr>
      </w:pPr>
    </w:p>
    <w:p w:rsidR="00DF01CA" w:rsidRDefault="00DF01CA" w:rsidP="004F5587">
      <w:pPr>
        <w:numPr>
          <w:ilvl w:val="0"/>
          <w:numId w:val="6"/>
        </w:numPr>
        <w:autoSpaceDE w:val="0"/>
        <w:autoSpaceDN w:val="0"/>
        <w:adjustRightInd w:val="0"/>
        <w:spacing w:line="360" w:lineRule="auto"/>
        <w:rPr>
          <w:szCs w:val="24"/>
        </w:rPr>
      </w:pPr>
      <w:r>
        <w:rPr>
          <w:szCs w:val="24"/>
        </w:rPr>
        <w:t>Meeting was c</w:t>
      </w:r>
      <w:r w:rsidRPr="00230367">
        <w:rPr>
          <w:szCs w:val="24"/>
        </w:rPr>
        <w:t>all</w:t>
      </w:r>
      <w:r>
        <w:rPr>
          <w:szCs w:val="24"/>
        </w:rPr>
        <w:t>ed</w:t>
      </w:r>
      <w:r w:rsidRPr="00230367">
        <w:rPr>
          <w:szCs w:val="24"/>
        </w:rPr>
        <w:t xml:space="preserve"> to order</w:t>
      </w:r>
      <w:r>
        <w:rPr>
          <w:szCs w:val="24"/>
        </w:rPr>
        <w:t xml:space="preserve"> at 3:38 p.m.</w:t>
      </w:r>
    </w:p>
    <w:p w:rsidR="00DF01CA" w:rsidRDefault="00DF01CA" w:rsidP="004F5587">
      <w:pPr>
        <w:numPr>
          <w:ilvl w:val="0"/>
          <w:numId w:val="6"/>
        </w:numPr>
        <w:autoSpaceDE w:val="0"/>
        <w:autoSpaceDN w:val="0"/>
        <w:adjustRightInd w:val="0"/>
        <w:spacing w:line="360" w:lineRule="auto"/>
        <w:rPr>
          <w:szCs w:val="24"/>
        </w:rPr>
      </w:pPr>
      <w:r w:rsidRPr="00230367">
        <w:rPr>
          <w:szCs w:val="24"/>
        </w:rPr>
        <w:t>Agenda</w:t>
      </w:r>
      <w:r>
        <w:rPr>
          <w:szCs w:val="24"/>
        </w:rPr>
        <w:t xml:space="preserve"> was</w:t>
      </w:r>
      <w:r w:rsidRPr="00230367">
        <w:rPr>
          <w:szCs w:val="24"/>
        </w:rPr>
        <w:t xml:space="preserve"> review</w:t>
      </w:r>
      <w:r>
        <w:rPr>
          <w:szCs w:val="24"/>
        </w:rPr>
        <w:t>ed and approved with an addition to report on action items</w:t>
      </w:r>
    </w:p>
    <w:p w:rsidR="00DF01CA" w:rsidRDefault="00DF01CA" w:rsidP="004F5587">
      <w:pPr>
        <w:numPr>
          <w:ilvl w:val="0"/>
          <w:numId w:val="6"/>
        </w:numPr>
        <w:autoSpaceDE w:val="0"/>
        <w:autoSpaceDN w:val="0"/>
        <w:adjustRightInd w:val="0"/>
        <w:spacing w:line="360" w:lineRule="auto"/>
        <w:rPr>
          <w:szCs w:val="24"/>
        </w:rPr>
      </w:pPr>
      <w:r>
        <w:rPr>
          <w:szCs w:val="24"/>
        </w:rPr>
        <w:t>M</w:t>
      </w:r>
      <w:r w:rsidRPr="0063232C">
        <w:rPr>
          <w:szCs w:val="24"/>
        </w:rPr>
        <w:t xml:space="preserve">inutes from </w:t>
      </w:r>
      <w:r>
        <w:rPr>
          <w:szCs w:val="24"/>
        </w:rPr>
        <w:t>Dec. 12, 2013,</w:t>
      </w:r>
      <w:r w:rsidRPr="0063232C">
        <w:rPr>
          <w:szCs w:val="24"/>
        </w:rPr>
        <w:t xml:space="preserve"> meeting</w:t>
      </w:r>
      <w:r>
        <w:rPr>
          <w:szCs w:val="24"/>
        </w:rPr>
        <w:t xml:space="preserve"> were approved.</w:t>
      </w:r>
    </w:p>
    <w:p w:rsidR="00DF01CA" w:rsidRDefault="00DF01CA" w:rsidP="004F5587">
      <w:pPr>
        <w:numPr>
          <w:ilvl w:val="0"/>
          <w:numId w:val="6"/>
        </w:numPr>
        <w:autoSpaceDE w:val="0"/>
        <w:autoSpaceDN w:val="0"/>
        <w:adjustRightInd w:val="0"/>
        <w:spacing w:line="360" w:lineRule="auto"/>
        <w:rPr>
          <w:szCs w:val="24"/>
        </w:rPr>
      </w:pPr>
      <w:r>
        <w:rPr>
          <w:szCs w:val="24"/>
        </w:rPr>
        <w:t>University Senate follow up discussion will take place when S. Bagchi is available to report on action item from 12/12/13 meeting:  outline and report on senatorial responsibilities</w:t>
      </w:r>
    </w:p>
    <w:p w:rsidR="00DF01CA" w:rsidRDefault="00DF01CA" w:rsidP="004F5587">
      <w:pPr>
        <w:numPr>
          <w:ilvl w:val="0"/>
          <w:numId w:val="6"/>
        </w:numPr>
        <w:autoSpaceDE w:val="0"/>
        <w:autoSpaceDN w:val="0"/>
        <w:adjustRightInd w:val="0"/>
        <w:spacing w:line="360" w:lineRule="auto"/>
        <w:rPr>
          <w:szCs w:val="24"/>
        </w:rPr>
      </w:pPr>
      <w:r>
        <w:rPr>
          <w:szCs w:val="24"/>
        </w:rPr>
        <w:t xml:space="preserve">Campus Security – R. Cipra initiated discussion concerning safety procedures in light of the January shooting incident on campus.  In particular there is concern about a lack of knowledge/understanding of what to do in an emergency situation.  Discussion followed with suggestions including: asking someone to come to FAC to explain safety procedures with FAC members reporting back to their schools, or communicating to departments recommending that emergency procedures be reviewed on a regular basis.  One FAC rep indicated safety preparedness meetings take place within their school on a regular basis.  Several reps said that safety meetings have taken place since the January incident, for example Purdue Police Lt. Keene Red Elk met with faculty/staff in IE, and FAC will invite him to attend a meeting and answer questions.  However, there doesn’t appear to be a common/unified approach which is understood by all (faculty, staff, and students). </w:t>
      </w:r>
      <w:r w:rsidRPr="00E11B1C">
        <w:rPr>
          <w:b/>
          <w:szCs w:val="24"/>
        </w:rPr>
        <w:t>Action item:  R. Cipra</w:t>
      </w:r>
      <w:r>
        <w:rPr>
          <w:szCs w:val="24"/>
        </w:rPr>
        <w:t xml:space="preserve"> will draft communication.</w:t>
      </w:r>
    </w:p>
    <w:p w:rsidR="00DF01CA" w:rsidRDefault="00DF01CA" w:rsidP="004F5587">
      <w:pPr>
        <w:numPr>
          <w:ilvl w:val="0"/>
          <w:numId w:val="6"/>
        </w:numPr>
        <w:autoSpaceDE w:val="0"/>
        <w:autoSpaceDN w:val="0"/>
        <w:adjustRightInd w:val="0"/>
        <w:spacing w:line="360" w:lineRule="auto"/>
        <w:rPr>
          <w:szCs w:val="24"/>
        </w:rPr>
      </w:pPr>
      <w:r>
        <w:rPr>
          <w:szCs w:val="24"/>
        </w:rPr>
        <w:t xml:space="preserve"> Faculty Recruiting – R. Cipra commented on the large number of hiring searches taking place which segued into an update on hiring presented by K. Kokini, who noted that searches are being conducted earlier in the AY by design, in order to avoid such a crush that occurred in May 2013:  7 in Jan. 2013 vs. 73 in Jan. 2014. Related concerns expressed include:</w:t>
      </w:r>
    </w:p>
    <w:p w:rsidR="00DF01CA" w:rsidRDefault="00DF01CA" w:rsidP="007C3DCE">
      <w:pPr>
        <w:numPr>
          <w:ilvl w:val="0"/>
          <w:numId w:val="13"/>
        </w:numPr>
        <w:autoSpaceDE w:val="0"/>
        <w:autoSpaceDN w:val="0"/>
        <w:adjustRightInd w:val="0"/>
        <w:spacing w:line="360" w:lineRule="auto"/>
        <w:rPr>
          <w:szCs w:val="24"/>
        </w:rPr>
      </w:pPr>
      <w:r>
        <w:rPr>
          <w:szCs w:val="24"/>
        </w:rPr>
        <w:t>Increase in enrollment is generating higher teaching loads.  This will be a short-term challenge until hiring catches up with enrollment.</w:t>
      </w:r>
    </w:p>
    <w:p w:rsidR="00DF01CA" w:rsidRDefault="00DF01CA" w:rsidP="007C3DCE">
      <w:pPr>
        <w:numPr>
          <w:ilvl w:val="0"/>
          <w:numId w:val="13"/>
        </w:numPr>
        <w:autoSpaceDE w:val="0"/>
        <w:autoSpaceDN w:val="0"/>
        <w:adjustRightInd w:val="0"/>
        <w:spacing w:line="360" w:lineRule="auto"/>
        <w:rPr>
          <w:szCs w:val="24"/>
        </w:rPr>
      </w:pPr>
      <w:r>
        <w:rPr>
          <w:szCs w:val="24"/>
        </w:rPr>
        <w:t>Discussed advantages and disadvantages of new faculty teaching well developed large lectures versus designing small, new classes, and how to help them to succeed by encouraging them to:</w:t>
      </w:r>
    </w:p>
    <w:p w:rsidR="00DF01CA" w:rsidRDefault="00DF01CA" w:rsidP="00580117">
      <w:pPr>
        <w:numPr>
          <w:ilvl w:val="0"/>
          <w:numId w:val="14"/>
        </w:numPr>
        <w:autoSpaceDE w:val="0"/>
        <w:autoSpaceDN w:val="0"/>
        <w:adjustRightInd w:val="0"/>
        <w:spacing w:line="360" w:lineRule="auto"/>
        <w:rPr>
          <w:szCs w:val="24"/>
        </w:rPr>
      </w:pPr>
      <w:r>
        <w:rPr>
          <w:szCs w:val="24"/>
        </w:rPr>
        <w:t>Take advantage of teaching/faculty development programs offered</w:t>
      </w:r>
    </w:p>
    <w:p w:rsidR="00DF01CA" w:rsidRDefault="00DF01CA" w:rsidP="00580117">
      <w:pPr>
        <w:numPr>
          <w:ilvl w:val="0"/>
          <w:numId w:val="14"/>
        </w:numPr>
        <w:autoSpaceDE w:val="0"/>
        <w:autoSpaceDN w:val="0"/>
        <w:adjustRightInd w:val="0"/>
        <w:spacing w:line="360" w:lineRule="auto"/>
        <w:rPr>
          <w:szCs w:val="24"/>
        </w:rPr>
      </w:pPr>
      <w:r>
        <w:rPr>
          <w:szCs w:val="24"/>
        </w:rPr>
        <w:t>Take advantage of formal and/or informal mentoring</w:t>
      </w:r>
    </w:p>
    <w:p w:rsidR="00DF01CA" w:rsidRDefault="00DF01CA" w:rsidP="00580117">
      <w:pPr>
        <w:numPr>
          <w:ilvl w:val="0"/>
          <w:numId w:val="14"/>
        </w:numPr>
        <w:autoSpaceDE w:val="0"/>
        <w:autoSpaceDN w:val="0"/>
        <w:adjustRightInd w:val="0"/>
        <w:spacing w:line="360" w:lineRule="auto"/>
        <w:rPr>
          <w:szCs w:val="24"/>
        </w:rPr>
      </w:pPr>
      <w:r>
        <w:rPr>
          <w:szCs w:val="24"/>
        </w:rPr>
        <w:t>Connect with someone</w:t>
      </w:r>
      <w:bookmarkStart w:id="0" w:name="_GoBack"/>
      <w:bookmarkEnd w:id="0"/>
    </w:p>
    <w:p w:rsidR="00DF01CA" w:rsidRDefault="00DF01CA" w:rsidP="00580117">
      <w:pPr>
        <w:numPr>
          <w:ilvl w:val="0"/>
          <w:numId w:val="14"/>
        </w:numPr>
        <w:autoSpaceDE w:val="0"/>
        <w:autoSpaceDN w:val="0"/>
        <w:adjustRightInd w:val="0"/>
        <w:spacing w:line="360" w:lineRule="auto"/>
        <w:rPr>
          <w:szCs w:val="24"/>
        </w:rPr>
      </w:pPr>
      <w:r>
        <w:rPr>
          <w:szCs w:val="24"/>
        </w:rPr>
        <w:t>Participate in new faculty communities</w:t>
      </w:r>
    </w:p>
    <w:p w:rsidR="00DF01CA" w:rsidRDefault="00DF01CA" w:rsidP="00B86C0F">
      <w:pPr>
        <w:numPr>
          <w:ilvl w:val="0"/>
          <w:numId w:val="6"/>
        </w:numPr>
        <w:autoSpaceDE w:val="0"/>
        <w:autoSpaceDN w:val="0"/>
        <w:adjustRightInd w:val="0"/>
        <w:spacing w:line="360" w:lineRule="auto"/>
        <w:rPr>
          <w:szCs w:val="24"/>
        </w:rPr>
      </w:pPr>
      <w:r>
        <w:rPr>
          <w:szCs w:val="24"/>
        </w:rPr>
        <w:t xml:space="preserve"> Plan lunch meeting for last meeting of the semester</w:t>
      </w:r>
    </w:p>
    <w:p w:rsidR="00DF01CA" w:rsidRDefault="00DF01CA" w:rsidP="009D2359">
      <w:pPr>
        <w:numPr>
          <w:ilvl w:val="0"/>
          <w:numId w:val="6"/>
        </w:numPr>
        <w:autoSpaceDE w:val="0"/>
        <w:autoSpaceDN w:val="0"/>
        <w:adjustRightInd w:val="0"/>
        <w:spacing w:line="360" w:lineRule="auto"/>
        <w:rPr>
          <w:szCs w:val="24"/>
        </w:rPr>
      </w:pPr>
      <w:r>
        <w:rPr>
          <w:szCs w:val="24"/>
        </w:rPr>
        <w:t>Potential topics for discussion</w:t>
      </w:r>
    </w:p>
    <w:p w:rsidR="00DF01CA" w:rsidRDefault="00DF01CA" w:rsidP="009D2359">
      <w:pPr>
        <w:numPr>
          <w:ilvl w:val="0"/>
          <w:numId w:val="12"/>
        </w:numPr>
        <w:autoSpaceDE w:val="0"/>
        <w:autoSpaceDN w:val="0"/>
        <w:adjustRightInd w:val="0"/>
        <w:spacing w:line="360" w:lineRule="auto"/>
        <w:rPr>
          <w:szCs w:val="24"/>
        </w:rPr>
      </w:pPr>
      <w:r>
        <w:rPr>
          <w:szCs w:val="24"/>
        </w:rPr>
        <w:t>Major Moves re:  Polytechnic Institute.  Are there overlaps, areas for collaboration?  For discussion after President forum on this topic.</w:t>
      </w:r>
    </w:p>
    <w:p w:rsidR="00DF01CA" w:rsidRDefault="00DF01CA" w:rsidP="009D2359">
      <w:pPr>
        <w:numPr>
          <w:ilvl w:val="0"/>
          <w:numId w:val="12"/>
        </w:numPr>
        <w:autoSpaceDE w:val="0"/>
        <w:autoSpaceDN w:val="0"/>
        <w:adjustRightInd w:val="0"/>
        <w:spacing w:line="360" w:lineRule="auto"/>
        <w:rPr>
          <w:szCs w:val="24"/>
        </w:rPr>
      </w:pPr>
      <w:r>
        <w:rPr>
          <w:szCs w:val="24"/>
        </w:rPr>
        <w:t>Improving teaching quality of teaching assistants</w:t>
      </w:r>
    </w:p>
    <w:p w:rsidR="00DF01CA" w:rsidRDefault="00DF01CA" w:rsidP="009D2359">
      <w:pPr>
        <w:numPr>
          <w:ilvl w:val="0"/>
          <w:numId w:val="12"/>
        </w:numPr>
        <w:autoSpaceDE w:val="0"/>
        <w:autoSpaceDN w:val="0"/>
        <w:adjustRightInd w:val="0"/>
        <w:spacing w:line="360" w:lineRule="auto"/>
        <w:rPr>
          <w:szCs w:val="24"/>
        </w:rPr>
      </w:pPr>
      <w:r>
        <w:rPr>
          <w:szCs w:val="24"/>
        </w:rPr>
        <w:t>On-line teaching/courses (Duke example where its faculty refused to endorse an on-line course growth initiative)</w:t>
      </w:r>
    </w:p>
    <w:p w:rsidR="00DF01CA" w:rsidRDefault="00DF01CA" w:rsidP="009D2359">
      <w:pPr>
        <w:numPr>
          <w:ilvl w:val="0"/>
          <w:numId w:val="12"/>
        </w:numPr>
        <w:autoSpaceDE w:val="0"/>
        <w:autoSpaceDN w:val="0"/>
        <w:adjustRightInd w:val="0"/>
        <w:spacing w:line="360" w:lineRule="auto"/>
        <w:rPr>
          <w:szCs w:val="24"/>
        </w:rPr>
      </w:pPr>
      <w:r>
        <w:rPr>
          <w:szCs w:val="24"/>
        </w:rPr>
        <w:t>Strategic growth – what can faculty do to facilitate and successfully incorporate the growth and new faculty?</w:t>
      </w:r>
    </w:p>
    <w:p w:rsidR="00DF01CA" w:rsidRDefault="00DF01CA" w:rsidP="00A64E15">
      <w:pPr>
        <w:numPr>
          <w:ilvl w:val="0"/>
          <w:numId w:val="12"/>
        </w:numPr>
        <w:autoSpaceDE w:val="0"/>
        <w:autoSpaceDN w:val="0"/>
        <w:adjustRightInd w:val="0"/>
        <w:spacing w:line="360" w:lineRule="auto"/>
        <w:rPr>
          <w:szCs w:val="24"/>
        </w:rPr>
      </w:pPr>
      <w:r>
        <w:rPr>
          <w:szCs w:val="24"/>
        </w:rPr>
        <w:t>Faculty non-responsiveness – what can FAC do to improve?</w:t>
      </w:r>
    </w:p>
    <w:p w:rsidR="00DF01CA" w:rsidRDefault="00DF01CA" w:rsidP="00A64E15">
      <w:pPr>
        <w:numPr>
          <w:ilvl w:val="0"/>
          <w:numId w:val="6"/>
        </w:numPr>
        <w:autoSpaceDE w:val="0"/>
        <w:autoSpaceDN w:val="0"/>
        <w:adjustRightInd w:val="0"/>
        <w:spacing w:line="360" w:lineRule="auto"/>
        <w:rPr>
          <w:szCs w:val="24"/>
        </w:rPr>
      </w:pPr>
      <w:r>
        <w:rPr>
          <w:szCs w:val="24"/>
        </w:rPr>
        <w:t xml:space="preserve"> Next meeting:  March 28</w:t>
      </w:r>
      <w:r w:rsidRPr="00A64E15">
        <w:rPr>
          <w:szCs w:val="24"/>
          <w:vertAlign w:val="superscript"/>
        </w:rPr>
        <w:t>th</w:t>
      </w:r>
      <w:r>
        <w:rPr>
          <w:szCs w:val="24"/>
        </w:rPr>
        <w:t xml:space="preserve"> at 3:30 in ARMS 3001</w:t>
      </w:r>
    </w:p>
    <w:p w:rsidR="00DF01CA" w:rsidRDefault="00DF01CA" w:rsidP="00FD1FF9">
      <w:pPr>
        <w:autoSpaceDE w:val="0"/>
        <w:autoSpaceDN w:val="0"/>
        <w:adjustRightInd w:val="0"/>
        <w:spacing w:line="360" w:lineRule="auto"/>
        <w:rPr>
          <w:szCs w:val="24"/>
        </w:rPr>
      </w:pPr>
    </w:p>
    <w:p w:rsidR="00DF01CA" w:rsidRDefault="00DF01CA" w:rsidP="00706B53">
      <w:pPr>
        <w:autoSpaceDE w:val="0"/>
        <w:autoSpaceDN w:val="0"/>
        <w:adjustRightInd w:val="0"/>
        <w:spacing w:line="360" w:lineRule="auto"/>
        <w:rPr>
          <w:szCs w:val="24"/>
        </w:rPr>
      </w:pPr>
    </w:p>
    <w:sectPr w:rsidR="00DF01CA" w:rsidSect="00492356">
      <w:headerReference w:type="even" r:id="rId7"/>
      <w:headerReference w:type="default" r:id="rId8"/>
      <w:footerReference w:type="even" r:id="rId9"/>
      <w:footerReference w:type="default" r:id="rId10"/>
      <w:headerReference w:type="first" r:id="rId11"/>
      <w:footerReference w:type="first" r:id="rId12"/>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01CA" w:rsidRDefault="00DF01CA">
      <w:r>
        <w:separator/>
      </w:r>
    </w:p>
  </w:endnote>
  <w:endnote w:type="continuationSeparator" w:id="0">
    <w:p w:rsidR="00DF01CA" w:rsidRDefault="00DF01C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01CA" w:rsidRDefault="00DF01CA">
      <w:r>
        <w:separator/>
      </w:r>
    </w:p>
  </w:footnote>
  <w:footnote w:type="continuationSeparator" w:id="0">
    <w:p w:rsidR="00DF01CA" w:rsidRDefault="00DF01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1CA" w:rsidRDefault="00DF01C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ABD06DC"/>
    <w:multiLevelType w:val="hybridMultilevel"/>
    <w:tmpl w:val="CEE6C3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5C3D555F"/>
    <w:multiLevelType w:val="hybridMultilevel"/>
    <w:tmpl w:val="1382AB28"/>
    <w:lvl w:ilvl="0" w:tplc="04090019">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654F4DE1"/>
    <w:multiLevelType w:val="hybridMultilevel"/>
    <w:tmpl w:val="06680F6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5B227CB"/>
    <w:multiLevelType w:val="hybridMultilevel"/>
    <w:tmpl w:val="A0C4FB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5"/>
  </w:num>
  <w:num w:numId="3">
    <w:abstractNumId w:val="4"/>
  </w:num>
  <w:num w:numId="4">
    <w:abstractNumId w:val="0"/>
  </w:num>
  <w:num w:numId="5">
    <w:abstractNumId w:val="11"/>
  </w:num>
  <w:num w:numId="6">
    <w:abstractNumId w:val="10"/>
  </w:num>
  <w:num w:numId="7">
    <w:abstractNumId w:val="12"/>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num>
  <w:num w:numId="11">
    <w:abstractNumId w:val="9"/>
  </w:num>
  <w:num w:numId="12">
    <w:abstractNumId w:val="8"/>
  </w:num>
  <w:num w:numId="13">
    <w:abstractNumId w:val="3"/>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6426C"/>
    <w:rsid w:val="00000E62"/>
    <w:rsid w:val="00002F22"/>
    <w:rsid w:val="0000579E"/>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0D21"/>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281E"/>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316C"/>
    <w:rsid w:val="002452CE"/>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1EA1"/>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758AC"/>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61D"/>
    <w:rsid w:val="00571D22"/>
    <w:rsid w:val="00572E19"/>
    <w:rsid w:val="00575719"/>
    <w:rsid w:val="00577452"/>
    <w:rsid w:val="00580117"/>
    <w:rsid w:val="005815D7"/>
    <w:rsid w:val="005847FD"/>
    <w:rsid w:val="005914C2"/>
    <w:rsid w:val="00597411"/>
    <w:rsid w:val="005A37E5"/>
    <w:rsid w:val="005A4D94"/>
    <w:rsid w:val="005A540C"/>
    <w:rsid w:val="005C4E3F"/>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0BAC"/>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C3DCE"/>
    <w:rsid w:val="007D1B50"/>
    <w:rsid w:val="007F14E6"/>
    <w:rsid w:val="007F19C5"/>
    <w:rsid w:val="0080108A"/>
    <w:rsid w:val="0080738D"/>
    <w:rsid w:val="00807B35"/>
    <w:rsid w:val="008123EE"/>
    <w:rsid w:val="00816370"/>
    <w:rsid w:val="008301AE"/>
    <w:rsid w:val="008308A0"/>
    <w:rsid w:val="00830B86"/>
    <w:rsid w:val="0083559B"/>
    <w:rsid w:val="00845071"/>
    <w:rsid w:val="00845788"/>
    <w:rsid w:val="00847807"/>
    <w:rsid w:val="008505D8"/>
    <w:rsid w:val="008532D0"/>
    <w:rsid w:val="0085356A"/>
    <w:rsid w:val="008544EB"/>
    <w:rsid w:val="008733BB"/>
    <w:rsid w:val="0088041B"/>
    <w:rsid w:val="0088120C"/>
    <w:rsid w:val="00883D58"/>
    <w:rsid w:val="00885C8A"/>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0410"/>
    <w:rsid w:val="00967F67"/>
    <w:rsid w:val="00981CC2"/>
    <w:rsid w:val="009924DC"/>
    <w:rsid w:val="00995A17"/>
    <w:rsid w:val="00995C0B"/>
    <w:rsid w:val="009A2215"/>
    <w:rsid w:val="009A3B60"/>
    <w:rsid w:val="009B6A64"/>
    <w:rsid w:val="009C0890"/>
    <w:rsid w:val="009C1956"/>
    <w:rsid w:val="009C4853"/>
    <w:rsid w:val="009C4D69"/>
    <w:rsid w:val="009D0144"/>
    <w:rsid w:val="009D2359"/>
    <w:rsid w:val="009D63C0"/>
    <w:rsid w:val="009D7800"/>
    <w:rsid w:val="009E5754"/>
    <w:rsid w:val="009E7C51"/>
    <w:rsid w:val="009F71C5"/>
    <w:rsid w:val="00A02FCE"/>
    <w:rsid w:val="00A0415A"/>
    <w:rsid w:val="00A115BA"/>
    <w:rsid w:val="00A132E0"/>
    <w:rsid w:val="00A13E76"/>
    <w:rsid w:val="00A20814"/>
    <w:rsid w:val="00A26D92"/>
    <w:rsid w:val="00A26D93"/>
    <w:rsid w:val="00A27EC8"/>
    <w:rsid w:val="00A33638"/>
    <w:rsid w:val="00A41AF6"/>
    <w:rsid w:val="00A45E33"/>
    <w:rsid w:val="00A53537"/>
    <w:rsid w:val="00A54B9F"/>
    <w:rsid w:val="00A56558"/>
    <w:rsid w:val="00A61CB5"/>
    <w:rsid w:val="00A62406"/>
    <w:rsid w:val="00A64E15"/>
    <w:rsid w:val="00A66832"/>
    <w:rsid w:val="00A668A0"/>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6C0F"/>
    <w:rsid w:val="00B96EA6"/>
    <w:rsid w:val="00BA1C5E"/>
    <w:rsid w:val="00BB0009"/>
    <w:rsid w:val="00BB0337"/>
    <w:rsid w:val="00BB0655"/>
    <w:rsid w:val="00BB3E94"/>
    <w:rsid w:val="00BC5FB6"/>
    <w:rsid w:val="00BD2381"/>
    <w:rsid w:val="00BD37CD"/>
    <w:rsid w:val="00BD6709"/>
    <w:rsid w:val="00BE48CC"/>
    <w:rsid w:val="00BE6378"/>
    <w:rsid w:val="00BE659D"/>
    <w:rsid w:val="00BF0942"/>
    <w:rsid w:val="00BF41BE"/>
    <w:rsid w:val="00BF5D8A"/>
    <w:rsid w:val="00BF7587"/>
    <w:rsid w:val="00BF7C71"/>
    <w:rsid w:val="00C02733"/>
    <w:rsid w:val="00C03711"/>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0EE4"/>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3ACE"/>
    <w:rsid w:val="00DE6E3F"/>
    <w:rsid w:val="00DF01CA"/>
    <w:rsid w:val="00DF1142"/>
    <w:rsid w:val="00DF1D3D"/>
    <w:rsid w:val="00E00D3D"/>
    <w:rsid w:val="00E02FFB"/>
    <w:rsid w:val="00E07D8C"/>
    <w:rsid w:val="00E11B1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6D2F"/>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3794"/>
    <w:rsid w:val="00FF59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rFonts w:ascii="Cambria" w:hAnsi="Cambria"/>
      <w:b/>
      <w:bCs/>
      <w:kern w:val="3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b/>
      <w:kern w:val="32"/>
      <w:sz w:val="32"/>
    </w:rPr>
  </w:style>
  <w:style w:type="paragraph" w:styleId="Title">
    <w:name w:val="Title"/>
    <w:basedOn w:val="Normal"/>
    <w:link w:val="TitleChar"/>
    <w:uiPriority w:val="99"/>
    <w:qFormat/>
    <w:rsid w:val="00F959E5"/>
    <w:pPr>
      <w:jc w:val="center"/>
    </w:pPr>
    <w:rPr>
      <w:rFonts w:ascii="Cambria" w:hAnsi="Cambria"/>
      <w:b/>
      <w:bCs/>
      <w:kern w:val="28"/>
      <w:sz w:val="32"/>
      <w:szCs w:val="32"/>
    </w:rPr>
  </w:style>
  <w:style w:type="character" w:customStyle="1" w:styleId="TitleChar">
    <w:name w:val="Title Char"/>
    <w:basedOn w:val="DefaultParagraphFont"/>
    <w:link w:val="Title"/>
    <w:uiPriority w:val="99"/>
    <w:locked/>
    <w:rsid w:val="00B80847"/>
    <w:rPr>
      <w:rFonts w:ascii="Cambria" w:hAnsi="Cambria"/>
      <w:b/>
      <w:kern w:val="28"/>
      <w:sz w:val="32"/>
    </w:rPr>
  </w:style>
  <w:style w:type="paragraph" w:styleId="Subtitle">
    <w:name w:val="Subtitle"/>
    <w:basedOn w:val="Normal"/>
    <w:link w:val="SubtitleChar"/>
    <w:uiPriority w:val="99"/>
    <w:qFormat/>
    <w:rsid w:val="00F959E5"/>
    <w:rPr>
      <w:rFonts w:ascii="Cambria" w:hAnsi="Cambria"/>
      <w:szCs w:val="24"/>
    </w:rPr>
  </w:style>
  <w:style w:type="character" w:customStyle="1" w:styleId="SubtitleChar">
    <w:name w:val="Subtitle Char"/>
    <w:basedOn w:val="DefaultParagraphFont"/>
    <w:link w:val="Subtitle"/>
    <w:uiPriority w:val="99"/>
    <w:locked/>
    <w:rsid w:val="00B80847"/>
    <w:rPr>
      <w:rFonts w:ascii="Cambria" w:hAnsi="Cambria"/>
      <w:sz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 w:val="20"/>
    </w:rPr>
  </w:style>
  <w:style w:type="character" w:customStyle="1" w:styleId="FooterChar">
    <w:name w:val="Footer Char"/>
    <w:basedOn w:val="DefaultParagraphFont"/>
    <w:link w:val="Footer"/>
    <w:uiPriority w:val="99"/>
    <w:semiHidden/>
    <w:locked/>
    <w:rsid w:val="00B80847"/>
    <w:rPr>
      <w:sz w:val="20"/>
    </w:rPr>
  </w:style>
  <w:style w:type="paragraph" w:styleId="Header">
    <w:name w:val="header"/>
    <w:basedOn w:val="Normal"/>
    <w:link w:val="HeaderChar"/>
    <w:uiPriority w:val="99"/>
    <w:rsid w:val="00D97D43"/>
    <w:pPr>
      <w:tabs>
        <w:tab w:val="center" w:pos="4320"/>
        <w:tab w:val="right" w:pos="8640"/>
      </w:tabs>
    </w:pPr>
    <w:rPr>
      <w:sz w:val="20"/>
    </w:rPr>
  </w:style>
  <w:style w:type="character" w:customStyle="1" w:styleId="HeaderChar">
    <w:name w:val="Header Char"/>
    <w:basedOn w:val="DefaultParagraphFont"/>
    <w:link w:val="Header"/>
    <w:uiPriority w:val="99"/>
    <w:semiHidden/>
    <w:locked/>
    <w:rsid w:val="00B80847"/>
    <w:rPr>
      <w:sz w:val="20"/>
    </w:rPr>
  </w:style>
  <w:style w:type="character" w:styleId="Strong">
    <w:name w:val="Strong"/>
    <w:basedOn w:val="DefaultParagraphFont"/>
    <w:uiPriority w:val="99"/>
    <w:qFormat/>
    <w:rsid w:val="00B02B36"/>
    <w:rPr>
      <w:rFonts w:cs="Times New Roman"/>
      <w:b/>
    </w:rPr>
  </w:style>
  <w:style w:type="character" w:customStyle="1" w:styleId="grame">
    <w:name w:val="grame"/>
    <w:uiPriority w:val="99"/>
    <w:rsid w:val="00C3663E"/>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sz w:val="20"/>
    </w:rPr>
  </w:style>
  <w:style w:type="paragraph" w:styleId="BalloonText">
    <w:name w:val="Balloon Text"/>
    <w:basedOn w:val="Normal"/>
    <w:link w:val="BalloonTextChar"/>
    <w:uiPriority w:val="99"/>
    <w:rsid w:val="00B14E76"/>
    <w:rPr>
      <w:rFonts w:ascii="Tahoma" w:hAnsi="Tahoma"/>
      <w:sz w:val="16"/>
      <w:szCs w:val="16"/>
    </w:rPr>
  </w:style>
  <w:style w:type="character" w:customStyle="1" w:styleId="BalloonTextChar">
    <w:name w:val="Balloon Text Char"/>
    <w:basedOn w:val="DefaultParagraphFont"/>
    <w:link w:val="BalloonText"/>
    <w:uiPriority w:val="99"/>
    <w:locked/>
    <w:rsid w:val="00B14E76"/>
    <w:rPr>
      <w:rFonts w:ascii="Tahoma" w:hAnsi="Tahoma"/>
      <w:sz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r="http://schemas.openxmlformats.org/officeDocument/2006/relationships" xmlns:w="http://schemas.openxmlformats.org/wordprocessingml/2006/main">
  <w:divs>
    <w:div w:id="1831289144">
      <w:marLeft w:val="0"/>
      <w:marRight w:val="0"/>
      <w:marTop w:val="0"/>
      <w:marBottom w:val="0"/>
      <w:divBdr>
        <w:top w:val="none" w:sz="0" w:space="0" w:color="auto"/>
        <w:left w:val="none" w:sz="0" w:space="0" w:color="auto"/>
        <w:bottom w:val="none" w:sz="0" w:space="0" w:color="auto"/>
        <w:right w:val="none" w:sz="0" w:space="0" w:color="auto"/>
      </w:divBdr>
    </w:div>
    <w:div w:id="1831289148">
      <w:marLeft w:val="0"/>
      <w:marRight w:val="0"/>
      <w:marTop w:val="0"/>
      <w:marBottom w:val="0"/>
      <w:divBdr>
        <w:top w:val="none" w:sz="0" w:space="0" w:color="auto"/>
        <w:left w:val="none" w:sz="0" w:space="0" w:color="auto"/>
        <w:bottom w:val="none" w:sz="0" w:space="0" w:color="auto"/>
        <w:right w:val="none" w:sz="0" w:space="0" w:color="auto"/>
      </w:divBdr>
    </w:div>
    <w:div w:id="1831289151">
      <w:marLeft w:val="0"/>
      <w:marRight w:val="0"/>
      <w:marTop w:val="0"/>
      <w:marBottom w:val="0"/>
      <w:divBdr>
        <w:top w:val="none" w:sz="0" w:space="0" w:color="auto"/>
        <w:left w:val="none" w:sz="0" w:space="0" w:color="auto"/>
        <w:bottom w:val="none" w:sz="0" w:space="0" w:color="auto"/>
        <w:right w:val="none" w:sz="0" w:space="0" w:color="auto"/>
      </w:divBdr>
    </w:div>
    <w:div w:id="1831289152">
      <w:marLeft w:val="0"/>
      <w:marRight w:val="0"/>
      <w:marTop w:val="0"/>
      <w:marBottom w:val="0"/>
      <w:divBdr>
        <w:top w:val="none" w:sz="0" w:space="0" w:color="auto"/>
        <w:left w:val="none" w:sz="0" w:space="0" w:color="auto"/>
        <w:bottom w:val="none" w:sz="0" w:space="0" w:color="auto"/>
        <w:right w:val="none" w:sz="0" w:space="0" w:color="auto"/>
      </w:divBdr>
      <w:divsChild>
        <w:div w:id="1831289147">
          <w:marLeft w:val="0"/>
          <w:marRight w:val="0"/>
          <w:marTop w:val="0"/>
          <w:marBottom w:val="0"/>
          <w:divBdr>
            <w:top w:val="none" w:sz="0" w:space="0" w:color="auto"/>
            <w:left w:val="none" w:sz="0" w:space="0" w:color="auto"/>
            <w:bottom w:val="none" w:sz="0" w:space="0" w:color="auto"/>
            <w:right w:val="none" w:sz="0" w:space="0" w:color="auto"/>
          </w:divBdr>
        </w:div>
        <w:div w:id="1831289160">
          <w:marLeft w:val="0"/>
          <w:marRight w:val="0"/>
          <w:marTop w:val="0"/>
          <w:marBottom w:val="0"/>
          <w:divBdr>
            <w:top w:val="none" w:sz="0" w:space="0" w:color="auto"/>
            <w:left w:val="none" w:sz="0" w:space="0" w:color="auto"/>
            <w:bottom w:val="none" w:sz="0" w:space="0" w:color="auto"/>
            <w:right w:val="none" w:sz="0" w:space="0" w:color="auto"/>
          </w:divBdr>
        </w:div>
        <w:div w:id="1831289161">
          <w:marLeft w:val="0"/>
          <w:marRight w:val="0"/>
          <w:marTop w:val="0"/>
          <w:marBottom w:val="0"/>
          <w:divBdr>
            <w:top w:val="none" w:sz="0" w:space="0" w:color="auto"/>
            <w:left w:val="none" w:sz="0" w:space="0" w:color="auto"/>
            <w:bottom w:val="none" w:sz="0" w:space="0" w:color="auto"/>
            <w:right w:val="none" w:sz="0" w:space="0" w:color="auto"/>
          </w:divBdr>
        </w:div>
        <w:div w:id="1831289174">
          <w:marLeft w:val="0"/>
          <w:marRight w:val="0"/>
          <w:marTop w:val="0"/>
          <w:marBottom w:val="0"/>
          <w:divBdr>
            <w:top w:val="none" w:sz="0" w:space="0" w:color="auto"/>
            <w:left w:val="none" w:sz="0" w:space="0" w:color="auto"/>
            <w:bottom w:val="none" w:sz="0" w:space="0" w:color="auto"/>
            <w:right w:val="none" w:sz="0" w:space="0" w:color="auto"/>
          </w:divBdr>
        </w:div>
      </w:divsChild>
    </w:div>
    <w:div w:id="1831289156">
      <w:marLeft w:val="0"/>
      <w:marRight w:val="0"/>
      <w:marTop w:val="0"/>
      <w:marBottom w:val="0"/>
      <w:divBdr>
        <w:top w:val="none" w:sz="0" w:space="0" w:color="auto"/>
        <w:left w:val="none" w:sz="0" w:space="0" w:color="auto"/>
        <w:bottom w:val="none" w:sz="0" w:space="0" w:color="auto"/>
        <w:right w:val="none" w:sz="0" w:space="0" w:color="auto"/>
      </w:divBdr>
      <w:divsChild>
        <w:div w:id="1831289158">
          <w:marLeft w:val="0"/>
          <w:marRight w:val="0"/>
          <w:marTop w:val="0"/>
          <w:marBottom w:val="0"/>
          <w:divBdr>
            <w:top w:val="none" w:sz="0" w:space="0" w:color="auto"/>
            <w:left w:val="none" w:sz="0" w:space="0" w:color="auto"/>
            <w:bottom w:val="none" w:sz="0" w:space="0" w:color="auto"/>
            <w:right w:val="none" w:sz="0" w:space="0" w:color="auto"/>
          </w:divBdr>
        </w:div>
        <w:div w:id="1831289178">
          <w:marLeft w:val="0"/>
          <w:marRight w:val="0"/>
          <w:marTop w:val="0"/>
          <w:marBottom w:val="0"/>
          <w:divBdr>
            <w:top w:val="none" w:sz="0" w:space="0" w:color="auto"/>
            <w:left w:val="none" w:sz="0" w:space="0" w:color="auto"/>
            <w:bottom w:val="none" w:sz="0" w:space="0" w:color="auto"/>
            <w:right w:val="none" w:sz="0" w:space="0" w:color="auto"/>
          </w:divBdr>
        </w:div>
        <w:div w:id="1831289204">
          <w:marLeft w:val="0"/>
          <w:marRight w:val="0"/>
          <w:marTop w:val="0"/>
          <w:marBottom w:val="0"/>
          <w:divBdr>
            <w:top w:val="none" w:sz="0" w:space="0" w:color="auto"/>
            <w:left w:val="none" w:sz="0" w:space="0" w:color="auto"/>
            <w:bottom w:val="none" w:sz="0" w:space="0" w:color="auto"/>
            <w:right w:val="none" w:sz="0" w:space="0" w:color="auto"/>
          </w:divBdr>
        </w:div>
        <w:div w:id="1831289244">
          <w:marLeft w:val="0"/>
          <w:marRight w:val="0"/>
          <w:marTop w:val="0"/>
          <w:marBottom w:val="0"/>
          <w:divBdr>
            <w:top w:val="none" w:sz="0" w:space="0" w:color="auto"/>
            <w:left w:val="none" w:sz="0" w:space="0" w:color="auto"/>
            <w:bottom w:val="none" w:sz="0" w:space="0" w:color="auto"/>
            <w:right w:val="none" w:sz="0" w:space="0" w:color="auto"/>
          </w:divBdr>
        </w:div>
      </w:divsChild>
    </w:div>
    <w:div w:id="1831289157">
      <w:marLeft w:val="0"/>
      <w:marRight w:val="0"/>
      <w:marTop w:val="0"/>
      <w:marBottom w:val="0"/>
      <w:divBdr>
        <w:top w:val="none" w:sz="0" w:space="0" w:color="auto"/>
        <w:left w:val="none" w:sz="0" w:space="0" w:color="auto"/>
        <w:bottom w:val="none" w:sz="0" w:space="0" w:color="auto"/>
        <w:right w:val="none" w:sz="0" w:space="0" w:color="auto"/>
      </w:divBdr>
      <w:divsChild>
        <w:div w:id="1831289149">
          <w:marLeft w:val="0"/>
          <w:marRight w:val="0"/>
          <w:marTop w:val="0"/>
          <w:marBottom w:val="0"/>
          <w:divBdr>
            <w:top w:val="none" w:sz="0" w:space="0" w:color="auto"/>
            <w:left w:val="none" w:sz="0" w:space="0" w:color="auto"/>
            <w:bottom w:val="none" w:sz="0" w:space="0" w:color="auto"/>
            <w:right w:val="none" w:sz="0" w:space="0" w:color="auto"/>
          </w:divBdr>
        </w:div>
        <w:div w:id="1831289180">
          <w:marLeft w:val="0"/>
          <w:marRight w:val="0"/>
          <w:marTop w:val="0"/>
          <w:marBottom w:val="0"/>
          <w:divBdr>
            <w:top w:val="none" w:sz="0" w:space="0" w:color="auto"/>
            <w:left w:val="none" w:sz="0" w:space="0" w:color="auto"/>
            <w:bottom w:val="none" w:sz="0" w:space="0" w:color="auto"/>
            <w:right w:val="none" w:sz="0" w:space="0" w:color="auto"/>
          </w:divBdr>
        </w:div>
        <w:div w:id="1831289189">
          <w:marLeft w:val="0"/>
          <w:marRight w:val="0"/>
          <w:marTop w:val="0"/>
          <w:marBottom w:val="0"/>
          <w:divBdr>
            <w:top w:val="none" w:sz="0" w:space="0" w:color="auto"/>
            <w:left w:val="none" w:sz="0" w:space="0" w:color="auto"/>
            <w:bottom w:val="none" w:sz="0" w:space="0" w:color="auto"/>
            <w:right w:val="none" w:sz="0" w:space="0" w:color="auto"/>
          </w:divBdr>
        </w:div>
        <w:div w:id="1831289194">
          <w:marLeft w:val="0"/>
          <w:marRight w:val="0"/>
          <w:marTop w:val="0"/>
          <w:marBottom w:val="0"/>
          <w:divBdr>
            <w:top w:val="none" w:sz="0" w:space="0" w:color="auto"/>
            <w:left w:val="none" w:sz="0" w:space="0" w:color="auto"/>
            <w:bottom w:val="none" w:sz="0" w:space="0" w:color="auto"/>
            <w:right w:val="none" w:sz="0" w:space="0" w:color="auto"/>
          </w:divBdr>
        </w:div>
        <w:div w:id="1831289206">
          <w:marLeft w:val="0"/>
          <w:marRight w:val="0"/>
          <w:marTop w:val="0"/>
          <w:marBottom w:val="0"/>
          <w:divBdr>
            <w:top w:val="none" w:sz="0" w:space="0" w:color="auto"/>
            <w:left w:val="none" w:sz="0" w:space="0" w:color="auto"/>
            <w:bottom w:val="none" w:sz="0" w:space="0" w:color="auto"/>
            <w:right w:val="none" w:sz="0" w:space="0" w:color="auto"/>
          </w:divBdr>
        </w:div>
        <w:div w:id="1831289238">
          <w:marLeft w:val="0"/>
          <w:marRight w:val="0"/>
          <w:marTop w:val="0"/>
          <w:marBottom w:val="0"/>
          <w:divBdr>
            <w:top w:val="none" w:sz="0" w:space="0" w:color="auto"/>
            <w:left w:val="none" w:sz="0" w:space="0" w:color="auto"/>
            <w:bottom w:val="none" w:sz="0" w:space="0" w:color="auto"/>
            <w:right w:val="none" w:sz="0" w:space="0" w:color="auto"/>
          </w:divBdr>
        </w:div>
        <w:div w:id="1831289265">
          <w:marLeft w:val="0"/>
          <w:marRight w:val="0"/>
          <w:marTop w:val="0"/>
          <w:marBottom w:val="0"/>
          <w:divBdr>
            <w:top w:val="none" w:sz="0" w:space="0" w:color="auto"/>
            <w:left w:val="none" w:sz="0" w:space="0" w:color="auto"/>
            <w:bottom w:val="none" w:sz="0" w:space="0" w:color="auto"/>
            <w:right w:val="none" w:sz="0" w:space="0" w:color="auto"/>
          </w:divBdr>
        </w:div>
        <w:div w:id="1831289274">
          <w:marLeft w:val="0"/>
          <w:marRight w:val="0"/>
          <w:marTop w:val="0"/>
          <w:marBottom w:val="0"/>
          <w:divBdr>
            <w:top w:val="none" w:sz="0" w:space="0" w:color="auto"/>
            <w:left w:val="none" w:sz="0" w:space="0" w:color="auto"/>
            <w:bottom w:val="none" w:sz="0" w:space="0" w:color="auto"/>
            <w:right w:val="none" w:sz="0" w:space="0" w:color="auto"/>
          </w:divBdr>
        </w:div>
      </w:divsChild>
    </w:div>
    <w:div w:id="1831289159">
      <w:marLeft w:val="0"/>
      <w:marRight w:val="0"/>
      <w:marTop w:val="0"/>
      <w:marBottom w:val="0"/>
      <w:divBdr>
        <w:top w:val="none" w:sz="0" w:space="0" w:color="auto"/>
        <w:left w:val="none" w:sz="0" w:space="0" w:color="auto"/>
        <w:bottom w:val="none" w:sz="0" w:space="0" w:color="auto"/>
        <w:right w:val="none" w:sz="0" w:space="0" w:color="auto"/>
      </w:divBdr>
    </w:div>
    <w:div w:id="1831289171">
      <w:marLeft w:val="0"/>
      <w:marRight w:val="0"/>
      <w:marTop w:val="0"/>
      <w:marBottom w:val="0"/>
      <w:divBdr>
        <w:top w:val="none" w:sz="0" w:space="0" w:color="auto"/>
        <w:left w:val="none" w:sz="0" w:space="0" w:color="auto"/>
        <w:bottom w:val="none" w:sz="0" w:space="0" w:color="auto"/>
        <w:right w:val="none" w:sz="0" w:space="0" w:color="auto"/>
      </w:divBdr>
      <w:divsChild>
        <w:div w:id="1831289184">
          <w:marLeft w:val="0"/>
          <w:marRight w:val="0"/>
          <w:marTop w:val="0"/>
          <w:marBottom w:val="0"/>
          <w:divBdr>
            <w:top w:val="none" w:sz="0" w:space="0" w:color="auto"/>
            <w:left w:val="none" w:sz="0" w:space="0" w:color="auto"/>
            <w:bottom w:val="none" w:sz="0" w:space="0" w:color="auto"/>
            <w:right w:val="none" w:sz="0" w:space="0" w:color="auto"/>
          </w:divBdr>
        </w:div>
        <w:div w:id="1831289212">
          <w:marLeft w:val="0"/>
          <w:marRight w:val="0"/>
          <w:marTop w:val="0"/>
          <w:marBottom w:val="0"/>
          <w:divBdr>
            <w:top w:val="none" w:sz="0" w:space="0" w:color="auto"/>
            <w:left w:val="none" w:sz="0" w:space="0" w:color="auto"/>
            <w:bottom w:val="none" w:sz="0" w:space="0" w:color="auto"/>
            <w:right w:val="none" w:sz="0" w:space="0" w:color="auto"/>
          </w:divBdr>
        </w:div>
        <w:div w:id="1831289221">
          <w:marLeft w:val="0"/>
          <w:marRight w:val="0"/>
          <w:marTop w:val="0"/>
          <w:marBottom w:val="0"/>
          <w:divBdr>
            <w:top w:val="none" w:sz="0" w:space="0" w:color="auto"/>
            <w:left w:val="none" w:sz="0" w:space="0" w:color="auto"/>
            <w:bottom w:val="none" w:sz="0" w:space="0" w:color="auto"/>
            <w:right w:val="none" w:sz="0" w:space="0" w:color="auto"/>
          </w:divBdr>
        </w:div>
        <w:div w:id="1831289225">
          <w:marLeft w:val="0"/>
          <w:marRight w:val="0"/>
          <w:marTop w:val="0"/>
          <w:marBottom w:val="0"/>
          <w:divBdr>
            <w:top w:val="none" w:sz="0" w:space="0" w:color="auto"/>
            <w:left w:val="none" w:sz="0" w:space="0" w:color="auto"/>
            <w:bottom w:val="none" w:sz="0" w:space="0" w:color="auto"/>
            <w:right w:val="none" w:sz="0" w:space="0" w:color="auto"/>
          </w:divBdr>
        </w:div>
        <w:div w:id="1831289230">
          <w:marLeft w:val="0"/>
          <w:marRight w:val="0"/>
          <w:marTop w:val="0"/>
          <w:marBottom w:val="0"/>
          <w:divBdr>
            <w:top w:val="none" w:sz="0" w:space="0" w:color="auto"/>
            <w:left w:val="none" w:sz="0" w:space="0" w:color="auto"/>
            <w:bottom w:val="none" w:sz="0" w:space="0" w:color="auto"/>
            <w:right w:val="none" w:sz="0" w:space="0" w:color="auto"/>
          </w:divBdr>
        </w:div>
        <w:div w:id="1831289239">
          <w:marLeft w:val="0"/>
          <w:marRight w:val="0"/>
          <w:marTop w:val="0"/>
          <w:marBottom w:val="0"/>
          <w:divBdr>
            <w:top w:val="none" w:sz="0" w:space="0" w:color="auto"/>
            <w:left w:val="none" w:sz="0" w:space="0" w:color="auto"/>
            <w:bottom w:val="none" w:sz="0" w:space="0" w:color="auto"/>
            <w:right w:val="none" w:sz="0" w:space="0" w:color="auto"/>
          </w:divBdr>
        </w:div>
        <w:div w:id="1831289241">
          <w:marLeft w:val="0"/>
          <w:marRight w:val="0"/>
          <w:marTop w:val="0"/>
          <w:marBottom w:val="0"/>
          <w:divBdr>
            <w:top w:val="none" w:sz="0" w:space="0" w:color="auto"/>
            <w:left w:val="none" w:sz="0" w:space="0" w:color="auto"/>
            <w:bottom w:val="none" w:sz="0" w:space="0" w:color="auto"/>
            <w:right w:val="none" w:sz="0" w:space="0" w:color="auto"/>
          </w:divBdr>
        </w:div>
        <w:div w:id="1831289266">
          <w:marLeft w:val="0"/>
          <w:marRight w:val="0"/>
          <w:marTop w:val="0"/>
          <w:marBottom w:val="0"/>
          <w:divBdr>
            <w:top w:val="none" w:sz="0" w:space="0" w:color="auto"/>
            <w:left w:val="none" w:sz="0" w:space="0" w:color="auto"/>
            <w:bottom w:val="none" w:sz="0" w:space="0" w:color="auto"/>
            <w:right w:val="none" w:sz="0" w:space="0" w:color="auto"/>
          </w:divBdr>
        </w:div>
        <w:div w:id="1831289269">
          <w:marLeft w:val="0"/>
          <w:marRight w:val="0"/>
          <w:marTop w:val="0"/>
          <w:marBottom w:val="0"/>
          <w:divBdr>
            <w:top w:val="none" w:sz="0" w:space="0" w:color="auto"/>
            <w:left w:val="none" w:sz="0" w:space="0" w:color="auto"/>
            <w:bottom w:val="none" w:sz="0" w:space="0" w:color="auto"/>
            <w:right w:val="none" w:sz="0" w:space="0" w:color="auto"/>
          </w:divBdr>
        </w:div>
      </w:divsChild>
    </w:div>
    <w:div w:id="1831289176">
      <w:marLeft w:val="0"/>
      <w:marRight w:val="0"/>
      <w:marTop w:val="0"/>
      <w:marBottom w:val="0"/>
      <w:divBdr>
        <w:top w:val="none" w:sz="0" w:space="0" w:color="auto"/>
        <w:left w:val="none" w:sz="0" w:space="0" w:color="auto"/>
        <w:bottom w:val="none" w:sz="0" w:space="0" w:color="auto"/>
        <w:right w:val="none" w:sz="0" w:space="0" w:color="auto"/>
      </w:divBdr>
    </w:div>
    <w:div w:id="1831289183">
      <w:marLeft w:val="0"/>
      <w:marRight w:val="0"/>
      <w:marTop w:val="0"/>
      <w:marBottom w:val="0"/>
      <w:divBdr>
        <w:top w:val="none" w:sz="0" w:space="0" w:color="auto"/>
        <w:left w:val="none" w:sz="0" w:space="0" w:color="auto"/>
        <w:bottom w:val="none" w:sz="0" w:space="0" w:color="auto"/>
        <w:right w:val="none" w:sz="0" w:space="0" w:color="auto"/>
      </w:divBdr>
    </w:div>
    <w:div w:id="1831289187">
      <w:marLeft w:val="0"/>
      <w:marRight w:val="0"/>
      <w:marTop w:val="0"/>
      <w:marBottom w:val="0"/>
      <w:divBdr>
        <w:top w:val="none" w:sz="0" w:space="0" w:color="auto"/>
        <w:left w:val="none" w:sz="0" w:space="0" w:color="auto"/>
        <w:bottom w:val="none" w:sz="0" w:space="0" w:color="auto"/>
        <w:right w:val="none" w:sz="0" w:space="0" w:color="auto"/>
      </w:divBdr>
      <w:divsChild>
        <w:div w:id="1831289276">
          <w:marLeft w:val="0"/>
          <w:marRight w:val="0"/>
          <w:marTop w:val="0"/>
          <w:marBottom w:val="0"/>
          <w:divBdr>
            <w:top w:val="none" w:sz="0" w:space="0" w:color="auto"/>
            <w:left w:val="none" w:sz="0" w:space="0" w:color="auto"/>
            <w:bottom w:val="none" w:sz="0" w:space="0" w:color="auto"/>
            <w:right w:val="none" w:sz="0" w:space="0" w:color="auto"/>
          </w:divBdr>
        </w:div>
      </w:divsChild>
    </w:div>
    <w:div w:id="1831289196">
      <w:marLeft w:val="0"/>
      <w:marRight w:val="0"/>
      <w:marTop w:val="0"/>
      <w:marBottom w:val="0"/>
      <w:divBdr>
        <w:top w:val="none" w:sz="0" w:space="0" w:color="auto"/>
        <w:left w:val="none" w:sz="0" w:space="0" w:color="auto"/>
        <w:bottom w:val="none" w:sz="0" w:space="0" w:color="auto"/>
        <w:right w:val="none" w:sz="0" w:space="0" w:color="auto"/>
      </w:divBdr>
      <w:divsChild>
        <w:div w:id="1831289164">
          <w:marLeft w:val="0"/>
          <w:marRight w:val="0"/>
          <w:marTop w:val="0"/>
          <w:marBottom w:val="0"/>
          <w:divBdr>
            <w:top w:val="none" w:sz="0" w:space="0" w:color="auto"/>
            <w:left w:val="none" w:sz="0" w:space="0" w:color="auto"/>
            <w:bottom w:val="none" w:sz="0" w:space="0" w:color="auto"/>
            <w:right w:val="none" w:sz="0" w:space="0" w:color="auto"/>
          </w:divBdr>
        </w:div>
        <w:div w:id="1831289169">
          <w:marLeft w:val="0"/>
          <w:marRight w:val="0"/>
          <w:marTop w:val="0"/>
          <w:marBottom w:val="0"/>
          <w:divBdr>
            <w:top w:val="none" w:sz="0" w:space="0" w:color="auto"/>
            <w:left w:val="none" w:sz="0" w:space="0" w:color="auto"/>
            <w:bottom w:val="none" w:sz="0" w:space="0" w:color="auto"/>
            <w:right w:val="none" w:sz="0" w:space="0" w:color="auto"/>
          </w:divBdr>
        </w:div>
        <w:div w:id="1831289182">
          <w:marLeft w:val="0"/>
          <w:marRight w:val="0"/>
          <w:marTop w:val="0"/>
          <w:marBottom w:val="0"/>
          <w:divBdr>
            <w:top w:val="none" w:sz="0" w:space="0" w:color="auto"/>
            <w:left w:val="none" w:sz="0" w:space="0" w:color="auto"/>
            <w:bottom w:val="none" w:sz="0" w:space="0" w:color="auto"/>
            <w:right w:val="none" w:sz="0" w:space="0" w:color="auto"/>
          </w:divBdr>
        </w:div>
        <w:div w:id="1831289191">
          <w:marLeft w:val="0"/>
          <w:marRight w:val="0"/>
          <w:marTop w:val="0"/>
          <w:marBottom w:val="0"/>
          <w:divBdr>
            <w:top w:val="none" w:sz="0" w:space="0" w:color="auto"/>
            <w:left w:val="none" w:sz="0" w:space="0" w:color="auto"/>
            <w:bottom w:val="none" w:sz="0" w:space="0" w:color="auto"/>
            <w:right w:val="none" w:sz="0" w:space="0" w:color="auto"/>
          </w:divBdr>
        </w:div>
        <w:div w:id="1831289195">
          <w:marLeft w:val="0"/>
          <w:marRight w:val="0"/>
          <w:marTop w:val="0"/>
          <w:marBottom w:val="0"/>
          <w:divBdr>
            <w:top w:val="none" w:sz="0" w:space="0" w:color="auto"/>
            <w:left w:val="none" w:sz="0" w:space="0" w:color="auto"/>
            <w:bottom w:val="none" w:sz="0" w:space="0" w:color="auto"/>
            <w:right w:val="none" w:sz="0" w:space="0" w:color="auto"/>
          </w:divBdr>
        </w:div>
        <w:div w:id="1831289201">
          <w:marLeft w:val="0"/>
          <w:marRight w:val="0"/>
          <w:marTop w:val="0"/>
          <w:marBottom w:val="0"/>
          <w:divBdr>
            <w:top w:val="none" w:sz="0" w:space="0" w:color="auto"/>
            <w:left w:val="none" w:sz="0" w:space="0" w:color="auto"/>
            <w:bottom w:val="none" w:sz="0" w:space="0" w:color="auto"/>
            <w:right w:val="none" w:sz="0" w:space="0" w:color="auto"/>
          </w:divBdr>
        </w:div>
        <w:div w:id="1831289211">
          <w:marLeft w:val="0"/>
          <w:marRight w:val="0"/>
          <w:marTop w:val="0"/>
          <w:marBottom w:val="0"/>
          <w:divBdr>
            <w:top w:val="none" w:sz="0" w:space="0" w:color="auto"/>
            <w:left w:val="none" w:sz="0" w:space="0" w:color="auto"/>
            <w:bottom w:val="none" w:sz="0" w:space="0" w:color="auto"/>
            <w:right w:val="none" w:sz="0" w:space="0" w:color="auto"/>
          </w:divBdr>
        </w:div>
        <w:div w:id="1831289258">
          <w:marLeft w:val="0"/>
          <w:marRight w:val="0"/>
          <w:marTop w:val="0"/>
          <w:marBottom w:val="0"/>
          <w:divBdr>
            <w:top w:val="none" w:sz="0" w:space="0" w:color="auto"/>
            <w:left w:val="none" w:sz="0" w:space="0" w:color="auto"/>
            <w:bottom w:val="none" w:sz="0" w:space="0" w:color="auto"/>
            <w:right w:val="none" w:sz="0" w:space="0" w:color="auto"/>
          </w:divBdr>
        </w:div>
        <w:div w:id="1831289272">
          <w:marLeft w:val="0"/>
          <w:marRight w:val="0"/>
          <w:marTop w:val="0"/>
          <w:marBottom w:val="0"/>
          <w:divBdr>
            <w:top w:val="none" w:sz="0" w:space="0" w:color="auto"/>
            <w:left w:val="none" w:sz="0" w:space="0" w:color="auto"/>
            <w:bottom w:val="none" w:sz="0" w:space="0" w:color="auto"/>
            <w:right w:val="none" w:sz="0" w:space="0" w:color="auto"/>
          </w:divBdr>
        </w:div>
        <w:div w:id="1831289273">
          <w:marLeft w:val="0"/>
          <w:marRight w:val="0"/>
          <w:marTop w:val="0"/>
          <w:marBottom w:val="0"/>
          <w:divBdr>
            <w:top w:val="none" w:sz="0" w:space="0" w:color="auto"/>
            <w:left w:val="none" w:sz="0" w:space="0" w:color="auto"/>
            <w:bottom w:val="none" w:sz="0" w:space="0" w:color="auto"/>
            <w:right w:val="none" w:sz="0" w:space="0" w:color="auto"/>
          </w:divBdr>
        </w:div>
      </w:divsChild>
    </w:div>
    <w:div w:id="1831289197">
      <w:marLeft w:val="0"/>
      <w:marRight w:val="0"/>
      <w:marTop w:val="0"/>
      <w:marBottom w:val="0"/>
      <w:divBdr>
        <w:top w:val="none" w:sz="0" w:space="0" w:color="auto"/>
        <w:left w:val="none" w:sz="0" w:space="0" w:color="auto"/>
        <w:bottom w:val="none" w:sz="0" w:space="0" w:color="auto"/>
        <w:right w:val="none" w:sz="0" w:space="0" w:color="auto"/>
      </w:divBdr>
      <w:divsChild>
        <w:div w:id="1831289214">
          <w:marLeft w:val="0"/>
          <w:marRight w:val="0"/>
          <w:marTop w:val="0"/>
          <w:marBottom w:val="0"/>
          <w:divBdr>
            <w:top w:val="none" w:sz="0" w:space="0" w:color="auto"/>
            <w:left w:val="none" w:sz="0" w:space="0" w:color="auto"/>
            <w:bottom w:val="none" w:sz="0" w:space="0" w:color="auto"/>
            <w:right w:val="none" w:sz="0" w:space="0" w:color="auto"/>
          </w:divBdr>
        </w:div>
      </w:divsChild>
    </w:div>
    <w:div w:id="1831289198">
      <w:marLeft w:val="0"/>
      <w:marRight w:val="0"/>
      <w:marTop w:val="0"/>
      <w:marBottom w:val="0"/>
      <w:divBdr>
        <w:top w:val="none" w:sz="0" w:space="0" w:color="auto"/>
        <w:left w:val="none" w:sz="0" w:space="0" w:color="auto"/>
        <w:bottom w:val="none" w:sz="0" w:space="0" w:color="auto"/>
        <w:right w:val="none" w:sz="0" w:space="0" w:color="auto"/>
      </w:divBdr>
      <w:divsChild>
        <w:div w:id="1831289163">
          <w:marLeft w:val="0"/>
          <w:marRight w:val="0"/>
          <w:marTop w:val="0"/>
          <w:marBottom w:val="0"/>
          <w:divBdr>
            <w:top w:val="none" w:sz="0" w:space="0" w:color="auto"/>
            <w:left w:val="none" w:sz="0" w:space="0" w:color="auto"/>
            <w:bottom w:val="none" w:sz="0" w:space="0" w:color="auto"/>
            <w:right w:val="none" w:sz="0" w:space="0" w:color="auto"/>
          </w:divBdr>
        </w:div>
        <w:div w:id="1831289168">
          <w:marLeft w:val="0"/>
          <w:marRight w:val="0"/>
          <w:marTop w:val="0"/>
          <w:marBottom w:val="0"/>
          <w:divBdr>
            <w:top w:val="none" w:sz="0" w:space="0" w:color="auto"/>
            <w:left w:val="none" w:sz="0" w:space="0" w:color="auto"/>
            <w:bottom w:val="none" w:sz="0" w:space="0" w:color="auto"/>
            <w:right w:val="none" w:sz="0" w:space="0" w:color="auto"/>
          </w:divBdr>
        </w:div>
        <w:div w:id="1831289185">
          <w:marLeft w:val="0"/>
          <w:marRight w:val="0"/>
          <w:marTop w:val="0"/>
          <w:marBottom w:val="0"/>
          <w:divBdr>
            <w:top w:val="none" w:sz="0" w:space="0" w:color="auto"/>
            <w:left w:val="none" w:sz="0" w:space="0" w:color="auto"/>
            <w:bottom w:val="none" w:sz="0" w:space="0" w:color="auto"/>
            <w:right w:val="none" w:sz="0" w:space="0" w:color="auto"/>
          </w:divBdr>
        </w:div>
        <w:div w:id="1831289186">
          <w:marLeft w:val="0"/>
          <w:marRight w:val="0"/>
          <w:marTop w:val="0"/>
          <w:marBottom w:val="0"/>
          <w:divBdr>
            <w:top w:val="none" w:sz="0" w:space="0" w:color="auto"/>
            <w:left w:val="none" w:sz="0" w:space="0" w:color="auto"/>
            <w:bottom w:val="none" w:sz="0" w:space="0" w:color="auto"/>
            <w:right w:val="none" w:sz="0" w:space="0" w:color="auto"/>
          </w:divBdr>
        </w:div>
        <w:div w:id="1831289203">
          <w:marLeft w:val="0"/>
          <w:marRight w:val="0"/>
          <w:marTop w:val="0"/>
          <w:marBottom w:val="0"/>
          <w:divBdr>
            <w:top w:val="none" w:sz="0" w:space="0" w:color="auto"/>
            <w:left w:val="none" w:sz="0" w:space="0" w:color="auto"/>
            <w:bottom w:val="none" w:sz="0" w:space="0" w:color="auto"/>
            <w:right w:val="none" w:sz="0" w:space="0" w:color="auto"/>
          </w:divBdr>
        </w:div>
        <w:div w:id="1831289224">
          <w:marLeft w:val="0"/>
          <w:marRight w:val="0"/>
          <w:marTop w:val="0"/>
          <w:marBottom w:val="0"/>
          <w:divBdr>
            <w:top w:val="none" w:sz="0" w:space="0" w:color="auto"/>
            <w:left w:val="none" w:sz="0" w:space="0" w:color="auto"/>
            <w:bottom w:val="none" w:sz="0" w:space="0" w:color="auto"/>
            <w:right w:val="none" w:sz="0" w:space="0" w:color="auto"/>
          </w:divBdr>
        </w:div>
        <w:div w:id="1831289227">
          <w:marLeft w:val="0"/>
          <w:marRight w:val="0"/>
          <w:marTop w:val="0"/>
          <w:marBottom w:val="0"/>
          <w:divBdr>
            <w:top w:val="none" w:sz="0" w:space="0" w:color="auto"/>
            <w:left w:val="none" w:sz="0" w:space="0" w:color="auto"/>
            <w:bottom w:val="none" w:sz="0" w:space="0" w:color="auto"/>
            <w:right w:val="none" w:sz="0" w:space="0" w:color="auto"/>
          </w:divBdr>
        </w:div>
        <w:div w:id="1831289228">
          <w:marLeft w:val="0"/>
          <w:marRight w:val="0"/>
          <w:marTop w:val="0"/>
          <w:marBottom w:val="0"/>
          <w:divBdr>
            <w:top w:val="none" w:sz="0" w:space="0" w:color="auto"/>
            <w:left w:val="none" w:sz="0" w:space="0" w:color="auto"/>
            <w:bottom w:val="none" w:sz="0" w:space="0" w:color="auto"/>
            <w:right w:val="none" w:sz="0" w:space="0" w:color="auto"/>
          </w:divBdr>
        </w:div>
        <w:div w:id="1831289243">
          <w:marLeft w:val="0"/>
          <w:marRight w:val="0"/>
          <w:marTop w:val="0"/>
          <w:marBottom w:val="0"/>
          <w:divBdr>
            <w:top w:val="none" w:sz="0" w:space="0" w:color="auto"/>
            <w:left w:val="none" w:sz="0" w:space="0" w:color="auto"/>
            <w:bottom w:val="none" w:sz="0" w:space="0" w:color="auto"/>
            <w:right w:val="none" w:sz="0" w:space="0" w:color="auto"/>
          </w:divBdr>
        </w:div>
        <w:div w:id="1831289278">
          <w:marLeft w:val="0"/>
          <w:marRight w:val="0"/>
          <w:marTop w:val="0"/>
          <w:marBottom w:val="0"/>
          <w:divBdr>
            <w:top w:val="none" w:sz="0" w:space="0" w:color="auto"/>
            <w:left w:val="none" w:sz="0" w:space="0" w:color="auto"/>
            <w:bottom w:val="none" w:sz="0" w:space="0" w:color="auto"/>
            <w:right w:val="none" w:sz="0" w:space="0" w:color="auto"/>
          </w:divBdr>
        </w:div>
      </w:divsChild>
    </w:div>
    <w:div w:id="1831289200">
      <w:marLeft w:val="0"/>
      <w:marRight w:val="0"/>
      <w:marTop w:val="0"/>
      <w:marBottom w:val="0"/>
      <w:divBdr>
        <w:top w:val="none" w:sz="0" w:space="0" w:color="auto"/>
        <w:left w:val="none" w:sz="0" w:space="0" w:color="auto"/>
        <w:bottom w:val="none" w:sz="0" w:space="0" w:color="auto"/>
        <w:right w:val="none" w:sz="0" w:space="0" w:color="auto"/>
      </w:divBdr>
      <w:divsChild>
        <w:div w:id="1831289167">
          <w:marLeft w:val="0"/>
          <w:marRight w:val="0"/>
          <w:marTop w:val="0"/>
          <w:marBottom w:val="0"/>
          <w:divBdr>
            <w:top w:val="none" w:sz="0" w:space="0" w:color="auto"/>
            <w:left w:val="none" w:sz="0" w:space="0" w:color="auto"/>
            <w:bottom w:val="none" w:sz="0" w:space="0" w:color="auto"/>
            <w:right w:val="none" w:sz="0" w:space="0" w:color="auto"/>
          </w:divBdr>
        </w:div>
        <w:div w:id="1831289207">
          <w:marLeft w:val="0"/>
          <w:marRight w:val="0"/>
          <w:marTop w:val="0"/>
          <w:marBottom w:val="0"/>
          <w:divBdr>
            <w:top w:val="none" w:sz="0" w:space="0" w:color="auto"/>
            <w:left w:val="none" w:sz="0" w:space="0" w:color="auto"/>
            <w:bottom w:val="none" w:sz="0" w:space="0" w:color="auto"/>
            <w:right w:val="none" w:sz="0" w:space="0" w:color="auto"/>
          </w:divBdr>
        </w:div>
        <w:div w:id="1831289233">
          <w:marLeft w:val="0"/>
          <w:marRight w:val="0"/>
          <w:marTop w:val="0"/>
          <w:marBottom w:val="0"/>
          <w:divBdr>
            <w:top w:val="none" w:sz="0" w:space="0" w:color="auto"/>
            <w:left w:val="none" w:sz="0" w:space="0" w:color="auto"/>
            <w:bottom w:val="none" w:sz="0" w:space="0" w:color="auto"/>
            <w:right w:val="none" w:sz="0" w:space="0" w:color="auto"/>
          </w:divBdr>
        </w:div>
        <w:div w:id="1831289237">
          <w:marLeft w:val="0"/>
          <w:marRight w:val="0"/>
          <w:marTop w:val="0"/>
          <w:marBottom w:val="0"/>
          <w:divBdr>
            <w:top w:val="none" w:sz="0" w:space="0" w:color="auto"/>
            <w:left w:val="none" w:sz="0" w:space="0" w:color="auto"/>
            <w:bottom w:val="none" w:sz="0" w:space="0" w:color="auto"/>
            <w:right w:val="none" w:sz="0" w:space="0" w:color="auto"/>
          </w:divBdr>
        </w:div>
        <w:div w:id="1831289252">
          <w:marLeft w:val="0"/>
          <w:marRight w:val="0"/>
          <w:marTop w:val="0"/>
          <w:marBottom w:val="0"/>
          <w:divBdr>
            <w:top w:val="none" w:sz="0" w:space="0" w:color="auto"/>
            <w:left w:val="none" w:sz="0" w:space="0" w:color="auto"/>
            <w:bottom w:val="none" w:sz="0" w:space="0" w:color="auto"/>
            <w:right w:val="none" w:sz="0" w:space="0" w:color="auto"/>
          </w:divBdr>
        </w:div>
        <w:div w:id="1831289263">
          <w:marLeft w:val="0"/>
          <w:marRight w:val="0"/>
          <w:marTop w:val="0"/>
          <w:marBottom w:val="0"/>
          <w:divBdr>
            <w:top w:val="none" w:sz="0" w:space="0" w:color="auto"/>
            <w:left w:val="none" w:sz="0" w:space="0" w:color="auto"/>
            <w:bottom w:val="none" w:sz="0" w:space="0" w:color="auto"/>
            <w:right w:val="none" w:sz="0" w:space="0" w:color="auto"/>
          </w:divBdr>
        </w:div>
      </w:divsChild>
    </w:div>
    <w:div w:id="1831289219">
      <w:marLeft w:val="0"/>
      <w:marRight w:val="0"/>
      <w:marTop w:val="0"/>
      <w:marBottom w:val="0"/>
      <w:divBdr>
        <w:top w:val="none" w:sz="0" w:space="0" w:color="auto"/>
        <w:left w:val="none" w:sz="0" w:space="0" w:color="auto"/>
        <w:bottom w:val="none" w:sz="0" w:space="0" w:color="auto"/>
        <w:right w:val="none" w:sz="0" w:space="0" w:color="auto"/>
      </w:divBdr>
    </w:div>
    <w:div w:id="1831289222">
      <w:marLeft w:val="0"/>
      <w:marRight w:val="0"/>
      <w:marTop w:val="0"/>
      <w:marBottom w:val="0"/>
      <w:divBdr>
        <w:top w:val="none" w:sz="0" w:space="0" w:color="auto"/>
        <w:left w:val="none" w:sz="0" w:space="0" w:color="auto"/>
        <w:bottom w:val="none" w:sz="0" w:space="0" w:color="auto"/>
        <w:right w:val="none" w:sz="0" w:space="0" w:color="auto"/>
      </w:divBdr>
      <w:divsChild>
        <w:div w:id="1831289181">
          <w:marLeft w:val="0"/>
          <w:marRight w:val="0"/>
          <w:marTop w:val="0"/>
          <w:marBottom w:val="0"/>
          <w:divBdr>
            <w:top w:val="none" w:sz="0" w:space="0" w:color="auto"/>
            <w:left w:val="none" w:sz="0" w:space="0" w:color="auto"/>
            <w:bottom w:val="none" w:sz="0" w:space="0" w:color="auto"/>
            <w:right w:val="none" w:sz="0" w:space="0" w:color="auto"/>
          </w:divBdr>
        </w:div>
        <w:div w:id="1831289236">
          <w:marLeft w:val="0"/>
          <w:marRight w:val="0"/>
          <w:marTop w:val="0"/>
          <w:marBottom w:val="0"/>
          <w:divBdr>
            <w:top w:val="none" w:sz="0" w:space="0" w:color="auto"/>
            <w:left w:val="none" w:sz="0" w:space="0" w:color="auto"/>
            <w:bottom w:val="none" w:sz="0" w:space="0" w:color="auto"/>
            <w:right w:val="none" w:sz="0" w:space="0" w:color="auto"/>
          </w:divBdr>
        </w:div>
      </w:divsChild>
    </w:div>
    <w:div w:id="1831289231">
      <w:marLeft w:val="0"/>
      <w:marRight w:val="0"/>
      <w:marTop w:val="0"/>
      <w:marBottom w:val="0"/>
      <w:divBdr>
        <w:top w:val="none" w:sz="0" w:space="0" w:color="auto"/>
        <w:left w:val="none" w:sz="0" w:space="0" w:color="auto"/>
        <w:bottom w:val="none" w:sz="0" w:space="0" w:color="auto"/>
        <w:right w:val="none" w:sz="0" w:space="0" w:color="auto"/>
      </w:divBdr>
      <w:divsChild>
        <w:div w:id="1831289177">
          <w:marLeft w:val="0"/>
          <w:marRight w:val="0"/>
          <w:marTop w:val="0"/>
          <w:marBottom w:val="0"/>
          <w:divBdr>
            <w:top w:val="none" w:sz="0" w:space="0" w:color="auto"/>
            <w:left w:val="none" w:sz="0" w:space="0" w:color="auto"/>
            <w:bottom w:val="none" w:sz="0" w:space="0" w:color="auto"/>
            <w:right w:val="none" w:sz="0" w:space="0" w:color="auto"/>
          </w:divBdr>
        </w:div>
        <w:div w:id="1831289205">
          <w:marLeft w:val="0"/>
          <w:marRight w:val="0"/>
          <w:marTop w:val="0"/>
          <w:marBottom w:val="0"/>
          <w:divBdr>
            <w:top w:val="none" w:sz="0" w:space="0" w:color="auto"/>
            <w:left w:val="none" w:sz="0" w:space="0" w:color="auto"/>
            <w:bottom w:val="none" w:sz="0" w:space="0" w:color="auto"/>
            <w:right w:val="none" w:sz="0" w:space="0" w:color="auto"/>
          </w:divBdr>
        </w:div>
        <w:div w:id="1831289217">
          <w:marLeft w:val="0"/>
          <w:marRight w:val="0"/>
          <w:marTop w:val="0"/>
          <w:marBottom w:val="0"/>
          <w:divBdr>
            <w:top w:val="none" w:sz="0" w:space="0" w:color="auto"/>
            <w:left w:val="none" w:sz="0" w:space="0" w:color="auto"/>
            <w:bottom w:val="none" w:sz="0" w:space="0" w:color="auto"/>
            <w:right w:val="none" w:sz="0" w:space="0" w:color="auto"/>
          </w:divBdr>
        </w:div>
        <w:div w:id="1831289229">
          <w:marLeft w:val="0"/>
          <w:marRight w:val="0"/>
          <w:marTop w:val="0"/>
          <w:marBottom w:val="0"/>
          <w:divBdr>
            <w:top w:val="none" w:sz="0" w:space="0" w:color="auto"/>
            <w:left w:val="none" w:sz="0" w:space="0" w:color="auto"/>
            <w:bottom w:val="none" w:sz="0" w:space="0" w:color="auto"/>
            <w:right w:val="none" w:sz="0" w:space="0" w:color="auto"/>
          </w:divBdr>
        </w:div>
        <w:div w:id="1831289240">
          <w:marLeft w:val="0"/>
          <w:marRight w:val="0"/>
          <w:marTop w:val="0"/>
          <w:marBottom w:val="0"/>
          <w:divBdr>
            <w:top w:val="none" w:sz="0" w:space="0" w:color="auto"/>
            <w:left w:val="none" w:sz="0" w:space="0" w:color="auto"/>
            <w:bottom w:val="none" w:sz="0" w:space="0" w:color="auto"/>
            <w:right w:val="none" w:sz="0" w:space="0" w:color="auto"/>
          </w:divBdr>
        </w:div>
        <w:div w:id="1831289277">
          <w:marLeft w:val="0"/>
          <w:marRight w:val="0"/>
          <w:marTop w:val="0"/>
          <w:marBottom w:val="0"/>
          <w:divBdr>
            <w:top w:val="none" w:sz="0" w:space="0" w:color="auto"/>
            <w:left w:val="none" w:sz="0" w:space="0" w:color="auto"/>
            <w:bottom w:val="none" w:sz="0" w:space="0" w:color="auto"/>
            <w:right w:val="none" w:sz="0" w:space="0" w:color="auto"/>
          </w:divBdr>
        </w:div>
      </w:divsChild>
    </w:div>
    <w:div w:id="1831289232">
      <w:marLeft w:val="0"/>
      <w:marRight w:val="0"/>
      <w:marTop w:val="0"/>
      <w:marBottom w:val="0"/>
      <w:divBdr>
        <w:top w:val="none" w:sz="0" w:space="0" w:color="auto"/>
        <w:left w:val="none" w:sz="0" w:space="0" w:color="auto"/>
        <w:bottom w:val="none" w:sz="0" w:space="0" w:color="auto"/>
        <w:right w:val="none" w:sz="0" w:space="0" w:color="auto"/>
      </w:divBdr>
      <w:divsChild>
        <w:div w:id="1831289175">
          <w:marLeft w:val="0"/>
          <w:marRight w:val="0"/>
          <w:marTop w:val="0"/>
          <w:marBottom w:val="0"/>
          <w:divBdr>
            <w:top w:val="none" w:sz="0" w:space="0" w:color="auto"/>
            <w:left w:val="none" w:sz="0" w:space="0" w:color="auto"/>
            <w:bottom w:val="none" w:sz="0" w:space="0" w:color="auto"/>
            <w:right w:val="none" w:sz="0" w:space="0" w:color="auto"/>
          </w:divBdr>
        </w:div>
        <w:div w:id="1831289213">
          <w:marLeft w:val="0"/>
          <w:marRight w:val="0"/>
          <w:marTop w:val="0"/>
          <w:marBottom w:val="0"/>
          <w:divBdr>
            <w:top w:val="none" w:sz="0" w:space="0" w:color="auto"/>
            <w:left w:val="none" w:sz="0" w:space="0" w:color="auto"/>
            <w:bottom w:val="none" w:sz="0" w:space="0" w:color="auto"/>
            <w:right w:val="none" w:sz="0" w:space="0" w:color="auto"/>
          </w:divBdr>
        </w:div>
        <w:div w:id="1831289215">
          <w:marLeft w:val="0"/>
          <w:marRight w:val="0"/>
          <w:marTop w:val="0"/>
          <w:marBottom w:val="0"/>
          <w:divBdr>
            <w:top w:val="none" w:sz="0" w:space="0" w:color="auto"/>
            <w:left w:val="none" w:sz="0" w:space="0" w:color="auto"/>
            <w:bottom w:val="none" w:sz="0" w:space="0" w:color="auto"/>
            <w:right w:val="none" w:sz="0" w:space="0" w:color="auto"/>
          </w:divBdr>
        </w:div>
        <w:div w:id="1831289242">
          <w:marLeft w:val="0"/>
          <w:marRight w:val="0"/>
          <w:marTop w:val="0"/>
          <w:marBottom w:val="0"/>
          <w:divBdr>
            <w:top w:val="none" w:sz="0" w:space="0" w:color="auto"/>
            <w:left w:val="none" w:sz="0" w:space="0" w:color="auto"/>
            <w:bottom w:val="none" w:sz="0" w:space="0" w:color="auto"/>
            <w:right w:val="none" w:sz="0" w:space="0" w:color="auto"/>
          </w:divBdr>
        </w:div>
        <w:div w:id="1831289246">
          <w:marLeft w:val="0"/>
          <w:marRight w:val="0"/>
          <w:marTop w:val="0"/>
          <w:marBottom w:val="0"/>
          <w:divBdr>
            <w:top w:val="none" w:sz="0" w:space="0" w:color="auto"/>
            <w:left w:val="none" w:sz="0" w:space="0" w:color="auto"/>
            <w:bottom w:val="none" w:sz="0" w:space="0" w:color="auto"/>
            <w:right w:val="none" w:sz="0" w:space="0" w:color="auto"/>
          </w:divBdr>
        </w:div>
        <w:div w:id="1831289248">
          <w:marLeft w:val="0"/>
          <w:marRight w:val="0"/>
          <w:marTop w:val="0"/>
          <w:marBottom w:val="0"/>
          <w:divBdr>
            <w:top w:val="none" w:sz="0" w:space="0" w:color="auto"/>
            <w:left w:val="none" w:sz="0" w:space="0" w:color="auto"/>
            <w:bottom w:val="none" w:sz="0" w:space="0" w:color="auto"/>
            <w:right w:val="none" w:sz="0" w:space="0" w:color="auto"/>
          </w:divBdr>
        </w:div>
        <w:div w:id="1831289275">
          <w:marLeft w:val="0"/>
          <w:marRight w:val="0"/>
          <w:marTop w:val="0"/>
          <w:marBottom w:val="0"/>
          <w:divBdr>
            <w:top w:val="none" w:sz="0" w:space="0" w:color="auto"/>
            <w:left w:val="none" w:sz="0" w:space="0" w:color="auto"/>
            <w:bottom w:val="none" w:sz="0" w:space="0" w:color="auto"/>
            <w:right w:val="none" w:sz="0" w:space="0" w:color="auto"/>
          </w:divBdr>
        </w:div>
      </w:divsChild>
    </w:div>
    <w:div w:id="1831289247">
      <w:marLeft w:val="0"/>
      <w:marRight w:val="0"/>
      <w:marTop w:val="0"/>
      <w:marBottom w:val="0"/>
      <w:divBdr>
        <w:top w:val="none" w:sz="0" w:space="0" w:color="auto"/>
        <w:left w:val="none" w:sz="0" w:space="0" w:color="auto"/>
        <w:bottom w:val="none" w:sz="0" w:space="0" w:color="auto"/>
        <w:right w:val="none" w:sz="0" w:space="0" w:color="auto"/>
      </w:divBdr>
    </w:div>
    <w:div w:id="1831289249">
      <w:marLeft w:val="0"/>
      <w:marRight w:val="0"/>
      <w:marTop w:val="0"/>
      <w:marBottom w:val="0"/>
      <w:divBdr>
        <w:top w:val="none" w:sz="0" w:space="0" w:color="auto"/>
        <w:left w:val="none" w:sz="0" w:space="0" w:color="auto"/>
        <w:bottom w:val="none" w:sz="0" w:space="0" w:color="auto"/>
        <w:right w:val="none" w:sz="0" w:space="0" w:color="auto"/>
      </w:divBdr>
    </w:div>
    <w:div w:id="1831289250">
      <w:marLeft w:val="0"/>
      <w:marRight w:val="0"/>
      <w:marTop w:val="0"/>
      <w:marBottom w:val="0"/>
      <w:divBdr>
        <w:top w:val="none" w:sz="0" w:space="0" w:color="auto"/>
        <w:left w:val="none" w:sz="0" w:space="0" w:color="auto"/>
        <w:bottom w:val="none" w:sz="0" w:space="0" w:color="auto"/>
        <w:right w:val="none" w:sz="0" w:space="0" w:color="auto"/>
      </w:divBdr>
    </w:div>
    <w:div w:id="1831289255">
      <w:marLeft w:val="0"/>
      <w:marRight w:val="0"/>
      <w:marTop w:val="0"/>
      <w:marBottom w:val="0"/>
      <w:divBdr>
        <w:top w:val="none" w:sz="0" w:space="0" w:color="auto"/>
        <w:left w:val="none" w:sz="0" w:space="0" w:color="auto"/>
        <w:bottom w:val="none" w:sz="0" w:space="0" w:color="auto"/>
        <w:right w:val="none" w:sz="0" w:space="0" w:color="auto"/>
      </w:divBdr>
    </w:div>
    <w:div w:id="1831289256">
      <w:marLeft w:val="0"/>
      <w:marRight w:val="0"/>
      <w:marTop w:val="0"/>
      <w:marBottom w:val="0"/>
      <w:divBdr>
        <w:top w:val="none" w:sz="0" w:space="0" w:color="auto"/>
        <w:left w:val="none" w:sz="0" w:space="0" w:color="auto"/>
        <w:bottom w:val="none" w:sz="0" w:space="0" w:color="auto"/>
        <w:right w:val="none" w:sz="0" w:space="0" w:color="auto"/>
      </w:divBdr>
      <w:divsChild>
        <w:div w:id="1831289146">
          <w:marLeft w:val="0"/>
          <w:marRight w:val="0"/>
          <w:marTop w:val="0"/>
          <w:marBottom w:val="0"/>
          <w:divBdr>
            <w:top w:val="none" w:sz="0" w:space="0" w:color="auto"/>
            <w:left w:val="none" w:sz="0" w:space="0" w:color="auto"/>
            <w:bottom w:val="none" w:sz="0" w:space="0" w:color="auto"/>
            <w:right w:val="none" w:sz="0" w:space="0" w:color="auto"/>
          </w:divBdr>
        </w:div>
        <w:div w:id="1831289153">
          <w:marLeft w:val="0"/>
          <w:marRight w:val="0"/>
          <w:marTop w:val="0"/>
          <w:marBottom w:val="0"/>
          <w:divBdr>
            <w:top w:val="none" w:sz="0" w:space="0" w:color="auto"/>
            <w:left w:val="none" w:sz="0" w:space="0" w:color="auto"/>
            <w:bottom w:val="none" w:sz="0" w:space="0" w:color="auto"/>
            <w:right w:val="none" w:sz="0" w:space="0" w:color="auto"/>
          </w:divBdr>
        </w:div>
        <w:div w:id="1831289172">
          <w:marLeft w:val="0"/>
          <w:marRight w:val="0"/>
          <w:marTop w:val="0"/>
          <w:marBottom w:val="0"/>
          <w:divBdr>
            <w:top w:val="none" w:sz="0" w:space="0" w:color="auto"/>
            <w:left w:val="none" w:sz="0" w:space="0" w:color="auto"/>
            <w:bottom w:val="none" w:sz="0" w:space="0" w:color="auto"/>
            <w:right w:val="none" w:sz="0" w:space="0" w:color="auto"/>
          </w:divBdr>
        </w:div>
        <w:div w:id="1831289188">
          <w:marLeft w:val="0"/>
          <w:marRight w:val="0"/>
          <w:marTop w:val="0"/>
          <w:marBottom w:val="0"/>
          <w:divBdr>
            <w:top w:val="none" w:sz="0" w:space="0" w:color="auto"/>
            <w:left w:val="none" w:sz="0" w:space="0" w:color="auto"/>
            <w:bottom w:val="none" w:sz="0" w:space="0" w:color="auto"/>
            <w:right w:val="none" w:sz="0" w:space="0" w:color="auto"/>
          </w:divBdr>
        </w:div>
        <w:div w:id="1831289190">
          <w:marLeft w:val="0"/>
          <w:marRight w:val="0"/>
          <w:marTop w:val="0"/>
          <w:marBottom w:val="0"/>
          <w:divBdr>
            <w:top w:val="none" w:sz="0" w:space="0" w:color="auto"/>
            <w:left w:val="none" w:sz="0" w:space="0" w:color="auto"/>
            <w:bottom w:val="none" w:sz="0" w:space="0" w:color="auto"/>
            <w:right w:val="none" w:sz="0" w:space="0" w:color="auto"/>
          </w:divBdr>
        </w:div>
        <w:div w:id="1831289199">
          <w:marLeft w:val="0"/>
          <w:marRight w:val="0"/>
          <w:marTop w:val="0"/>
          <w:marBottom w:val="0"/>
          <w:divBdr>
            <w:top w:val="none" w:sz="0" w:space="0" w:color="auto"/>
            <w:left w:val="none" w:sz="0" w:space="0" w:color="auto"/>
            <w:bottom w:val="none" w:sz="0" w:space="0" w:color="auto"/>
            <w:right w:val="none" w:sz="0" w:space="0" w:color="auto"/>
          </w:divBdr>
        </w:div>
        <w:div w:id="1831289223">
          <w:marLeft w:val="0"/>
          <w:marRight w:val="0"/>
          <w:marTop w:val="0"/>
          <w:marBottom w:val="0"/>
          <w:divBdr>
            <w:top w:val="none" w:sz="0" w:space="0" w:color="auto"/>
            <w:left w:val="none" w:sz="0" w:space="0" w:color="auto"/>
            <w:bottom w:val="none" w:sz="0" w:space="0" w:color="auto"/>
            <w:right w:val="none" w:sz="0" w:space="0" w:color="auto"/>
          </w:divBdr>
        </w:div>
        <w:div w:id="1831289279">
          <w:marLeft w:val="0"/>
          <w:marRight w:val="0"/>
          <w:marTop w:val="0"/>
          <w:marBottom w:val="0"/>
          <w:divBdr>
            <w:top w:val="none" w:sz="0" w:space="0" w:color="auto"/>
            <w:left w:val="none" w:sz="0" w:space="0" w:color="auto"/>
            <w:bottom w:val="none" w:sz="0" w:space="0" w:color="auto"/>
            <w:right w:val="none" w:sz="0" w:space="0" w:color="auto"/>
          </w:divBdr>
        </w:div>
      </w:divsChild>
    </w:div>
    <w:div w:id="1831289257">
      <w:marLeft w:val="0"/>
      <w:marRight w:val="0"/>
      <w:marTop w:val="0"/>
      <w:marBottom w:val="0"/>
      <w:divBdr>
        <w:top w:val="none" w:sz="0" w:space="0" w:color="auto"/>
        <w:left w:val="none" w:sz="0" w:space="0" w:color="auto"/>
        <w:bottom w:val="none" w:sz="0" w:space="0" w:color="auto"/>
        <w:right w:val="none" w:sz="0" w:space="0" w:color="auto"/>
      </w:divBdr>
      <w:divsChild>
        <w:div w:id="1831289154">
          <w:marLeft w:val="0"/>
          <w:marRight w:val="0"/>
          <w:marTop w:val="0"/>
          <w:marBottom w:val="0"/>
          <w:divBdr>
            <w:top w:val="none" w:sz="0" w:space="0" w:color="auto"/>
            <w:left w:val="none" w:sz="0" w:space="0" w:color="auto"/>
            <w:bottom w:val="none" w:sz="0" w:space="0" w:color="auto"/>
            <w:right w:val="none" w:sz="0" w:space="0" w:color="auto"/>
          </w:divBdr>
        </w:div>
        <w:div w:id="1831289155">
          <w:marLeft w:val="0"/>
          <w:marRight w:val="0"/>
          <w:marTop w:val="0"/>
          <w:marBottom w:val="0"/>
          <w:divBdr>
            <w:top w:val="none" w:sz="0" w:space="0" w:color="auto"/>
            <w:left w:val="none" w:sz="0" w:space="0" w:color="auto"/>
            <w:bottom w:val="none" w:sz="0" w:space="0" w:color="auto"/>
            <w:right w:val="none" w:sz="0" w:space="0" w:color="auto"/>
          </w:divBdr>
        </w:div>
        <w:div w:id="1831289166">
          <w:marLeft w:val="0"/>
          <w:marRight w:val="0"/>
          <w:marTop w:val="0"/>
          <w:marBottom w:val="0"/>
          <w:divBdr>
            <w:top w:val="none" w:sz="0" w:space="0" w:color="auto"/>
            <w:left w:val="none" w:sz="0" w:space="0" w:color="auto"/>
            <w:bottom w:val="none" w:sz="0" w:space="0" w:color="auto"/>
            <w:right w:val="none" w:sz="0" w:space="0" w:color="auto"/>
          </w:divBdr>
        </w:div>
        <w:div w:id="1831289173">
          <w:marLeft w:val="0"/>
          <w:marRight w:val="0"/>
          <w:marTop w:val="0"/>
          <w:marBottom w:val="0"/>
          <w:divBdr>
            <w:top w:val="none" w:sz="0" w:space="0" w:color="auto"/>
            <w:left w:val="none" w:sz="0" w:space="0" w:color="auto"/>
            <w:bottom w:val="none" w:sz="0" w:space="0" w:color="auto"/>
            <w:right w:val="none" w:sz="0" w:space="0" w:color="auto"/>
          </w:divBdr>
        </w:div>
        <w:div w:id="1831289208">
          <w:marLeft w:val="0"/>
          <w:marRight w:val="0"/>
          <w:marTop w:val="0"/>
          <w:marBottom w:val="0"/>
          <w:divBdr>
            <w:top w:val="none" w:sz="0" w:space="0" w:color="auto"/>
            <w:left w:val="none" w:sz="0" w:space="0" w:color="auto"/>
            <w:bottom w:val="none" w:sz="0" w:space="0" w:color="auto"/>
            <w:right w:val="none" w:sz="0" w:space="0" w:color="auto"/>
          </w:divBdr>
        </w:div>
        <w:div w:id="1831289218">
          <w:marLeft w:val="0"/>
          <w:marRight w:val="0"/>
          <w:marTop w:val="0"/>
          <w:marBottom w:val="0"/>
          <w:divBdr>
            <w:top w:val="none" w:sz="0" w:space="0" w:color="auto"/>
            <w:left w:val="none" w:sz="0" w:space="0" w:color="auto"/>
            <w:bottom w:val="none" w:sz="0" w:space="0" w:color="auto"/>
            <w:right w:val="none" w:sz="0" w:space="0" w:color="auto"/>
          </w:divBdr>
        </w:div>
        <w:div w:id="1831289234">
          <w:marLeft w:val="0"/>
          <w:marRight w:val="0"/>
          <w:marTop w:val="0"/>
          <w:marBottom w:val="0"/>
          <w:divBdr>
            <w:top w:val="none" w:sz="0" w:space="0" w:color="auto"/>
            <w:left w:val="none" w:sz="0" w:space="0" w:color="auto"/>
            <w:bottom w:val="none" w:sz="0" w:space="0" w:color="auto"/>
            <w:right w:val="none" w:sz="0" w:space="0" w:color="auto"/>
          </w:divBdr>
        </w:div>
        <w:div w:id="1831289270">
          <w:marLeft w:val="0"/>
          <w:marRight w:val="0"/>
          <w:marTop w:val="0"/>
          <w:marBottom w:val="0"/>
          <w:divBdr>
            <w:top w:val="none" w:sz="0" w:space="0" w:color="auto"/>
            <w:left w:val="none" w:sz="0" w:space="0" w:color="auto"/>
            <w:bottom w:val="none" w:sz="0" w:space="0" w:color="auto"/>
            <w:right w:val="none" w:sz="0" w:space="0" w:color="auto"/>
          </w:divBdr>
        </w:div>
      </w:divsChild>
    </w:div>
    <w:div w:id="1831289260">
      <w:marLeft w:val="0"/>
      <w:marRight w:val="0"/>
      <w:marTop w:val="0"/>
      <w:marBottom w:val="0"/>
      <w:divBdr>
        <w:top w:val="none" w:sz="0" w:space="0" w:color="auto"/>
        <w:left w:val="none" w:sz="0" w:space="0" w:color="auto"/>
        <w:bottom w:val="none" w:sz="0" w:space="0" w:color="auto"/>
        <w:right w:val="none" w:sz="0" w:space="0" w:color="auto"/>
      </w:divBdr>
      <w:divsChild>
        <w:div w:id="1831289162">
          <w:marLeft w:val="0"/>
          <w:marRight w:val="0"/>
          <w:marTop w:val="0"/>
          <w:marBottom w:val="0"/>
          <w:divBdr>
            <w:top w:val="none" w:sz="0" w:space="0" w:color="auto"/>
            <w:left w:val="none" w:sz="0" w:space="0" w:color="auto"/>
            <w:bottom w:val="none" w:sz="0" w:space="0" w:color="auto"/>
            <w:right w:val="none" w:sz="0" w:space="0" w:color="auto"/>
          </w:divBdr>
        </w:div>
        <w:div w:id="1831289165">
          <w:marLeft w:val="0"/>
          <w:marRight w:val="0"/>
          <w:marTop w:val="0"/>
          <w:marBottom w:val="0"/>
          <w:divBdr>
            <w:top w:val="none" w:sz="0" w:space="0" w:color="auto"/>
            <w:left w:val="none" w:sz="0" w:space="0" w:color="auto"/>
            <w:bottom w:val="none" w:sz="0" w:space="0" w:color="auto"/>
            <w:right w:val="none" w:sz="0" w:space="0" w:color="auto"/>
          </w:divBdr>
        </w:div>
        <w:div w:id="1831289170">
          <w:marLeft w:val="0"/>
          <w:marRight w:val="0"/>
          <w:marTop w:val="0"/>
          <w:marBottom w:val="0"/>
          <w:divBdr>
            <w:top w:val="none" w:sz="0" w:space="0" w:color="auto"/>
            <w:left w:val="none" w:sz="0" w:space="0" w:color="auto"/>
            <w:bottom w:val="none" w:sz="0" w:space="0" w:color="auto"/>
            <w:right w:val="none" w:sz="0" w:space="0" w:color="auto"/>
          </w:divBdr>
        </w:div>
        <w:div w:id="1831289179">
          <w:marLeft w:val="0"/>
          <w:marRight w:val="0"/>
          <w:marTop w:val="0"/>
          <w:marBottom w:val="0"/>
          <w:divBdr>
            <w:top w:val="none" w:sz="0" w:space="0" w:color="auto"/>
            <w:left w:val="none" w:sz="0" w:space="0" w:color="auto"/>
            <w:bottom w:val="none" w:sz="0" w:space="0" w:color="auto"/>
            <w:right w:val="none" w:sz="0" w:space="0" w:color="auto"/>
          </w:divBdr>
        </w:div>
        <w:div w:id="1831289192">
          <w:marLeft w:val="0"/>
          <w:marRight w:val="0"/>
          <w:marTop w:val="0"/>
          <w:marBottom w:val="0"/>
          <w:divBdr>
            <w:top w:val="none" w:sz="0" w:space="0" w:color="auto"/>
            <w:left w:val="none" w:sz="0" w:space="0" w:color="auto"/>
            <w:bottom w:val="none" w:sz="0" w:space="0" w:color="auto"/>
            <w:right w:val="none" w:sz="0" w:space="0" w:color="auto"/>
          </w:divBdr>
        </w:div>
        <w:div w:id="1831289193">
          <w:marLeft w:val="0"/>
          <w:marRight w:val="0"/>
          <w:marTop w:val="0"/>
          <w:marBottom w:val="0"/>
          <w:divBdr>
            <w:top w:val="none" w:sz="0" w:space="0" w:color="auto"/>
            <w:left w:val="none" w:sz="0" w:space="0" w:color="auto"/>
            <w:bottom w:val="none" w:sz="0" w:space="0" w:color="auto"/>
            <w:right w:val="none" w:sz="0" w:space="0" w:color="auto"/>
          </w:divBdr>
        </w:div>
        <w:div w:id="1831289209">
          <w:marLeft w:val="0"/>
          <w:marRight w:val="0"/>
          <w:marTop w:val="0"/>
          <w:marBottom w:val="0"/>
          <w:divBdr>
            <w:top w:val="none" w:sz="0" w:space="0" w:color="auto"/>
            <w:left w:val="none" w:sz="0" w:space="0" w:color="auto"/>
            <w:bottom w:val="none" w:sz="0" w:space="0" w:color="auto"/>
            <w:right w:val="none" w:sz="0" w:space="0" w:color="auto"/>
          </w:divBdr>
        </w:div>
        <w:div w:id="1831289210">
          <w:marLeft w:val="0"/>
          <w:marRight w:val="0"/>
          <w:marTop w:val="0"/>
          <w:marBottom w:val="0"/>
          <w:divBdr>
            <w:top w:val="none" w:sz="0" w:space="0" w:color="auto"/>
            <w:left w:val="none" w:sz="0" w:space="0" w:color="auto"/>
            <w:bottom w:val="none" w:sz="0" w:space="0" w:color="auto"/>
            <w:right w:val="none" w:sz="0" w:space="0" w:color="auto"/>
          </w:divBdr>
        </w:div>
        <w:div w:id="1831289216">
          <w:marLeft w:val="0"/>
          <w:marRight w:val="0"/>
          <w:marTop w:val="0"/>
          <w:marBottom w:val="0"/>
          <w:divBdr>
            <w:top w:val="none" w:sz="0" w:space="0" w:color="auto"/>
            <w:left w:val="none" w:sz="0" w:space="0" w:color="auto"/>
            <w:bottom w:val="none" w:sz="0" w:space="0" w:color="auto"/>
            <w:right w:val="none" w:sz="0" w:space="0" w:color="auto"/>
          </w:divBdr>
        </w:div>
        <w:div w:id="1831289226">
          <w:marLeft w:val="0"/>
          <w:marRight w:val="0"/>
          <w:marTop w:val="0"/>
          <w:marBottom w:val="0"/>
          <w:divBdr>
            <w:top w:val="none" w:sz="0" w:space="0" w:color="auto"/>
            <w:left w:val="none" w:sz="0" w:space="0" w:color="auto"/>
            <w:bottom w:val="none" w:sz="0" w:space="0" w:color="auto"/>
            <w:right w:val="none" w:sz="0" w:space="0" w:color="auto"/>
          </w:divBdr>
        </w:div>
        <w:div w:id="1831289235">
          <w:marLeft w:val="0"/>
          <w:marRight w:val="0"/>
          <w:marTop w:val="0"/>
          <w:marBottom w:val="0"/>
          <w:divBdr>
            <w:top w:val="none" w:sz="0" w:space="0" w:color="auto"/>
            <w:left w:val="none" w:sz="0" w:space="0" w:color="auto"/>
            <w:bottom w:val="none" w:sz="0" w:space="0" w:color="auto"/>
            <w:right w:val="none" w:sz="0" w:space="0" w:color="auto"/>
          </w:divBdr>
        </w:div>
        <w:div w:id="1831289245">
          <w:marLeft w:val="0"/>
          <w:marRight w:val="0"/>
          <w:marTop w:val="0"/>
          <w:marBottom w:val="0"/>
          <w:divBdr>
            <w:top w:val="none" w:sz="0" w:space="0" w:color="auto"/>
            <w:left w:val="none" w:sz="0" w:space="0" w:color="auto"/>
            <w:bottom w:val="none" w:sz="0" w:space="0" w:color="auto"/>
            <w:right w:val="none" w:sz="0" w:space="0" w:color="auto"/>
          </w:divBdr>
        </w:div>
        <w:div w:id="1831289251">
          <w:marLeft w:val="0"/>
          <w:marRight w:val="0"/>
          <w:marTop w:val="0"/>
          <w:marBottom w:val="0"/>
          <w:divBdr>
            <w:top w:val="none" w:sz="0" w:space="0" w:color="auto"/>
            <w:left w:val="none" w:sz="0" w:space="0" w:color="auto"/>
            <w:bottom w:val="none" w:sz="0" w:space="0" w:color="auto"/>
            <w:right w:val="none" w:sz="0" w:space="0" w:color="auto"/>
          </w:divBdr>
        </w:div>
        <w:div w:id="1831289253">
          <w:marLeft w:val="0"/>
          <w:marRight w:val="0"/>
          <w:marTop w:val="0"/>
          <w:marBottom w:val="0"/>
          <w:divBdr>
            <w:top w:val="none" w:sz="0" w:space="0" w:color="auto"/>
            <w:left w:val="none" w:sz="0" w:space="0" w:color="auto"/>
            <w:bottom w:val="none" w:sz="0" w:space="0" w:color="auto"/>
            <w:right w:val="none" w:sz="0" w:space="0" w:color="auto"/>
          </w:divBdr>
        </w:div>
        <w:div w:id="1831289254">
          <w:marLeft w:val="0"/>
          <w:marRight w:val="0"/>
          <w:marTop w:val="0"/>
          <w:marBottom w:val="0"/>
          <w:divBdr>
            <w:top w:val="none" w:sz="0" w:space="0" w:color="auto"/>
            <w:left w:val="none" w:sz="0" w:space="0" w:color="auto"/>
            <w:bottom w:val="none" w:sz="0" w:space="0" w:color="auto"/>
            <w:right w:val="none" w:sz="0" w:space="0" w:color="auto"/>
          </w:divBdr>
        </w:div>
        <w:div w:id="1831289259">
          <w:marLeft w:val="0"/>
          <w:marRight w:val="0"/>
          <w:marTop w:val="0"/>
          <w:marBottom w:val="0"/>
          <w:divBdr>
            <w:top w:val="none" w:sz="0" w:space="0" w:color="auto"/>
            <w:left w:val="none" w:sz="0" w:space="0" w:color="auto"/>
            <w:bottom w:val="none" w:sz="0" w:space="0" w:color="auto"/>
            <w:right w:val="none" w:sz="0" w:space="0" w:color="auto"/>
          </w:divBdr>
        </w:div>
        <w:div w:id="1831289262">
          <w:marLeft w:val="0"/>
          <w:marRight w:val="0"/>
          <w:marTop w:val="0"/>
          <w:marBottom w:val="0"/>
          <w:divBdr>
            <w:top w:val="none" w:sz="0" w:space="0" w:color="auto"/>
            <w:left w:val="none" w:sz="0" w:space="0" w:color="auto"/>
            <w:bottom w:val="none" w:sz="0" w:space="0" w:color="auto"/>
            <w:right w:val="none" w:sz="0" w:space="0" w:color="auto"/>
          </w:divBdr>
        </w:div>
        <w:div w:id="1831289267">
          <w:marLeft w:val="0"/>
          <w:marRight w:val="0"/>
          <w:marTop w:val="0"/>
          <w:marBottom w:val="0"/>
          <w:divBdr>
            <w:top w:val="none" w:sz="0" w:space="0" w:color="auto"/>
            <w:left w:val="none" w:sz="0" w:space="0" w:color="auto"/>
            <w:bottom w:val="none" w:sz="0" w:space="0" w:color="auto"/>
            <w:right w:val="none" w:sz="0" w:space="0" w:color="auto"/>
          </w:divBdr>
        </w:div>
      </w:divsChild>
    </w:div>
    <w:div w:id="1831289261">
      <w:marLeft w:val="0"/>
      <w:marRight w:val="0"/>
      <w:marTop w:val="0"/>
      <w:marBottom w:val="0"/>
      <w:divBdr>
        <w:top w:val="none" w:sz="0" w:space="0" w:color="auto"/>
        <w:left w:val="none" w:sz="0" w:space="0" w:color="auto"/>
        <w:bottom w:val="none" w:sz="0" w:space="0" w:color="auto"/>
        <w:right w:val="none" w:sz="0" w:space="0" w:color="auto"/>
      </w:divBdr>
    </w:div>
    <w:div w:id="1831289264">
      <w:marLeft w:val="0"/>
      <w:marRight w:val="0"/>
      <w:marTop w:val="0"/>
      <w:marBottom w:val="0"/>
      <w:divBdr>
        <w:top w:val="none" w:sz="0" w:space="0" w:color="auto"/>
        <w:left w:val="none" w:sz="0" w:space="0" w:color="auto"/>
        <w:bottom w:val="none" w:sz="0" w:space="0" w:color="auto"/>
        <w:right w:val="none" w:sz="0" w:space="0" w:color="auto"/>
      </w:divBdr>
      <w:divsChild>
        <w:div w:id="1831289145">
          <w:marLeft w:val="0"/>
          <w:marRight w:val="0"/>
          <w:marTop w:val="0"/>
          <w:marBottom w:val="0"/>
          <w:divBdr>
            <w:top w:val="none" w:sz="0" w:space="0" w:color="auto"/>
            <w:left w:val="none" w:sz="0" w:space="0" w:color="auto"/>
            <w:bottom w:val="none" w:sz="0" w:space="0" w:color="auto"/>
            <w:right w:val="none" w:sz="0" w:space="0" w:color="auto"/>
          </w:divBdr>
        </w:div>
        <w:div w:id="1831289150">
          <w:marLeft w:val="0"/>
          <w:marRight w:val="0"/>
          <w:marTop w:val="0"/>
          <w:marBottom w:val="0"/>
          <w:divBdr>
            <w:top w:val="none" w:sz="0" w:space="0" w:color="auto"/>
            <w:left w:val="none" w:sz="0" w:space="0" w:color="auto"/>
            <w:bottom w:val="none" w:sz="0" w:space="0" w:color="auto"/>
            <w:right w:val="none" w:sz="0" w:space="0" w:color="auto"/>
          </w:divBdr>
          <w:divsChild>
            <w:div w:id="1831289202">
              <w:marLeft w:val="0"/>
              <w:marRight w:val="0"/>
              <w:marTop w:val="0"/>
              <w:marBottom w:val="0"/>
              <w:divBdr>
                <w:top w:val="none" w:sz="0" w:space="0" w:color="auto"/>
                <w:left w:val="none" w:sz="0" w:space="0" w:color="auto"/>
                <w:bottom w:val="none" w:sz="0" w:space="0" w:color="auto"/>
                <w:right w:val="none" w:sz="0" w:space="0" w:color="auto"/>
              </w:divBdr>
            </w:div>
          </w:divsChild>
        </w:div>
        <w:div w:id="1831289220">
          <w:marLeft w:val="0"/>
          <w:marRight w:val="0"/>
          <w:marTop w:val="0"/>
          <w:marBottom w:val="0"/>
          <w:divBdr>
            <w:top w:val="none" w:sz="0" w:space="0" w:color="auto"/>
            <w:left w:val="none" w:sz="0" w:space="0" w:color="auto"/>
            <w:bottom w:val="none" w:sz="0" w:space="0" w:color="auto"/>
            <w:right w:val="none" w:sz="0" w:space="0" w:color="auto"/>
          </w:divBdr>
        </w:div>
        <w:div w:id="1831289271">
          <w:marLeft w:val="0"/>
          <w:marRight w:val="0"/>
          <w:marTop w:val="0"/>
          <w:marBottom w:val="0"/>
          <w:divBdr>
            <w:top w:val="none" w:sz="0" w:space="0" w:color="auto"/>
            <w:left w:val="none" w:sz="0" w:space="0" w:color="auto"/>
            <w:bottom w:val="none" w:sz="0" w:space="0" w:color="auto"/>
            <w:right w:val="none" w:sz="0" w:space="0" w:color="auto"/>
          </w:divBdr>
        </w:div>
      </w:divsChild>
    </w:div>
    <w:div w:id="18312892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Pages>
  <Words>467</Words>
  <Characters>2668</Characters>
  <Application>Microsoft Office Outlook</Application>
  <DocSecurity>0</DocSecurity>
  <Lines>0</Lines>
  <Paragraphs>0</Paragraphs>
  <ScaleCrop>false</ScaleCrop>
  <Company>Purdue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Ray Cipra</cp:lastModifiedBy>
  <cp:revision>2</cp:revision>
  <cp:lastPrinted>2007-04-09T18:57:00Z</cp:lastPrinted>
  <dcterms:created xsi:type="dcterms:W3CDTF">2014-03-28T02:53:00Z</dcterms:created>
  <dcterms:modified xsi:type="dcterms:W3CDTF">2014-03-28T02:53:00Z</dcterms:modified>
</cp:coreProperties>
</file>