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2901B9BD"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F220BD">
        <w:rPr>
          <w:rFonts w:asciiTheme="majorHAnsi" w:hAnsiTheme="majorHAnsi"/>
          <w:b/>
          <w:bCs/>
          <w:szCs w:val="24"/>
        </w:rPr>
        <w:t>Minutes</w:t>
      </w:r>
    </w:p>
    <w:p w14:paraId="281E80C4" w14:textId="64AE904D" w:rsidR="00E70E8B" w:rsidRPr="00E70E8B" w:rsidRDefault="00E61475" w:rsidP="009C0890">
      <w:pPr>
        <w:autoSpaceDE w:val="0"/>
        <w:autoSpaceDN w:val="0"/>
        <w:adjustRightInd w:val="0"/>
        <w:jc w:val="center"/>
        <w:rPr>
          <w:rFonts w:asciiTheme="majorHAnsi" w:hAnsiTheme="majorHAnsi"/>
          <w:b/>
          <w:bCs/>
          <w:szCs w:val="24"/>
        </w:rPr>
      </w:pPr>
      <w:r>
        <w:rPr>
          <w:rFonts w:asciiTheme="majorHAnsi" w:hAnsiTheme="majorHAnsi"/>
          <w:b/>
          <w:bCs/>
          <w:szCs w:val="24"/>
        </w:rPr>
        <w:t>November 18</w:t>
      </w:r>
      <w:r w:rsidR="000A17B4" w:rsidRPr="00E70E8B">
        <w:rPr>
          <w:rFonts w:asciiTheme="majorHAnsi" w:hAnsiTheme="majorHAnsi"/>
          <w:b/>
          <w:bCs/>
          <w:szCs w:val="24"/>
        </w:rPr>
        <w:t>, 2020</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8B0CD0D" w14:textId="624C117E" w:rsidR="001B051A" w:rsidRPr="00E70E8B" w:rsidRDefault="001B051A" w:rsidP="008915C4">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56019824"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1ADC4832"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0FCA6B07"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63789C3F"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250EF946"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4A7DCAD8"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56DBA732"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43AA0421" w:rsidR="005705E5"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6C6D2D18"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3367DA05"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3223C5AA"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Maria Okuniewski</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2162C80D" w:rsidR="002B59A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65A16486" w:rsidR="00E70E8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B9A65A8" w:rsidR="00E70E8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6D3ADD55" w:rsidR="00E70E8B" w:rsidRPr="00002A6D" w:rsidRDefault="00F220BD"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79F1C08"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t>Purpose and Charter of the FAC</w:t>
      </w:r>
    </w:p>
    <w:p w14:paraId="2491F571" w14:textId="45703871" w:rsidR="00FD1FF9" w:rsidRPr="00E70E8B" w:rsidRDefault="00017704"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w:t>
      </w:r>
      <w:r w:rsidR="0051058F" w:rsidRPr="00E70E8B">
        <w:rPr>
          <w:rFonts w:asciiTheme="majorHAnsi" w:hAnsiTheme="majorHAnsi"/>
          <w:i/>
          <w:iCs/>
          <w:szCs w:val="24"/>
        </w:rPr>
        <w:lastRenderedPageBreak/>
        <w:t>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017704"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1E3CE145" w14:textId="7F98C740" w:rsidR="00EE7198" w:rsidRPr="00E70E8B" w:rsidRDefault="00EE7198" w:rsidP="00EE7198">
      <w:pPr>
        <w:keepNext/>
        <w:autoSpaceDE w:val="0"/>
        <w:autoSpaceDN w:val="0"/>
        <w:adjustRightInd w:val="0"/>
        <w:spacing w:after="240"/>
        <w:rPr>
          <w:rFonts w:asciiTheme="majorHAnsi" w:hAnsiTheme="majorHAnsi"/>
          <w:b/>
          <w:bCs/>
          <w:szCs w:val="24"/>
        </w:rPr>
      </w:pPr>
    </w:p>
    <w:p w14:paraId="209ADFD2" w14:textId="60BDC174"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 xml:space="preserve">Admin—Karen </w:t>
      </w:r>
    </w:p>
    <w:p w14:paraId="70894744" w14:textId="5B016CF4" w:rsidR="00EE7198" w:rsidRPr="00E70E8B" w:rsidRDefault="00F220BD"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w:t>
      </w:r>
      <w:r>
        <w:rPr>
          <w:rFonts w:asciiTheme="majorHAnsi" w:hAnsiTheme="majorHAnsi"/>
          <w:szCs w:val="24"/>
        </w:rPr>
        <w:t>led</w:t>
      </w:r>
      <w:r w:rsidR="00EE7198" w:rsidRPr="00E70E8B">
        <w:rPr>
          <w:rFonts w:asciiTheme="majorHAnsi" w:hAnsiTheme="majorHAnsi"/>
          <w:szCs w:val="24"/>
        </w:rPr>
        <w:t xml:space="preserve"> to order</w:t>
      </w:r>
      <w:r>
        <w:rPr>
          <w:rFonts w:asciiTheme="majorHAnsi" w:hAnsiTheme="majorHAnsi"/>
          <w:szCs w:val="24"/>
        </w:rPr>
        <w:t xml:space="preserve"> at 1:02 p.m.</w:t>
      </w:r>
    </w:p>
    <w:p w14:paraId="5D7FDC95" w14:textId="69C52C1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F220BD">
        <w:rPr>
          <w:rFonts w:asciiTheme="majorHAnsi" w:hAnsiTheme="majorHAnsi"/>
          <w:szCs w:val="24"/>
        </w:rPr>
        <w:t>ed</w:t>
      </w:r>
      <w:r w:rsidRPr="00E70E8B">
        <w:rPr>
          <w:rFonts w:asciiTheme="majorHAnsi" w:hAnsiTheme="majorHAnsi"/>
          <w:szCs w:val="24"/>
        </w:rPr>
        <w:t xml:space="preserve"> and approv</w:t>
      </w:r>
      <w:r w:rsidR="005570D2">
        <w:rPr>
          <w:rFonts w:asciiTheme="majorHAnsi" w:hAnsiTheme="majorHAnsi"/>
          <w:szCs w:val="24"/>
        </w:rPr>
        <w:t>ed by consensus</w:t>
      </w:r>
    </w:p>
    <w:p w14:paraId="2A028E7A" w14:textId="3D35A36F" w:rsidR="005570D2" w:rsidRPr="005570D2" w:rsidRDefault="00EE7198" w:rsidP="00D1691B">
      <w:pPr>
        <w:pStyle w:val="ListParagraph"/>
        <w:numPr>
          <w:ilvl w:val="1"/>
          <w:numId w:val="22"/>
        </w:numPr>
        <w:autoSpaceDE w:val="0"/>
        <w:autoSpaceDN w:val="0"/>
        <w:adjustRightInd w:val="0"/>
        <w:contextualSpacing w:val="0"/>
        <w:rPr>
          <w:rStyle w:val="Hyperlink"/>
          <w:rFonts w:asciiTheme="majorHAnsi" w:hAnsiTheme="majorHAnsi"/>
          <w:color w:val="auto"/>
          <w:szCs w:val="24"/>
          <w:u w:val="none"/>
        </w:rPr>
      </w:pPr>
      <w:r w:rsidRPr="006A5B4A">
        <w:rPr>
          <w:rFonts w:asciiTheme="majorHAnsi" w:hAnsiTheme="majorHAnsi"/>
          <w:szCs w:val="24"/>
        </w:rPr>
        <w:t xml:space="preserve"> </w:t>
      </w:r>
      <w:hyperlink r:id="rId9" w:history="1">
        <w:r w:rsidR="006A5B4A" w:rsidRPr="006A5B4A">
          <w:rPr>
            <w:rStyle w:val="Hyperlink"/>
            <w:rFonts w:asciiTheme="majorHAnsi" w:hAnsiTheme="majorHAnsi"/>
            <w:szCs w:val="24"/>
          </w:rPr>
          <w:t>Oct. 21, 2020 Minutes</w:t>
        </w:r>
      </w:hyperlink>
      <w:r w:rsidR="005570D2">
        <w:rPr>
          <w:rStyle w:val="Hyperlink"/>
          <w:rFonts w:asciiTheme="majorHAnsi" w:hAnsiTheme="majorHAnsi"/>
          <w:szCs w:val="24"/>
        </w:rPr>
        <w:t xml:space="preserve"> </w:t>
      </w:r>
      <w:r w:rsidR="005570D2" w:rsidRPr="005570D2">
        <w:rPr>
          <w:rStyle w:val="Hyperlink"/>
          <w:rFonts w:asciiTheme="majorHAnsi" w:hAnsiTheme="majorHAnsi"/>
          <w:szCs w:val="24"/>
          <w:u w:val="none"/>
        </w:rPr>
        <w:t>reviewed and approved by consensus, with minor modi</w:t>
      </w:r>
      <w:r w:rsidR="005570D2">
        <w:rPr>
          <w:rStyle w:val="Hyperlink"/>
          <w:rFonts w:asciiTheme="majorHAnsi" w:hAnsiTheme="majorHAnsi"/>
          <w:szCs w:val="24"/>
          <w:u w:val="none"/>
        </w:rPr>
        <w:t>fi</w:t>
      </w:r>
      <w:r w:rsidR="005570D2" w:rsidRPr="005570D2">
        <w:rPr>
          <w:rStyle w:val="Hyperlink"/>
          <w:rFonts w:asciiTheme="majorHAnsi" w:hAnsiTheme="majorHAnsi"/>
          <w:szCs w:val="24"/>
          <w:u w:val="none"/>
        </w:rPr>
        <w:t>cations requested by Chan Choi</w:t>
      </w:r>
      <w:r w:rsidR="005570D2">
        <w:rPr>
          <w:rStyle w:val="Hyperlink"/>
          <w:rFonts w:asciiTheme="majorHAnsi" w:hAnsiTheme="majorHAnsi"/>
          <w:szCs w:val="24"/>
          <w:u w:val="none"/>
        </w:rPr>
        <w:br/>
      </w:r>
    </w:p>
    <w:p w14:paraId="7F8D044D" w14:textId="7B4FBDEA" w:rsidR="005570D2" w:rsidRPr="005570D2" w:rsidRDefault="005570D2" w:rsidP="005570D2">
      <w:pPr>
        <w:pStyle w:val="ListParagraph"/>
        <w:numPr>
          <w:ilvl w:val="0"/>
          <w:numId w:val="22"/>
        </w:numPr>
        <w:autoSpaceDE w:val="0"/>
        <w:autoSpaceDN w:val="0"/>
        <w:adjustRightInd w:val="0"/>
        <w:contextualSpacing w:val="0"/>
        <w:rPr>
          <w:rFonts w:asciiTheme="majorHAnsi" w:hAnsiTheme="majorHAnsi"/>
          <w:szCs w:val="24"/>
        </w:rPr>
      </w:pPr>
      <w:r>
        <w:t>Covid-19 impact on faculty with young children</w:t>
      </w:r>
      <w:r>
        <w:t xml:space="preserve"> – Arvind Raman</w:t>
      </w:r>
    </w:p>
    <w:p w14:paraId="4BE7D42B" w14:textId="77777777" w:rsidR="005570D2" w:rsidRDefault="005570D2" w:rsidP="005570D2">
      <w:pPr>
        <w:autoSpaceDE w:val="0"/>
        <w:autoSpaceDN w:val="0"/>
        <w:adjustRightInd w:val="0"/>
        <w:rPr>
          <w:rFonts w:asciiTheme="majorHAnsi" w:hAnsiTheme="majorHAnsi"/>
          <w:szCs w:val="24"/>
        </w:rPr>
      </w:pPr>
    </w:p>
    <w:p w14:paraId="549C120F" w14:textId="77777777" w:rsidR="005570D2" w:rsidRDefault="005570D2" w:rsidP="005570D2">
      <w:pPr>
        <w:pStyle w:val="ListParagraph"/>
        <w:numPr>
          <w:ilvl w:val="0"/>
          <w:numId w:val="27"/>
        </w:numPr>
        <w:spacing w:after="160" w:line="259" w:lineRule="auto"/>
      </w:pPr>
      <w:r>
        <w:t>Many conversations going on Covid impact on faculty success.</w:t>
      </w:r>
    </w:p>
    <w:p w14:paraId="026DB32D" w14:textId="77777777" w:rsidR="005570D2" w:rsidRDefault="005570D2" w:rsidP="005570D2">
      <w:pPr>
        <w:pStyle w:val="ListParagraph"/>
        <w:numPr>
          <w:ilvl w:val="0"/>
          <w:numId w:val="27"/>
        </w:numPr>
        <w:spacing w:after="160" w:line="259" w:lineRule="auto"/>
      </w:pPr>
      <w:r>
        <w:t>Administration is receiving latest research and data nationally on what groups of faculty are suffering the most.</w:t>
      </w:r>
    </w:p>
    <w:p w14:paraId="457F8423" w14:textId="77777777" w:rsidR="005570D2" w:rsidRDefault="005570D2" w:rsidP="005570D2">
      <w:pPr>
        <w:pStyle w:val="ListParagraph"/>
        <w:numPr>
          <w:ilvl w:val="0"/>
          <w:numId w:val="27"/>
        </w:numPr>
        <w:spacing w:after="160" w:line="259" w:lineRule="auto"/>
      </w:pPr>
      <w:r>
        <w:t>It points to faculty who have extensive bench/experimental research with human subjects who are spending 20% less time on research</w:t>
      </w:r>
    </w:p>
    <w:p w14:paraId="47FD14CC" w14:textId="77777777" w:rsidR="005570D2" w:rsidRDefault="005570D2" w:rsidP="005570D2">
      <w:pPr>
        <w:pStyle w:val="ListParagraph"/>
        <w:numPr>
          <w:ilvl w:val="0"/>
          <w:numId w:val="27"/>
        </w:numPr>
        <w:spacing w:after="160" w:line="259" w:lineRule="auto"/>
      </w:pPr>
      <w:r>
        <w:t>Evidence that primary caregivers of children 5 and under are experiencing 20% decrease in research.</w:t>
      </w:r>
    </w:p>
    <w:p w14:paraId="5313BE09" w14:textId="77777777" w:rsidR="005570D2" w:rsidRDefault="005570D2" w:rsidP="005570D2">
      <w:pPr>
        <w:pStyle w:val="ListParagraph"/>
        <w:numPr>
          <w:ilvl w:val="0"/>
          <w:numId w:val="27"/>
        </w:numPr>
        <w:spacing w:after="160" w:line="259" w:lineRule="auto"/>
      </w:pPr>
      <w:r>
        <w:t>There have been readouts of Ellen Kossek’s survey that Arvind’s been able to attend.  Helpful in peeling apart challenges.</w:t>
      </w:r>
    </w:p>
    <w:p w14:paraId="376E36A3" w14:textId="38600798" w:rsidR="005570D2" w:rsidRDefault="005570D2" w:rsidP="005570D2">
      <w:pPr>
        <w:pStyle w:val="ListParagraph"/>
        <w:numPr>
          <w:ilvl w:val="0"/>
          <w:numId w:val="27"/>
        </w:numPr>
        <w:spacing w:after="160" w:line="259" w:lineRule="auto"/>
      </w:pPr>
      <w:r>
        <w:t>Internally, we reached out to faculty who participated in CERT and MDC for their experiences in our local community to understand challenges.</w:t>
      </w:r>
    </w:p>
    <w:p w14:paraId="454DDC9F" w14:textId="77777777" w:rsidR="005570D2" w:rsidRDefault="005570D2" w:rsidP="009F627C">
      <w:pPr>
        <w:ind w:firstLine="360"/>
      </w:pPr>
      <w:r>
        <w:t>3 Directions CoE is Considering</w:t>
      </w:r>
    </w:p>
    <w:p w14:paraId="5715A7FC" w14:textId="77777777" w:rsidR="005570D2" w:rsidRDefault="005570D2" w:rsidP="005570D2">
      <w:pPr>
        <w:pStyle w:val="ListParagraph"/>
        <w:numPr>
          <w:ilvl w:val="0"/>
          <w:numId w:val="28"/>
        </w:numPr>
        <w:spacing w:after="160" w:line="259" w:lineRule="auto"/>
      </w:pPr>
      <w:r>
        <w:t xml:space="preserve">CERT established for primary caregivers for travel as suggested by WFEC 3 years ago.  Trying to make case to university to divert CERT expenses for </w:t>
      </w:r>
      <w:r w:rsidRPr="009368DB">
        <w:t>meal plans delivery</w:t>
      </w:r>
      <w:r>
        <w:t xml:space="preserve"> as one way to </w:t>
      </w:r>
      <w:bookmarkStart w:id="0" w:name="_GoBack"/>
      <w:bookmarkEnd w:id="0"/>
      <w:r>
        <w:lastRenderedPageBreak/>
        <w:t xml:space="preserve">compensate for extra work/time expended due to covid. Working with DFA to have in place soon, maybe by end of semester. Other options being considered? Literature seems to suggest having flexibility in administering resources.  There are constraints within our financial system so proposing specific expenses such as expense of on-line education that would not have been needed except to accommodate virtual learning and physical changes made at home to allow work at home, e.g., partitions, sound panels.  Exploring options but need to sharpen and make water tight before putting forward to Provost.  FAC is encouraged to send suggestions.  Nannies?  Possibly since some local daycare is closed again.  Thinking about other things to mitigate challenges for all faculty.  What are actionable items to create flexibility? $, flexibility in using funds.  Other aspect of flexibility – teaching assignments.  Ask heads to consider needs of faculty who have childcare needs and/or families with 2 PU faculty members – coordinate schedules?  Difficult to do for spring but Arvind plans to talk to heads going forward.  </w:t>
      </w:r>
      <w:r w:rsidRPr="00F3774F">
        <w:t xml:space="preserve">Nan mentioned a University senate document written to promote nimble policies, which he will send to Arvind. </w:t>
      </w:r>
      <w:r w:rsidRPr="0058070B">
        <w:t>Provost</w:t>
      </w:r>
      <w:r>
        <w:t xml:space="preserve"> has asked deans to suggest low hanging fruits. </w:t>
      </w:r>
    </w:p>
    <w:p w14:paraId="74DA61C9" w14:textId="77777777" w:rsidR="005570D2" w:rsidRDefault="005570D2" w:rsidP="005570D2">
      <w:pPr>
        <w:pStyle w:val="ListParagraph"/>
        <w:numPr>
          <w:ilvl w:val="0"/>
          <w:numId w:val="28"/>
        </w:numPr>
        <w:spacing w:after="160" w:line="259" w:lineRule="auto"/>
      </w:pPr>
      <w:r>
        <w:t xml:space="preserve">Increase pool of daycare providers. Look at care.com. Inquiring about their affiliate’s program to see what benefits might be available. Group membership to create a bubble of faculty/care providers. </w:t>
      </w:r>
    </w:p>
    <w:p w14:paraId="78E643CB" w14:textId="77777777" w:rsidR="005570D2" w:rsidRDefault="005570D2" w:rsidP="005570D2">
      <w:pPr>
        <w:pStyle w:val="ListParagraph"/>
        <w:numPr>
          <w:ilvl w:val="0"/>
          <w:numId w:val="28"/>
        </w:numPr>
        <w:spacing w:after="160" w:line="259" w:lineRule="auto"/>
      </w:pPr>
      <w:r>
        <w:t xml:space="preserve">Longer term, university rethink/expand R2 for those adversely affected by covid as impacts will be felt beyond this year.  Situations where there is overlap of research faculty with childcare issues is the worst-case scenario. FAC members can encourage university, through their contacts, to repurpose R2 under existing programs.  Will need funds.  </w:t>
      </w:r>
    </w:p>
    <w:p w14:paraId="571027B6" w14:textId="34C3B29D" w:rsidR="005570D2" w:rsidRDefault="005570D2" w:rsidP="005570D2">
      <w:pPr>
        <w:spacing w:after="160" w:line="259" w:lineRule="auto"/>
      </w:pPr>
      <w:r>
        <w:t>Arvind welcomes thoughts and ideas – please send to him.</w:t>
      </w:r>
    </w:p>
    <w:p w14:paraId="276D979B" w14:textId="3AFA6B9C"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 xml:space="preserve">Faculty Communication—Barrett, Karen, and Tamara </w:t>
      </w:r>
    </w:p>
    <w:p w14:paraId="6B8A0130" w14:textId="32EE0045" w:rsidR="005570D2" w:rsidRDefault="005570D2" w:rsidP="005570D2">
      <w:r>
        <w:t>Karen has made some updates to proposal document.  She will share next time.  Tightening &amp; simplifying, incorporating input from previous meeting. Sought confirmation of suggestions made at Oct. meeting:</w:t>
      </w:r>
      <w:r>
        <w:br/>
      </w:r>
    </w:p>
    <w:p w14:paraId="285C808E" w14:textId="77777777" w:rsidR="005570D2" w:rsidRDefault="005570D2" w:rsidP="005570D2">
      <w:pPr>
        <w:pStyle w:val="ListParagraph"/>
        <w:numPr>
          <w:ilvl w:val="0"/>
          <w:numId w:val="29"/>
        </w:numPr>
        <w:spacing w:after="160" w:line="259" w:lineRule="auto"/>
      </w:pPr>
      <w:r>
        <w:t xml:space="preserve">Moderators elected from FAC – is this correct? 4 moderators should be adequate. </w:t>
      </w:r>
    </w:p>
    <w:p w14:paraId="7FBC93A2" w14:textId="77777777" w:rsidR="005570D2" w:rsidRDefault="005570D2" w:rsidP="005570D2">
      <w:pPr>
        <w:pStyle w:val="ListParagraph"/>
        <w:numPr>
          <w:ilvl w:val="0"/>
          <w:numId w:val="29"/>
        </w:numPr>
        <w:spacing w:after="160" w:line="259" w:lineRule="auto"/>
      </w:pPr>
      <w:r>
        <w:t xml:space="preserve">Staggered – 2 semesters to avoid entirely new team. </w:t>
      </w:r>
    </w:p>
    <w:p w14:paraId="0078BC12" w14:textId="77777777" w:rsidR="005570D2" w:rsidRDefault="005570D2" w:rsidP="005570D2">
      <w:pPr>
        <w:pStyle w:val="ListParagraph"/>
        <w:numPr>
          <w:ilvl w:val="0"/>
          <w:numId w:val="29"/>
        </w:numPr>
        <w:spacing w:after="160" w:line="259" w:lineRule="auto"/>
      </w:pPr>
      <w:r w:rsidRPr="00F3774F">
        <w:t>In general, do we agree that list-serve will be managed by FAC?</w:t>
      </w:r>
      <w:r>
        <w:t xml:space="preserve"> </w:t>
      </w:r>
    </w:p>
    <w:p w14:paraId="32D3A8BA" w14:textId="77777777" w:rsidR="005570D2" w:rsidRDefault="005570D2" w:rsidP="005570D2">
      <w:pPr>
        <w:pStyle w:val="ListParagraph"/>
        <w:numPr>
          <w:ilvl w:val="0"/>
          <w:numId w:val="29"/>
        </w:numPr>
        <w:spacing w:after="160" w:line="259" w:lineRule="auto"/>
      </w:pPr>
      <w:r>
        <w:t>Too many things to review?  Keep flexibility as we start to add more moderators as needed.</w:t>
      </w:r>
    </w:p>
    <w:p w14:paraId="7CFCA529" w14:textId="77777777" w:rsidR="005570D2" w:rsidRDefault="005570D2" w:rsidP="005570D2">
      <w:pPr>
        <w:pStyle w:val="ListParagraph"/>
        <w:numPr>
          <w:ilvl w:val="0"/>
          <w:numId w:val="29"/>
        </w:numPr>
        <w:spacing w:after="160" w:line="259" w:lineRule="auto"/>
      </w:pPr>
      <w:r>
        <w:t>Is it feasible for 1 or 2 moderators to come from outside FAC? Asking for volunteers from college as a whole? FAC members elected.  There’s a sense of unease about asking for volunteers from general faculty population.  Elected members feel sense of responsibility.  Try to keep within FAC with ability to reach out to others later, if needed. Motive of volunteers could be questioned. If we use volunteers, need mechanism to select them.</w:t>
      </w:r>
    </w:p>
    <w:p w14:paraId="03590714" w14:textId="77777777" w:rsidR="005570D2" w:rsidRDefault="005570D2" w:rsidP="005570D2">
      <w:pPr>
        <w:pStyle w:val="ListParagraph"/>
        <w:numPr>
          <w:ilvl w:val="0"/>
          <w:numId w:val="29"/>
        </w:numPr>
        <w:spacing w:after="160" w:line="259" w:lineRule="auto"/>
      </w:pPr>
      <w:r>
        <w:t xml:space="preserve">If change is needed, FAC would be mechanism to make changes.  </w:t>
      </w:r>
    </w:p>
    <w:p w14:paraId="097138CD" w14:textId="77777777" w:rsidR="005570D2" w:rsidRDefault="005570D2" w:rsidP="005570D2">
      <w:pPr>
        <w:pStyle w:val="ListParagraph"/>
        <w:numPr>
          <w:ilvl w:val="0"/>
          <w:numId w:val="29"/>
        </w:numPr>
        <w:spacing w:after="160" w:line="259" w:lineRule="auto"/>
      </w:pPr>
      <w:r>
        <w:t xml:space="preserve">What is platform?  Moderator sees email immediately and reviews and releases it.  Needs to be user friendly and convenient.  </w:t>
      </w:r>
    </w:p>
    <w:p w14:paraId="4D99D565" w14:textId="77777777" w:rsidR="005570D2" w:rsidRDefault="005570D2" w:rsidP="005570D2">
      <w:pPr>
        <w:pStyle w:val="ListParagraph"/>
        <w:numPr>
          <w:ilvl w:val="0"/>
          <w:numId w:val="29"/>
        </w:numPr>
        <w:spacing w:after="160" w:line="259" w:lineRule="auto"/>
      </w:pPr>
      <w:r w:rsidRPr="004B7A79">
        <w:rPr>
          <w:b/>
        </w:rPr>
        <w:t>Action Item:</w:t>
      </w:r>
      <w:r>
        <w:t xml:space="preserve">  Sub-committee will share updated document for committee review prior to next meeting.</w:t>
      </w:r>
    </w:p>
    <w:p w14:paraId="29AD44FD" w14:textId="77777777" w:rsidR="005570D2" w:rsidRDefault="005570D2" w:rsidP="005570D2">
      <w:r>
        <w:lastRenderedPageBreak/>
        <w:t xml:space="preserve">List-serve, community board, etc. – how to ban uncompliant posters?  Rather than remove, have option to mute them after repeated inappropriate posts, but they would still be able to receive emails.  Okay with this general concept? </w:t>
      </w:r>
    </w:p>
    <w:p w14:paraId="36F099F3" w14:textId="348D3EC1" w:rsidR="005570D2" w:rsidRDefault="005570D2" w:rsidP="005570D2">
      <w:r>
        <w:t xml:space="preserve"> </w:t>
      </w:r>
    </w:p>
    <w:p w14:paraId="612917C4" w14:textId="77777777" w:rsidR="005570D2" w:rsidRDefault="005570D2" w:rsidP="005570D2">
      <w:r>
        <w:t>Need to document an unsubscribe process.</w:t>
      </w:r>
    </w:p>
    <w:p w14:paraId="474EC82F" w14:textId="773C58D7" w:rsidR="005570D2" w:rsidRDefault="005570D2" w:rsidP="005570D2">
      <w:r>
        <w:t xml:space="preserve"> </w:t>
      </w:r>
    </w:p>
    <w:p w14:paraId="346282CD" w14:textId="77777777" w:rsidR="005570D2" w:rsidRDefault="005570D2" w:rsidP="005570D2">
      <w:r>
        <w:t xml:space="preserve">Who to include on list-serv?  </w:t>
      </w:r>
    </w:p>
    <w:p w14:paraId="4240B024" w14:textId="77777777" w:rsidR="005570D2" w:rsidRDefault="005570D2" w:rsidP="005570D2">
      <w:pPr>
        <w:pStyle w:val="ListParagraph"/>
        <w:numPr>
          <w:ilvl w:val="0"/>
          <w:numId w:val="30"/>
        </w:numPr>
        <w:spacing w:after="160" w:line="259" w:lineRule="auto"/>
      </w:pPr>
      <w:r>
        <w:t>Tenure track only would be a narrow approach. A broad approach would be to include grad students who are teaching courses, but not grad assistants. Discussion and suggestions:</w:t>
      </w:r>
    </w:p>
    <w:p w14:paraId="46B21B5C" w14:textId="77777777" w:rsidR="005570D2" w:rsidRDefault="005570D2" w:rsidP="005570D2">
      <w:pPr>
        <w:pStyle w:val="ListParagraph"/>
        <w:numPr>
          <w:ilvl w:val="0"/>
          <w:numId w:val="30"/>
        </w:numPr>
        <w:spacing w:after="160" w:line="259" w:lineRule="auto"/>
      </w:pPr>
      <w:r>
        <w:t>Tenure/tenure-track faculty</w:t>
      </w:r>
    </w:p>
    <w:p w14:paraId="39D080CC" w14:textId="77777777" w:rsidR="005570D2" w:rsidRDefault="005570D2" w:rsidP="005570D2">
      <w:pPr>
        <w:pStyle w:val="ListParagraph"/>
        <w:numPr>
          <w:ilvl w:val="0"/>
          <w:numId w:val="30"/>
        </w:numPr>
        <w:spacing w:after="160" w:line="259" w:lineRule="auto"/>
      </w:pPr>
      <w:r>
        <w:t xml:space="preserve">Emeritus </w:t>
      </w:r>
    </w:p>
    <w:p w14:paraId="0EE9ECED" w14:textId="77777777" w:rsidR="005570D2" w:rsidRDefault="005570D2" w:rsidP="005570D2">
      <w:pPr>
        <w:pStyle w:val="ListParagraph"/>
        <w:numPr>
          <w:ilvl w:val="0"/>
          <w:numId w:val="30"/>
        </w:numPr>
        <w:spacing w:after="160" w:line="259" w:lineRule="auto"/>
      </w:pPr>
      <w:r>
        <w:t>Research</w:t>
      </w:r>
    </w:p>
    <w:p w14:paraId="3F32F945" w14:textId="77777777" w:rsidR="005570D2" w:rsidRDefault="005570D2" w:rsidP="005570D2">
      <w:pPr>
        <w:pStyle w:val="ListParagraph"/>
        <w:numPr>
          <w:ilvl w:val="0"/>
          <w:numId w:val="30"/>
        </w:numPr>
        <w:spacing w:after="160" w:line="259" w:lineRule="auto"/>
      </w:pPr>
      <w:r>
        <w:t>Visiting professors</w:t>
      </w:r>
    </w:p>
    <w:p w14:paraId="2191963F" w14:textId="77777777" w:rsidR="005570D2" w:rsidRDefault="005570D2" w:rsidP="005570D2">
      <w:pPr>
        <w:pStyle w:val="ListParagraph"/>
        <w:numPr>
          <w:ilvl w:val="0"/>
          <w:numId w:val="30"/>
        </w:numPr>
        <w:spacing w:after="160" w:line="259" w:lineRule="auto"/>
      </w:pPr>
      <w:r>
        <w:t>Grad students who are not teaching – logistically difficult. Recommendation made to not include someone whose primary role is grad student at PU.  Agreed by consensus.</w:t>
      </w:r>
    </w:p>
    <w:p w14:paraId="693DC1FB" w14:textId="77777777" w:rsidR="005570D2" w:rsidRDefault="005570D2" w:rsidP="005570D2">
      <w:pPr>
        <w:pStyle w:val="ListParagraph"/>
        <w:numPr>
          <w:ilvl w:val="0"/>
          <w:numId w:val="30"/>
        </w:numPr>
        <w:spacing w:after="160" w:line="259" w:lineRule="auto"/>
      </w:pPr>
      <w:r>
        <w:t>Professional research staff</w:t>
      </w:r>
    </w:p>
    <w:p w14:paraId="0147A4E3" w14:textId="11075691" w:rsidR="005570D2" w:rsidRDefault="005570D2" w:rsidP="005570D2">
      <w:pPr>
        <w:pStyle w:val="ListParagraph"/>
        <w:numPr>
          <w:ilvl w:val="0"/>
          <w:numId w:val="30"/>
        </w:numPr>
        <w:spacing w:after="160" w:line="259" w:lineRule="auto"/>
      </w:pPr>
      <w:r>
        <w:t>FEPs</w:t>
      </w:r>
      <w:r>
        <w:br/>
      </w:r>
    </w:p>
    <w:p w14:paraId="55D7F711" w14:textId="6A7D7A6A" w:rsidR="00EE7198" w:rsidRPr="005570D2" w:rsidRDefault="00EE7198" w:rsidP="00EE7198">
      <w:pPr>
        <w:pStyle w:val="ListParagraph"/>
        <w:numPr>
          <w:ilvl w:val="0"/>
          <w:numId w:val="22"/>
        </w:numPr>
        <w:autoSpaceDE w:val="0"/>
        <w:autoSpaceDN w:val="0"/>
        <w:adjustRightInd w:val="0"/>
        <w:spacing w:after="240"/>
        <w:contextualSpacing w:val="0"/>
        <w:rPr>
          <w:rFonts w:asciiTheme="majorHAnsi" w:hAnsiTheme="majorHAnsi"/>
          <w:strike/>
        </w:rPr>
      </w:pPr>
      <w:r w:rsidRPr="00E61475">
        <w:rPr>
          <w:rFonts w:asciiTheme="majorHAnsi" w:hAnsiTheme="majorHAnsi"/>
        </w:rPr>
        <w:t>Standing item: Status of college election</w:t>
      </w:r>
      <w:r w:rsidR="005570D2">
        <w:rPr>
          <w:rFonts w:asciiTheme="majorHAnsi" w:hAnsiTheme="majorHAnsi"/>
        </w:rPr>
        <w:t>s</w:t>
      </w:r>
    </w:p>
    <w:p w14:paraId="6ACE1AEF" w14:textId="5CCEF998" w:rsidR="005570D2" w:rsidRPr="005570D2" w:rsidRDefault="005570D2" w:rsidP="005570D2">
      <w:pPr>
        <w:pStyle w:val="ListParagraph"/>
        <w:numPr>
          <w:ilvl w:val="0"/>
          <w:numId w:val="31"/>
        </w:numPr>
        <w:autoSpaceDE w:val="0"/>
        <w:autoSpaceDN w:val="0"/>
        <w:adjustRightInd w:val="0"/>
        <w:spacing w:after="240"/>
        <w:rPr>
          <w:rFonts w:asciiTheme="majorHAnsi" w:hAnsiTheme="majorHAnsi"/>
          <w:strike/>
        </w:rPr>
      </w:pPr>
      <w:r>
        <w:t>Marsha Freeland alerted members that notices to hold elections for University Senate will come in Dec</w:t>
      </w:r>
      <w:r>
        <w:t>ember</w:t>
      </w:r>
      <w:r w:rsidR="009A34CA">
        <w:br/>
      </w:r>
    </w:p>
    <w:p w14:paraId="592E2343" w14:textId="46449596" w:rsidR="00EE7198" w:rsidRPr="009A34CA" w:rsidRDefault="009A34CA" w:rsidP="00EE7198">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szCs w:val="24"/>
        </w:rPr>
        <w:t>Other</w:t>
      </w:r>
    </w:p>
    <w:p w14:paraId="502B6D3D" w14:textId="73C245C7" w:rsidR="009A34CA" w:rsidRPr="009A34CA" w:rsidRDefault="009A34CA" w:rsidP="009A34CA">
      <w:pPr>
        <w:pStyle w:val="ListParagraph"/>
        <w:numPr>
          <w:ilvl w:val="0"/>
          <w:numId w:val="32"/>
        </w:numPr>
        <w:autoSpaceDE w:val="0"/>
        <w:autoSpaceDN w:val="0"/>
        <w:adjustRightInd w:val="0"/>
        <w:spacing w:after="240"/>
        <w:rPr>
          <w:rFonts w:asciiTheme="majorHAnsi" w:hAnsiTheme="majorHAnsi"/>
        </w:rPr>
      </w:pPr>
      <w:r>
        <w:t xml:space="preserve">Memo </w:t>
      </w:r>
      <w:r>
        <w:t>advocating that</w:t>
      </w:r>
      <w:r>
        <w:t xml:space="preserve"> tenure clock extension</w:t>
      </w:r>
      <w:r>
        <w:t xml:space="preserve"> be made</w:t>
      </w:r>
      <w:r>
        <w:t xml:space="preserve"> an opt-out process: Marsha will help Karen draft.</w:t>
      </w:r>
    </w:p>
    <w:p w14:paraId="431B7904" w14:textId="35D39729" w:rsidR="009A34CA" w:rsidRPr="009A34CA" w:rsidRDefault="009A34CA" w:rsidP="009A34CA">
      <w:pPr>
        <w:autoSpaceDE w:val="0"/>
        <w:autoSpaceDN w:val="0"/>
        <w:adjustRightInd w:val="0"/>
        <w:spacing w:after="240"/>
        <w:rPr>
          <w:rFonts w:asciiTheme="majorHAnsi" w:hAnsiTheme="majorHAnsi"/>
        </w:rPr>
      </w:pPr>
      <w:r>
        <w:rPr>
          <w:rFonts w:asciiTheme="majorHAnsi" w:hAnsiTheme="majorHAnsi"/>
        </w:rPr>
        <w:t>Meeting adjourned at 2:00 p.m.</w:t>
      </w:r>
    </w:p>
    <w:sectPr w:rsidR="009A34CA" w:rsidRPr="009A34CA"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95AEA"/>
    <w:multiLevelType w:val="hybridMultilevel"/>
    <w:tmpl w:val="D2E669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AA0467"/>
    <w:multiLevelType w:val="hybridMultilevel"/>
    <w:tmpl w:val="0A1EA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DF63AC4"/>
    <w:multiLevelType w:val="hybridMultilevel"/>
    <w:tmpl w:val="64B86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5232C4"/>
    <w:multiLevelType w:val="hybridMultilevel"/>
    <w:tmpl w:val="ACC0D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AD6B31"/>
    <w:multiLevelType w:val="hybridMultilevel"/>
    <w:tmpl w:val="17709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9" w15:restartNumberingAfterBreak="0">
    <w:nsid w:val="7CB87971"/>
    <w:multiLevelType w:val="hybridMultilevel"/>
    <w:tmpl w:val="80188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1"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9"/>
  </w:num>
  <w:num w:numId="3">
    <w:abstractNumId w:val="8"/>
  </w:num>
  <w:num w:numId="4">
    <w:abstractNumId w:val="2"/>
  </w:num>
  <w:num w:numId="5">
    <w:abstractNumId w:val="27"/>
  </w:num>
  <w:num w:numId="6">
    <w:abstractNumId w:val="26"/>
  </w:num>
  <w:num w:numId="7">
    <w:abstractNumId w:val="28"/>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4"/>
  </w:num>
  <w:num w:numId="11">
    <w:abstractNumId w:val="24"/>
  </w:num>
  <w:num w:numId="12">
    <w:abstractNumId w:val="9"/>
  </w:num>
  <w:num w:numId="13">
    <w:abstractNumId w:val="5"/>
  </w:num>
  <w:num w:numId="14">
    <w:abstractNumId w:val="18"/>
  </w:num>
  <w:num w:numId="15">
    <w:abstractNumId w:val="15"/>
  </w:num>
  <w:num w:numId="16">
    <w:abstractNumId w:val="12"/>
  </w:num>
  <w:num w:numId="17">
    <w:abstractNumId w:val="10"/>
  </w:num>
  <w:num w:numId="18">
    <w:abstractNumId w:val="23"/>
  </w:num>
  <w:num w:numId="19">
    <w:abstractNumId w:val="20"/>
  </w:num>
  <w:num w:numId="20">
    <w:abstractNumId w:val="31"/>
  </w:num>
  <w:num w:numId="21">
    <w:abstractNumId w:val="13"/>
  </w:num>
  <w:num w:numId="22">
    <w:abstractNumId w:val="11"/>
  </w:num>
  <w:num w:numId="23">
    <w:abstractNumId w:val="25"/>
  </w:num>
  <w:num w:numId="24">
    <w:abstractNumId w:val="7"/>
  </w:num>
  <w:num w:numId="25">
    <w:abstractNumId w:val="3"/>
  </w:num>
  <w:num w:numId="26">
    <w:abstractNumId w:val="16"/>
  </w:num>
  <w:num w:numId="27">
    <w:abstractNumId w:val="14"/>
  </w:num>
  <w:num w:numId="28">
    <w:abstractNumId w:val="0"/>
  </w:num>
  <w:num w:numId="29">
    <w:abstractNumId w:val="21"/>
  </w:num>
  <w:num w:numId="30">
    <w:abstractNumId w:val="1"/>
  </w:num>
  <w:num w:numId="31">
    <w:abstractNumId w:val="29"/>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17704"/>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570D2"/>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4CA"/>
    <w:rsid w:val="009A3B60"/>
    <w:rsid w:val="009B0FC1"/>
    <w:rsid w:val="009B6A64"/>
    <w:rsid w:val="009C0890"/>
    <w:rsid w:val="009C1956"/>
    <w:rsid w:val="009C4853"/>
    <w:rsid w:val="009C4D69"/>
    <w:rsid w:val="009D0144"/>
    <w:rsid w:val="009D57E5"/>
    <w:rsid w:val="009D63C0"/>
    <w:rsid w:val="009D7800"/>
    <w:rsid w:val="009E5754"/>
    <w:rsid w:val="009E70A5"/>
    <w:rsid w:val="009E7C51"/>
    <w:rsid w:val="009F627C"/>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20BD"/>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Fall2020/MeetingFolder10212020/FACMinutes-_2020_10_2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4</Pages>
  <Words>1190</Words>
  <Characters>7135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9</cp:revision>
  <cp:lastPrinted>2007-04-09T18:57:00Z</cp:lastPrinted>
  <dcterms:created xsi:type="dcterms:W3CDTF">2020-10-16T13:15:00Z</dcterms:created>
  <dcterms:modified xsi:type="dcterms:W3CDTF">2020-12-06T23:18:00Z</dcterms:modified>
</cp:coreProperties>
</file>