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1BF3" w:rsidRPr="00230367" w:rsidRDefault="00591BF3" w:rsidP="00591BF3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:rsidR="00591BF3" w:rsidRPr="00230367" w:rsidRDefault="00591BF3" w:rsidP="00591BF3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:rsidR="00591BF3" w:rsidRPr="00230367" w:rsidRDefault="00591BF3" w:rsidP="00591BF3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591BF3" w:rsidRPr="00230367" w:rsidRDefault="00591BF3" w:rsidP="00591BF3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>
        <w:rPr>
          <w:szCs w:val="24"/>
        </w:rPr>
        <w:t>Minutes</w:t>
      </w:r>
    </w:p>
    <w:p w:rsidR="00591BF3" w:rsidRDefault="00591BF3" w:rsidP="00591BF3">
      <w:pPr>
        <w:autoSpaceDE w:val="0"/>
        <w:autoSpaceDN w:val="0"/>
        <w:adjustRightInd w:val="0"/>
        <w:jc w:val="center"/>
        <w:rPr>
          <w:szCs w:val="24"/>
        </w:rPr>
      </w:pPr>
    </w:p>
    <w:p w:rsidR="00591BF3" w:rsidRDefault="00591BF3" w:rsidP="00591BF3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20, 2016, 2:00 – 3:00 pm, ARMS 3326</w:t>
      </w:r>
    </w:p>
    <w:p w:rsidR="00591BF3" w:rsidRDefault="00591BF3" w:rsidP="00591BF3">
      <w:pPr>
        <w:autoSpaceDE w:val="0"/>
        <w:autoSpaceDN w:val="0"/>
        <w:adjustRightInd w:val="0"/>
        <w:jc w:val="center"/>
        <w:rPr>
          <w:szCs w:val="24"/>
        </w:rPr>
      </w:pPr>
    </w:p>
    <w:p w:rsidR="00591BF3" w:rsidRDefault="00591BF3" w:rsidP="00591BF3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Pr="00230367">
        <w:rPr>
          <w:szCs w:val="24"/>
        </w:rPr>
        <w:t xml:space="preserve">:  </w:t>
      </w:r>
      <w:r>
        <w:rPr>
          <w:szCs w:val="24"/>
        </w:rPr>
        <w:t xml:space="preserve">D. Abraham, S. Bhave, R. Bean, J. </w:t>
      </w:r>
      <w:proofErr w:type="spellStart"/>
      <w:r>
        <w:rPr>
          <w:szCs w:val="24"/>
        </w:rPr>
        <w:t>Blendell</w:t>
      </w:r>
      <w:proofErr w:type="spellEnd"/>
      <w:r>
        <w:rPr>
          <w:szCs w:val="24"/>
        </w:rPr>
        <w:t xml:space="preserve">, M. Cardella, K. Howell, P. Dunston, Y. Won, S. Nof </w:t>
      </w:r>
    </w:p>
    <w:p w:rsidR="00591BF3" w:rsidRDefault="00591BF3" w:rsidP="00591BF3">
      <w:pPr>
        <w:autoSpaceDE w:val="0"/>
        <w:autoSpaceDN w:val="0"/>
        <w:adjustRightInd w:val="0"/>
        <w:rPr>
          <w:szCs w:val="24"/>
        </w:rPr>
      </w:pPr>
    </w:p>
    <w:p w:rsidR="00591BF3" w:rsidRDefault="00591BF3" w:rsidP="00591BF3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K. Marais, I. Hua, A. Vacca, X. Xu, Z. Ouyang</w:t>
      </w:r>
    </w:p>
    <w:p w:rsidR="00591BF3" w:rsidRDefault="00591BF3" w:rsidP="00591BF3">
      <w:pPr>
        <w:autoSpaceDE w:val="0"/>
        <w:autoSpaceDN w:val="0"/>
        <w:adjustRightInd w:val="0"/>
        <w:rPr>
          <w:szCs w:val="24"/>
        </w:rPr>
      </w:pPr>
    </w:p>
    <w:p w:rsidR="00591BF3" w:rsidRDefault="00591BF3" w:rsidP="000B5F3E">
      <w:p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was c</w:t>
      </w:r>
      <w:r w:rsidRPr="00230367">
        <w:rPr>
          <w:szCs w:val="24"/>
        </w:rPr>
        <w:t>all</w:t>
      </w:r>
      <w:r>
        <w:rPr>
          <w:szCs w:val="24"/>
        </w:rPr>
        <w:t>ed</w:t>
      </w:r>
      <w:r w:rsidRPr="00230367">
        <w:rPr>
          <w:szCs w:val="24"/>
        </w:rPr>
        <w:t xml:space="preserve"> to order</w:t>
      </w:r>
      <w:r>
        <w:rPr>
          <w:szCs w:val="24"/>
        </w:rPr>
        <w:t xml:space="preserve"> at 2:03 p.m.</w:t>
      </w:r>
    </w:p>
    <w:p w:rsidR="00591BF3" w:rsidRDefault="00591BF3" w:rsidP="000B5F3E">
      <w:p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Members introduced themselves.</w:t>
      </w:r>
    </w:p>
    <w:p w:rsidR="00591BF3" w:rsidRDefault="00591BF3" w:rsidP="000B5F3E">
      <w:p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Agenda was reviewed and </w:t>
      </w:r>
      <w:r w:rsidRPr="00230367">
        <w:rPr>
          <w:szCs w:val="24"/>
        </w:rPr>
        <w:t>approv</w:t>
      </w:r>
      <w:r>
        <w:rPr>
          <w:szCs w:val="24"/>
        </w:rPr>
        <w:t>ed.</w:t>
      </w:r>
    </w:p>
    <w:p w:rsidR="00591BF3" w:rsidRDefault="00591BF3" w:rsidP="00250DF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R. Bean and K. Howell reviewed the purpose of the committee. Per the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Bylaws, the responsibilities include the following:</w:t>
      </w:r>
      <w:r w:rsidR="00250DF2">
        <w:rPr>
          <w:szCs w:val="24"/>
        </w:rPr>
        <w:br/>
      </w:r>
    </w:p>
    <w:p w:rsidR="00591BF3" w:rsidRPr="00EA4D9F" w:rsidRDefault="00591BF3" w:rsidP="00591BF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A4D9F">
        <w:rPr>
          <w:szCs w:val="24"/>
        </w:rPr>
        <w:t>Advise the Dean on issues regarding faculty affairs.</w:t>
      </w:r>
    </w:p>
    <w:p w:rsidR="00591BF3" w:rsidRPr="00EA4D9F" w:rsidRDefault="00591BF3" w:rsidP="00591BF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A4D9F">
        <w:rPr>
          <w:szCs w:val="24"/>
        </w:rPr>
        <w:t>Suggest and provide ways and means for effective communication among all members of the engineering academic community.</w:t>
      </w:r>
    </w:p>
    <w:p w:rsidR="00591BF3" w:rsidRPr="00EA4D9F" w:rsidRDefault="00591BF3" w:rsidP="00591BF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A4D9F">
        <w:rPr>
          <w:szCs w:val="24"/>
        </w:rPr>
        <w:t>Obtain nominations for and supervise elections to engineering committees as required by these bylaws or by University Regulations.</w:t>
      </w:r>
    </w:p>
    <w:p w:rsidR="00591BF3" w:rsidRPr="00EA4D9F" w:rsidRDefault="00591BF3" w:rsidP="00591BF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A4D9F">
        <w:rPr>
          <w:szCs w:val="24"/>
        </w:rPr>
        <w:t>Review appointments to engineering committees which require a vote for the election of the members.</w:t>
      </w:r>
    </w:p>
    <w:p w:rsidR="00591BF3" w:rsidRPr="00EA4D9F" w:rsidRDefault="00591BF3" w:rsidP="00591BF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A4D9F">
        <w:rPr>
          <w:szCs w:val="24"/>
        </w:rPr>
        <w:t>Advise the Dean relative to the agenda of faculty meetings, matters relating to membership of various committees, and other matters affecting committee and faculty activities.</w:t>
      </w:r>
    </w:p>
    <w:p w:rsidR="00591BF3" w:rsidRDefault="00591BF3" w:rsidP="00591BF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EA4D9F">
        <w:rPr>
          <w:szCs w:val="24"/>
        </w:rPr>
        <w:t>Serve in other capacities as requested by the Dean or the faculty.</w:t>
      </w:r>
    </w:p>
    <w:p w:rsidR="00591BF3" w:rsidRDefault="00591BF3" w:rsidP="00250DF2">
      <w:p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 Election of chair</w:t>
      </w:r>
    </w:p>
    <w:p w:rsidR="00882BC2" w:rsidRDefault="00591BF3" w:rsidP="00882BC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Chairs are elected annually. S. Nof made a motion to nominate R. Bean as FAC chair, which D. Abraham seconded.  A hand vote took place and R. Bean was elected unanimously.</w:t>
      </w:r>
      <w:r w:rsidR="00250DF2">
        <w:rPr>
          <w:szCs w:val="24"/>
        </w:rPr>
        <w:br/>
      </w:r>
      <w:r w:rsidR="000B5F3E">
        <w:rPr>
          <w:szCs w:val="24"/>
        </w:rPr>
        <w:br/>
        <w:t>Approval of April 29, 2016 minutes</w:t>
      </w:r>
    </w:p>
    <w:p w:rsidR="00882BC2" w:rsidRDefault="000B5F3E" w:rsidP="00882BC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br/>
      </w:r>
      <w:r w:rsidR="00591BF3" w:rsidRPr="000B5F3E">
        <w:rPr>
          <w:szCs w:val="24"/>
        </w:rPr>
        <w:t xml:space="preserve">At this point, newly elected chair, R. Bean, began conducting the meeting. Minutes from April 29, 2016, meeting were approved with the addition of a friendly amendment to label the </w:t>
      </w:r>
      <w:proofErr w:type="spellStart"/>
      <w:proofErr w:type="gramStart"/>
      <w:r w:rsidR="00591BF3" w:rsidRPr="000B5F3E">
        <w:rPr>
          <w:szCs w:val="24"/>
        </w:rPr>
        <w:t>url</w:t>
      </w:r>
      <w:proofErr w:type="spellEnd"/>
      <w:proofErr w:type="gramEnd"/>
      <w:r w:rsidR="00591BF3" w:rsidRPr="000B5F3E">
        <w:rPr>
          <w:szCs w:val="24"/>
        </w:rPr>
        <w:t xml:space="preserve"> to </w:t>
      </w:r>
      <w:r w:rsidR="00591BF3" w:rsidRPr="000B5F3E">
        <w:rPr>
          <w:szCs w:val="24"/>
        </w:rPr>
        <w:lastRenderedPageBreak/>
        <w:t>the committee’s website.</w:t>
      </w:r>
      <w:r>
        <w:rPr>
          <w:szCs w:val="24"/>
        </w:rPr>
        <w:br/>
      </w:r>
    </w:p>
    <w:p w:rsidR="00591BF3" w:rsidRDefault="00591BF3" w:rsidP="00882BC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Other</w:t>
      </w:r>
    </w:p>
    <w:p w:rsidR="00882BC2" w:rsidRDefault="00882BC2" w:rsidP="00882BC2">
      <w:pPr>
        <w:autoSpaceDE w:val="0"/>
        <w:autoSpaceDN w:val="0"/>
        <w:adjustRightInd w:val="0"/>
        <w:rPr>
          <w:szCs w:val="24"/>
        </w:rPr>
      </w:pPr>
    </w:p>
    <w:p w:rsidR="00882BC2" w:rsidRDefault="00882BC2" w:rsidP="000B5F3E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Questions arose over the number of members needed for a quorum and other operational procedures.  R. Bean will research and report back.</w:t>
      </w:r>
    </w:p>
    <w:p w:rsidR="00882BC2" w:rsidRDefault="00882BC2" w:rsidP="000B5F3E">
      <w:pPr>
        <w:autoSpaceDE w:val="0"/>
        <w:autoSpaceDN w:val="0"/>
        <w:adjustRightInd w:val="0"/>
        <w:rPr>
          <w:szCs w:val="24"/>
        </w:rPr>
      </w:pPr>
    </w:p>
    <w:p w:rsidR="00882BC2" w:rsidRDefault="00FE45B3" w:rsidP="000B5F3E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 quick review of last year’s discussion on mentoring took place.  Last year’s overarching goal was to ensure that each school and division has a written policy on mentoring.  </w:t>
      </w:r>
      <w:r w:rsidRPr="00FE45B3">
        <w:rPr>
          <w:b/>
          <w:szCs w:val="24"/>
        </w:rPr>
        <w:t>Action:</w:t>
      </w:r>
      <w:r>
        <w:rPr>
          <w:szCs w:val="24"/>
        </w:rPr>
        <w:t xml:space="preserve">  Members check to see that his/her unit has a written policy in place and share it with the group.  To date, policies have been shared by CE, ENE and MSE.  R. Bean will finalize the memo to the dean </w:t>
      </w:r>
      <w:r w:rsidR="009C5DB1">
        <w:rPr>
          <w:szCs w:val="24"/>
        </w:rPr>
        <w:t>regarding mentoring.  Members are encouraged to ask their heads about the status of mentoring in their units, keeping in mind that student mentoring is a separate issue from faculty mentoring.  Student mentoring will be reported, in some cases, through promotion &amp; tenure documents.</w:t>
      </w:r>
    </w:p>
    <w:p w:rsidR="00882BC2" w:rsidRDefault="00882BC2" w:rsidP="000B5F3E">
      <w:pPr>
        <w:autoSpaceDE w:val="0"/>
        <w:autoSpaceDN w:val="0"/>
        <w:adjustRightInd w:val="0"/>
        <w:rPr>
          <w:szCs w:val="24"/>
        </w:rPr>
      </w:pPr>
    </w:p>
    <w:p w:rsidR="00250DF2" w:rsidRDefault="009C5DB1" w:rsidP="000B5F3E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Discussion took place regarding </w:t>
      </w:r>
      <w:r w:rsidR="00250DF2">
        <w:rPr>
          <w:szCs w:val="24"/>
        </w:rPr>
        <w:t>discussion</w:t>
      </w:r>
      <w:r>
        <w:rPr>
          <w:szCs w:val="24"/>
        </w:rPr>
        <w:t xml:space="preserve"> items for this academic year and the following </w:t>
      </w:r>
      <w:r w:rsidR="00250DF2">
        <w:rPr>
          <w:szCs w:val="24"/>
        </w:rPr>
        <w:t xml:space="preserve">areas </w:t>
      </w:r>
      <w:r>
        <w:rPr>
          <w:szCs w:val="24"/>
        </w:rPr>
        <w:t>were identified</w:t>
      </w:r>
      <w:r w:rsidR="00250DF2">
        <w:rPr>
          <w:szCs w:val="24"/>
        </w:rPr>
        <w:t xml:space="preserve">:  </w:t>
      </w:r>
    </w:p>
    <w:p w:rsidR="00250DF2" w:rsidRPr="000B5F3E" w:rsidRDefault="00250DF2" w:rsidP="000B5F3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0B5F3E">
        <w:rPr>
          <w:szCs w:val="24"/>
        </w:rPr>
        <w:t>Election procedures</w:t>
      </w:r>
    </w:p>
    <w:p w:rsidR="00250DF2" w:rsidRPr="000B5F3E" w:rsidRDefault="00250DF2" w:rsidP="000B5F3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0B5F3E">
        <w:rPr>
          <w:szCs w:val="24"/>
        </w:rPr>
        <w:t>Newly revised promotion &amp; tenure template and policies</w:t>
      </w:r>
    </w:p>
    <w:p w:rsidR="009C5DB1" w:rsidRPr="000B5F3E" w:rsidRDefault="00250DF2" w:rsidP="000B5F3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0B5F3E">
        <w:rPr>
          <w:szCs w:val="24"/>
        </w:rPr>
        <w:t>Continued discussion on mentoring</w:t>
      </w:r>
      <w:r w:rsidR="009C5DB1" w:rsidRPr="000B5F3E">
        <w:rPr>
          <w:szCs w:val="24"/>
        </w:rPr>
        <w:t xml:space="preserve"> </w:t>
      </w:r>
    </w:p>
    <w:p w:rsidR="00591BF3" w:rsidRDefault="000B5F3E" w:rsidP="000B5F3E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</w:t>
      </w:r>
      <w:r w:rsidR="00591BF3">
        <w:rPr>
          <w:szCs w:val="24"/>
        </w:rPr>
        <w:t>djourn</w:t>
      </w:r>
      <w:r>
        <w:rPr>
          <w:szCs w:val="24"/>
        </w:rPr>
        <w:t>ed at 2:58 p.m.</w:t>
      </w:r>
      <w:bookmarkStart w:id="0" w:name="_GoBack"/>
      <w:bookmarkEnd w:id="0"/>
    </w:p>
    <w:p w:rsidR="00CD5377" w:rsidRDefault="00CD5377"/>
    <w:sectPr w:rsidR="00CD53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2D5EB8"/>
    <w:multiLevelType w:val="hybridMultilevel"/>
    <w:tmpl w:val="184C5CC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6C18DC"/>
    <w:multiLevelType w:val="hybridMultilevel"/>
    <w:tmpl w:val="D84A3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744E2AE8"/>
    <w:multiLevelType w:val="hybridMultilevel"/>
    <w:tmpl w:val="91E46104"/>
    <w:lvl w:ilvl="0" w:tplc="AB60198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BF3"/>
    <w:rsid w:val="000B5F3E"/>
    <w:rsid w:val="00222973"/>
    <w:rsid w:val="00250DF2"/>
    <w:rsid w:val="00591BF3"/>
    <w:rsid w:val="00882BC2"/>
    <w:rsid w:val="009C5DB1"/>
    <w:rsid w:val="00CD5377"/>
    <w:rsid w:val="00D50BA9"/>
    <w:rsid w:val="00FE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832A11-1763-4CFD-BB90-BA09A3830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1BF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91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1C36D07</Template>
  <TotalTime>51</TotalTime>
  <Pages>2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Engineering Computer Network</Company>
  <LinksUpToDate>false</LinksUpToDate>
  <CharactersWithSpaces>2684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Freeland, Marsha J</dc:creator>
  <cp:keywords/>
  <dc:description/>
  <cp:lastModifiedBy>Freeland, Marsha J</cp:lastModifiedBy>
  <cp:revision>3</cp:revision>
  <dcterms:created xsi:type="dcterms:W3CDTF">2016-10-24T19:06:00Z</dcterms:created>
  <dcterms:modified xsi:type="dcterms:W3CDTF">2016-10-25T14:06:00Z</dcterms:modified>
</cp:coreProperties>
</file>