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A431433" w:rsidR="00D54751" w:rsidRDefault="000B569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</w:t>
      </w:r>
      <w:r w:rsidR="00EA26A4">
        <w:rPr>
          <w:szCs w:val="24"/>
        </w:rPr>
        <w:t>0</w:t>
      </w:r>
      <w:r>
        <w:rPr>
          <w:szCs w:val="24"/>
        </w:rPr>
        <w:t>, 201</w:t>
      </w:r>
      <w:r w:rsidR="00EA26A4">
        <w:rPr>
          <w:szCs w:val="24"/>
        </w:rPr>
        <w:t>6</w:t>
      </w:r>
      <w:r w:rsidR="003473E0">
        <w:rPr>
          <w:szCs w:val="24"/>
        </w:rPr>
        <w:t>,</w:t>
      </w:r>
      <w:r>
        <w:rPr>
          <w:szCs w:val="24"/>
        </w:rPr>
        <w:t xml:space="preserve"> </w:t>
      </w:r>
      <w:r w:rsidR="00EA26A4">
        <w:rPr>
          <w:szCs w:val="24"/>
        </w:rPr>
        <w:t>2:00 – 3:00 pm</w:t>
      </w:r>
      <w:r w:rsidR="003473E0">
        <w:rPr>
          <w:szCs w:val="24"/>
        </w:rPr>
        <w:t xml:space="preserve">, </w:t>
      </w:r>
      <w:r>
        <w:rPr>
          <w:szCs w:val="24"/>
        </w:rPr>
        <w:t xml:space="preserve">ARMS </w:t>
      </w:r>
      <w:r w:rsidR="00EA26A4">
        <w:rPr>
          <w:szCs w:val="24"/>
        </w:rPr>
        <w:t>3326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635341C9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 xml:space="preserve">D. Abraham, S. </w:t>
      </w:r>
      <w:r w:rsidR="00EA26A4">
        <w:rPr>
          <w:szCs w:val="24"/>
        </w:rPr>
        <w:t>Bhave</w:t>
      </w:r>
      <w:r w:rsidR="000B569B">
        <w:rPr>
          <w:szCs w:val="24"/>
        </w:rPr>
        <w:t xml:space="preserve">, R. Bean, J. Blendell, M. Cardella, K. Howell, </w:t>
      </w:r>
      <w:r w:rsidR="00EA26A4">
        <w:rPr>
          <w:szCs w:val="24"/>
        </w:rPr>
        <w:t>P. Dunston,</w:t>
      </w:r>
      <w:r w:rsidR="000B569B">
        <w:rPr>
          <w:szCs w:val="24"/>
        </w:rPr>
        <w:t xml:space="preserve"> </w:t>
      </w:r>
      <w:r w:rsidR="00EA26A4">
        <w:rPr>
          <w:szCs w:val="24"/>
        </w:rPr>
        <w:t>I. Hua, Y. Won</w:t>
      </w:r>
      <w:r w:rsidR="000B569B">
        <w:rPr>
          <w:szCs w:val="24"/>
        </w:rPr>
        <w:t xml:space="preserve">, </w:t>
      </w:r>
      <w:r w:rsidR="00EA26A4">
        <w:rPr>
          <w:szCs w:val="24"/>
        </w:rPr>
        <w:t>S. Nof</w:t>
      </w:r>
      <w:r w:rsidR="000B569B">
        <w:rPr>
          <w:szCs w:val="24"/>
        </w:rPr>
        <w:t>, A. Vacca, X. Xu</w:t>
      </w:r>
      <w:r w:rsidR="00EA26A4">
        <w:rPr>
          <w:szCs w:val="24"/>
        </w:rPr>
        <w:t>, Z. Ouyang</w:t>
      </w:r>
    </w:p>
    <w:p w14:paraId="0428797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1FC87085" w14:textId="36E5AD5A"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EA26A4">
        <w:rPr>
          <w:szCs w:val="24"/>
        </w:rPr>
        <w:t>K. Marais</w:t>
      </w:r>
    </w:p>
    <w:p w14:paraId="6791712F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  <w:bookmarkStart w:id="0" w:name="_GoBack"/>
      <w:bookmarkEnd w:id="0"/>
    </w:p>
    <w:p w14:paraId="3822B186" w14:textId="77777777" w:rsidR="000E1DEA" w:rsidRDefault="000E1DE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1952239C" w14:textId="77777777" w:rsidR="000E1DEA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Review purpose of committee</w:t>
      </w:r>
    </w:p>
    <w:p w14:paraId="7F2CDFAD" w14:textId="77777777" w:rsidR="00FD1FF9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chair</w:t>
      </w:r>
    </w:p>
    <w:p w14:paraId="778DDF0A" w14:textId="2CC38BA9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9B0FC1">
        <w:rPr>
          <w:szCs w:val="24"/>
        </w:rPr>
        <w:t>April 29, 2016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18B271C1" w14:textId="77777777" w:rsidR="00706B53" w:rsidRDefault="00EC2D47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10C2BAFA" w14:textId="77777777" w:rsidR="00FD1FF9" w:rsidRDefault="00FD1FF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579059D2</Template>
  <TotalTime>13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</cp:revision>
  <cp:lastPrinted>2007-04-09T18:57:00Z</cp:lastPrinted>
  <dcterms:created xsi:type="dcterms:W3CDTF">2015-09-22T19:55:00Z</dcterms:created>
  <dcterms:modified xsi:type="dcterms:W3CDTF">2016-09-20T14:48:00Z</dcterms:modified>
</cp:coreProperties>
</file>