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2A4467">
        <w:rPr>
          <w:szCs w:val="24"/>
        </w:rPr>
        <w:t>Minutes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83559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12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>
        <w:rPr>
          <w:szCs w:val="24"/>
        </w:rPr>
        <w:t>12:00 – 1:00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 w:rsidR="00BF7587"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2A446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D54751">
        <w:rPr>
          <w:szCs w:val="24"/>
        </w:rPr>
        <w:t>R. Cipra</w:t>
      </w:r>
      <w:r w:rsidR="00D54751" w:rsidRPr="00230367">
        <w:rPr>
          <w:szCs w:val="24"/>
        </w:rPr>
        <w:t xml:space="preserve">, </w:t>
      </w:r>
      <w:r w:rsidR="00BF7587">
        <w:rPr>
          <w:szCs w:val="24"/>
        </w:rPr>
        <w:t>J. Tanchoco</w:t>
      </w:r>
      <w:r w:rsidR="00D54751">
        <w:rPr>
          <w:szCs w:val="24"/>
        </w:rPr>
        <w:t xml:space="preserve">, </w:t>
      </w:r>
      <w:r w:rsidR="00BF7587">
        <w:rPr>
          <w:szCs w:val="24"/>
        </w:rPr>
        <w:t>S. Bagchi</w:t>
      </w:r>
      <w:r w:rsidR="00D54751">
        <w:rPr>
          <w:szCs w:val="24"/>
        </w:rPr>
        <w:t xml:space="preserve">, </w:t>
      </w:r>
      <w:r w:rsidR="00BF7587">
        <w:rPr>
          <w:szCs w:val="24"/>
        </w:rPr>
        <w:t xml:space="preserve">I. Hua, </w:t>
      </w:r>
      <w:r w:rsidR="002617A2">
        <w:rPr>
          <w:szCs w:val="24"/>
        </w:rPr>
        <w:t>K. Kokini</w:t>
      </w:r>
      <w:r w:rsidR="00A0415A">
        <w:rPr>
          <w:szCs w:val="24"/>
        </w:rPr>
        <w:t>, Z. Ouyang, M. Cardella</w:t>
      </w:r>
      <w:r w:rsidR="002452CE">
        <w:rPr>
          <w:szCs w:val="24"/>
        </w:rPr>
        <w:t xml:space="preserve">, </w:t>
      </w: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83559B">
        <w:rPr>
          <w:szCs w:val="24"/>
        </w:rPr>
        <w:t>R. Trice, M. Corless, A. Kandil, M. Kreger, R. Agrawal</w:t>
      </w:r>
      <w:r w:rsidR="002A4467">
        <w:rPr>
          <w:szCs w:val="24"/>
        </w:rPr>
        <w:t>, L. Tsoukalas, G. Krutz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2A446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12:18 p.m.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2A4467">
        <w:rPr>
          <w:szCs w:val="24"/>
        </w:rPr>
        <w:t>ed and approved by consensus</w:t>
      </w:r>
    </w:p>
    <w:p w:rsidR="00D54751" w:rsidRDefault="002A446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83559B">
        <w:rPr>
          <w:szCs w:val="24"/>
        </w:rPr>
        <w:t>November 15</w:t>
      </w:r>
      <w:r w:rsidR="00EC2D47">
        <w:rPr>
          <w:szCs w:val="24"/>
        </w:rPr>
        <w:t>, 2013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 by consensus</w:t>
      </w:r>
    </w:p>
    <w:p w:rsidR="00A0415A" w:rsidRDefault="002A446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Members were reminded to submit s</w:t>
      </w:r>
      <w:r w:rsidR="0083559B">
        <w:rPr>
          <w:szCs w:val="24"/>
        </w:rPr>
        <w:t>chedule</w:t>
      </w:r>
      <w:r>
        <w:rPr>
          <w:szCs w:val="24"/>
        </w:rPr>
        <w:t xml:space="preserve">s for use in determining </w:t>
      </w:r>
      <w:r w:rsidR="0083559B">
        <w:rPr>
          <w:szCs w:val="24"/>
        </w:rPr>
        <w:t>spring semester meetings</w:t>
      </w:r>
    </w:p>
    <w:p w:rsidR="00D3192D" w:rsidRDefault="002A446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3192D">
        <w:rPr>
          <w:szCs w:val="24"/>
        </w:rPr>
        <w:t xml:space="preserve">Members from schools requiring </w:t>
      </w:r>
      <w:r w:rsidR="00F56D2F" w:rsidRPr="00D3192D">
        <w:rPr>
          <w:szCs w:val="24"/>
        </w:rPr>
        <w:t>University Senate elections</w:t>
      </w:r>
      <w:r w:rsidRPr="00D3192D">
        <w:rPr>
          <w:szCs w:val="24"/>
        </w:rPr>
        <w:t xml:space="preserve"> were reminded to hold elections</w:t>
      </w:r>
      <w:r w:rsidR="003066E9" w:rsidRPr="00D3192D">
        <w:rPr>
          <w:szCs w:val="24"/>
        </w:rPr>
        <w:t>. K. Kokini informed members that an additional seat has been appropriated to CoE, and that per analysis of # faculty members per senator ratios, the seat was allocated to ECE.  Discussion took place about how to provide input on the University Senate agendas.</w:t>
      </w:r>
      <w:r w:rsidR="00D3192D">
        <w:rPr>
          <w:szCs w:val="24"/>
        </w:rPr>
        <w:t xml:space="preserve">  The following questions/points ensued:</w:t>
      </w:r>
    </w:p>
    <w:p w:rsidR="00D3192D" w:rsidRDefault="00D3192D" w:rsidP="00DA5D9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Do all CoE senators meet as a group?</w:t>
      </w:r>
    </w:p>
    <w:p w:rsidR="00D3192D" w:rsidRDefault="00D3192D" w:rsidP="00DA5D9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Should agendas and minutes be posted on CoE website where input could be invited?  Preference to leave it at the school level.</w:t>
      </w:r>
    </w:p>
    <w:p w:rsidR="00D3192D" w:rsidRDefault="00D3192D" w:rsidP="00DA5D9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Is there a document outlining senatorial responsibilities?  </w:t>
      </w:r>
      <w:r w:rsidRPr="00D3192D">
        <w:rPr>
          <w:b/>
          <w:szCs w:val="24"/>
        </w:rPr>
        <w:t>Action item:  S. Bagchi</w:t>
      </w:r>
      <w:r>
        <w:rPr>
          <w:szCs w:val="24"/>
        </w:rPr>
        <w:t xml:space="preserve"> will research and report.</w:t>
      </w:r>
    </w:p>
    <w:p w:rsidR="00D3192D" w:rsidRDefault="00D3192D" w:rsidP="00DA5D9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Is there a way to channel FAC activities to Senate?</w:t>
      </w:r>
      <w:r w:rsidR="0031300B">
        <w:rPr>
          <w:szCs w:val="24"/>
        </w:rPr>
        <w:t xml:space="preserve">  Invite a few CoE senators to FAC meetings (3) for information and to ask how FAC can help.</w:t>
      </w:r>
    </w:p>
    <w:p w:rsidR="0031300B" w:rsidRDefault="0031300B" w:rsidP="00DA5D9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Should this FAC communicate with Senate FAC?  When inviting CoE senators to FAC meetings, include a senator that serves on the Senate FAC.</w:t>
      </w:r>
    </w:p>
    <w:p w:rsidR="00A21EF4" w:rsidRDefault="00A21EF4" w:rsidP="00082EB2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A21EF4">
        <w:rPr>
          <w:b/>
          <w:szCs w:val="24"/>
        </w:rPr>
        <w:t>Action item:  M. Freeland</w:t>
      </w:r>
      <w:r>
        <w:rPr>
          <w:szCs w:val="24"/>
        </w:rPr>
        <w:t xml:space="preserve"> </w:t>
      </w:r>
      <w:proofErr w:type="gramStart"/>
      <w:r>
        <w:rPr>
          <w:szCs w:val="24"/>
        </w:rPr>
        <w:t>collect</w:t>
      </w:r>
      <w:proofErr w:type="gramEnd"/>
      <w:r>
        <w:rPr>
          <w:szCs w:val="24"/>
        </w:rPr>
        <w:t xml:space="preserve"> minutes from last few meetings and post</w:t>
      </w:r>
      <w:r w:rsidR="00082EB2">
        <w:rPr>
          <w:szCs w:val="24"/>
        </w:rPr>
        <w:t xml:space="preserve">.  Link provided:  </w:t>
      </w:r>
      <w:hyperlink r:id="rId8" w:history="1">
        <w:r w:rsidR="00082EB2" w:rsidRPr="00082EB2">
          <w:rPr>
            <w:rStyle w:val="Hyperlink"/>
            <w:szCs w:val="24"/>
          </w:rPr>
          <w:t>https://www.purdue.edu/senate/meetings/index.html.</w:t>
        </w:r>
      </w:hyperlink>
    </w:p>
    <w:p w:rsidR="00184514" w:rsidRDefault="00184514" w:rsidP="00184514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Major Moves re:  Polytechnic Institute.  Are there overlaps, areas for collaboration?  Are there changes in the CoT undergrad curriculum that could affect CoE courses?  For discussion after President forum on this topic.</w:t>
      </w:r>
      <w:bookmarkStart w:id="0" w:name="_GoBack"/>
      <w:bookmarkEnd w:id="0"/>
    </w:p>
    <w:p w:rsidR="00184514" w:rsidRDefault="00184514" w:rsidP="00184514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lastRenderedPageBreak/>
        <w:t>Potential topics for discussion:</w:t>
      </w:r>
      <w:r w:rsidR="00DA5D9D">
        <w:rPr>
          <w:szCs w:val="24"/>
        </w:rPr>
        <w:t xml:space="preserve">  </w:t>
      </w:r>
      <w:r w:rsidR="00DA5D9D" w:rsidRPr="00DA5D9D">
        <w:rPr>
          <w:b/>
          <w:szCs w:val="24"/>
        </w:rPr>
        <w:t>Action item for all</w:t>
      </w:r>
      <w:r w:rsidR="00DA5D9D">
        <w:rPr>
          <w:szCs w:val="24"/>
        </w:rPr>
        <w:t>:  Solicit input from schools about what FAC should be discussing.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:rsidR="00DA5D9D" w:rsidRDefault="00DA5D9D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non-responsiveness – what can FAC do to improve?</w:t>
      </w:r>
    </w:p>
    <w:p w:rsidR="00FD1FF9" w:rsidRDefault="00DA5D9D" w:rsidP="00DA5D9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1:00 p.m.</w:t>
      </w: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514" w:rsidRDefault="00184514">
      <w:r>
        <w:separator/>
      </w:r>
    </w:p>
  </w:endnote>
  <w:endnote w:type="continuationSeparator" w:id="0">
    <w:p w:rsidR="00184514" w:rsidRDefault="00184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514" w:rsidRDefault="00184514">
      <w:r>
        <w:separator/>
      </w:r>
    </w:p>
  </w:footnote>
  <w:footnote w:type="continuationSeparator" w:id="0">
    <w:p w:rsidR="00184514" w:rsidRDefault="001845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38549C2"/>
    <w:multiLevelType w:val="hybridMultilevel"/>
    <w:tmpl w:val="B7C455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0"/>
  </w:num>
  <w:num w:numId="6">
    <w:abstractNumId w:val="9"/>
  </w:num>
  <w:num w:numId="7">
    <w:abstractNumId w:val="11"/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"/>
  </w:num>
  <w:num w:numId="11">
    <w:abstractNumId w:val="8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82EB2"/>
    <w:rsid w:val="000921AE"/>
    <w:rsid w:val="000956ED"/>
    <w:rsid w:val="000D33FD"/>
    <w:rsid w:val="000E1DEA"/>
    <w:rsid w:val="000E308E"/>
    <w:rsid w:val="000E371B"/>
    <w:rsid w:val="000E46BB"/>
    <w:rsid w:val="000E499E"/>
    <w:rsid w:val="000F4D86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0D21"/>
    <w:rsid w:val="00162B8C"/>
    <w:rsid w:val="001647D6"/>
    <w:rsid w:val="001673EC"/>
    <w:rsid w:val="001678CF"/>
    <w:rsid w:val="00171A5F"/>
    <w:rsid w:val="00171AA3"/>
    <w:rsid w:val="0017428C"/>
    <w:rsid w:val="00184514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2CE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A4467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066E9"/>
    <w:rsid w:val="0031300B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3559B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5191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0410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2359"/>
    <w:rsid w:val="009D63C0"/>
    <w:rsid w:val="009D7800"/>
    <w:rsid w:val="009E5754"/>
    <w:rsid w:val="009E7C51"/>
    <w:rsid w:val="009F71C5"/>
    <w:rsid w:val="00A02FCE"/>
    <w:rsid w:val="00A0415A"/>
    <w:rsid w:val="00A115BA"/>
    <w:rsid w:val="00A132E0"/>
    <w:rsid w:val="00A13E76"/>
    <w:rsid w:val="00A20814"/>
    <w:rsid w:val="00A21EF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3E94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192D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5D9D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6D2F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3794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urdue.edu/senate/meetings/index.html.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744D55BE</Template>
  <TotalTime>139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25</cp:revision>
  <cp:lastPrinted>2007-04-09T18:57:00Z</cp:lastPrinted>
  <dcterms:created xsi:type="dcterms:W3CDTF">2012-04-03T15:40:00Z</dcterms:created>
  <dcterms:modified xsi:type="dcterms:W3CDTF">2014-02-27T18:43:00Z</dcterms:modified>
</cp:coreProperties>
</file>