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55777FDC" w14:textId="228E07D4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A91161">
        <w:rPr>
          <w:szCs w:val="24"/>
        </w:rPr>
        <w:t>Minutes</w:t>
      </w:r>
    </w:p>
    <w:p w14:paraId="6470EF97" w14:textId="3A6AAB37" w:rsidR="00D54751" w:rsidRDefault="00A60DD9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10</w:t>
      </w:r>
      <w:r w:rsidR="008D5D78">
        <w:rPr>
          <w:szCs w:val="24"/>
        </w:rPr>
        <w:t>, 2017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8D5D78">
        <w:rPr>
          <w:szCs w:val="24"/>
        </w:rPr>
        <w:t>1:00 – 2</w:t>
      </w:r>
      <w:r w:rsidR="00EA26A4">
        <w:rPr>
          <w:szCs w:val="24"/>
        </w:rPr>
        <w:t>:00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EA26A4">
        <w:rPr>
          <w:szCs w:val="24"/>
        </w:rPr>
        <w:t>3</w:t>
      </w:r>
      <w:r w:rsidR="008D5D78">
        <w:rPr>
          <w:szCs w:val="24"/>
        </w:rPr>
        <w:t>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DF08C66" w14:textId="77777777" w:rsidR="00A91161" w:rsidRDefault="00A91161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8D5D78">
        <w:rPr>
          <w:szCs w:val="24"/>
        </w:rPr>
        <w:t xml:space="preserve">K. Howell, J. Blendell, M. Bowman, M. Cardella, N. Kong, K. Marais, S. Nof, </w:t>
      </w:r>
    </w:p>
    <w:p w14:paraId="70D706B0" w14:textId="204700B2" w:rsidR="00D54751" w:rsidRDefault="008D5D78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R. Taleyarkhan</w:t>
      </w:r>
      <w:r w:rsidR="00D37CC7">
        <w:rPr>
          <w:szCs w:val="24"/>
        </w:rPr>
        <w:t xml:space="preserve">, </w:t>
      </w:r>
    </w:p>
    <w:p w14:paraId="29372690" w14:textId="77777777" w:rsidR="00A60DD9" w:rsidRDefault="00A60DD9" w:rsidP="008915C4">
      <w:pPr>
        <w:autoSpaceDE w:val="0"/>
        <w:autoSpaceDN w:val="0"/>
        <w:adjustRightInd w:val="0"/>
        <w:rPr>
          <w:szCs w:val="24"/>
        </w:rPr>
      </w:pPr>
    </w:p>
    <w:p w14:paraId="43CF2406" w14:textId="56888203" w:rsidR="00A60DD9" w:rsidRDefault="00A91161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</w:t>
      </w:r>
      <w:r w:rsidR="00A60DD9">
        <w:rPr>
          <w:szCs w:val="24"/>
        </w:rPr>
        <w:t>: A. Engelberth</w:t>
      </w:r>
      <w:r>
        <w:rPr>
          <w:szCs w:val="24"/>
        </w:rPr>
        <w:t xml:space="preserve">, </w:t>
      </w:r>
      <w:r>
        <w:rPr>
          <w:szCs w:val="24"/>
        </w:rPr>
        <w:t>S. Bhave,</w:t>
      </w:r>
      <w:r>
        <w:rPr>
          <w:szCs w:val="24"/>
        </w:rPr>
        <w:t xml:space="preserve"> </w:t>
      </w:r>
      <w:r>
        <w:rPr>
          <w:szCs w:val="24"/>
        </w:rPr>
        <w:t>H. Cai,</w:t>
      </w:r>
      <w:r>
        <w:rPr>
          <w:szCs w:val="24"/>
        </w:rPr>
        <w:t xml:space="preserve"> </w:t>
      </w:r>
      <w:r>
        <w:rPr>
          <w:szCs w:val="24"/>
        </w:rPr>
        <w:t>I. Hua,</w:t>
      </w:r>
      <w:r>
        <w:rPr>
          <w:szCs w:val="24"/>
        </w:rPr>
        <w:t xml:space="preserve"> </w:t>
      </w:r>
      <w:r>
        <w:rPr>
          <w:szCs w:val="24"/>
        </w:rPr>
        <w:t>G. Shaver,</w:t>
      </w:r>
      <w:r>
        <w:rPr>
          <w:szCs w:val="24"/>
        </w:rPr>
        <w:t xml:space="preserve"> </w:t>
      </w:r>
      <w:r>
        <w:rPr>
          <w:szCs w:val="24"/>
        </w:rPr>
        <w:t>Y. Won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10CBB82" w:rsidR="00D54751" w:rsidRDefault="00A9116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1:05 p.m.</w:t>
      </w:r>
    </w:p>
    <w:p w14:paraId="2601421D" w14:textId="4D6419F9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</w:t>
      </w:r>
      <w:r w:rsidR="00954E05">
        <w:rPr>
          <w:szCs w:val="24"/>
        </w:rPr>
        <w:t>ed and approved by consensus</w:t>
      </w:r>
    </w:p>
    <w:p w14:paraId="1952239C" w14:textId="76DC8E5E" w:rsidR="000E1DEA" w:rsidRDefault="00954E05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37CC7" w:rsidRPr="0063232C">
        <w:rPr>
          <w:szCs w:val="24"/>
        </w:rPr>
        <w:t xml:space="preserve">inutes from </w:t>
      </w:r>
      <w:r w:rsidR="00A60DD9">
        <w:rPr>
          <w:szCs w:val="24"/>
        </w:rPr>
        <w:t>Oct. 20</w:t>
      </w:r>
      <w:r w:rsidR="00D37CC7">
        <w:rPr>
          <w:szCs w:val="24"/>
        </w:rPr>
        <w:t>, 2017,</w:t>
      </w:r>
      <w:r w:rsidR="00D37CC7" w:rsidRPr="0063232C">
        <w:rPr>
          <w:szCs w:val="24"/>
        </w:rPr>
        <w:t xml:space="preserve"> meeting</w:t>
      </w:r>
      <w:r>
        <w:rPr>
          <w:szCs w:val="24"/>
        </w:rPr>
        <w:t xml:space="preserve"> were approved by consensus</w:t>
      </w:r>
    </w:p>
    <w:p w14:paraId="7F2CDFAD" w14:textId="28B56E1A" w:rsidR="00FD1FF9" w:rsidRDefault="00A60DD9" w:rsidP="00A858C4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Summarize mentoring policy status in schools and divisions</w:t>
      </w:r>
      <w:r w:rsidR="00954E05">
        <w:rPr>
          <w:szCs w:val="24"/>
        </w:rPr>
        <w:t>.  Policies on file for AAE, CE, ENE, and MSE.  CEM and IE do not have actual written policies but the mentoring activities that take place in those units were reported.  A policy has been drafted in NE and is awaiting faculty approval.</w:t>
      </w:r>
      <w:r w:rsidR="00A17901">
        <w:rPr>
          <w:szCs w:val="24"/>
        </w:rPr>
        <w:t xml:space="preserve">  BME is gathering information.</w:t>
      </w:r>
      <w:r w:rsidR="00A858C4">
        <w:rPr>
          <w:szCs w:val="24"/>
        </w:rPr>
        <w:br/>
      </w:r>
    </w:p>
    <w:p w14:paraId="18B271C1" w14:textId="1E28306A" w:rsidR="00706B53" w:rsidRDefault="00A60DD9" w:rsidP="00A858C4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Review and discuss voting policies</w:t>
      </w:r>
      <w:r w:rsidR="00A17901">
        <w:rPr>
          <w:szCs w:val="24"/>
        </w:rPr>
        <w:t>.  Members discussed the voting procedures in place in the di</w:t>
      </w:r>
      <w:r w:rsidR="005F2D5C">
        <w:rPr>
          <w:szCs w:val="24"/>
        </w:rPr>
        <w:t>fferent units.  Most units do not have written policies, with ENE &amp; NE being the exceptions, but processes are in place that are traditionally followed. CE plans to develop a formal written voting policy through their faculty governance committee.</w:t>
      </w:r>
      <w:r w:rsidR="00A858C4">
        <w:rPr>
          <w:szCs w:val="24"/>
        </w:rPr>
        <w:br/>
      </w:r>
    </w:p>
    <w:p w14:paraId="10C2BAFA" w14:textId="4B5EB188" w:rsidR="00FD1FF9" w:rsidRDefault="00A60DD9" w:rsidP="00A858C4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Discuss potential focus topics for 2017-18 academic year</w:t>
      </w:r>
      <w:r w:rsidR="005F2D5C">
        <w:rPr>
          <w:szCs w:val="24"/>
        </w:rPr>
        <w:t xml:space="preserve">. A list of potential topics members brought back from their units was discussed.  </w:t>
      </w:r>
      <w:r w:rsidR="0042307E">
        <w:rPr>
          <w:szCs w:val="24"/>
        </w:rPr>
        <w:t>Items that FAC could impact or bring to the dean’s attention moved forward.  They include:</w:t>
      </w:r>
    </w:p>
    <w:p w14:paraId="5F8FEE44" w14:textId="6F7FD2F3" w:rsidR="0042307E" w:rsidRPr="004D4012" w:rsidRDefault="0042307E" w:rsidP="00A858C4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b/>
          <w:szCs w:val="24"/>
        </w:rPr>
      </w:pPr>
      <w:r w:rsidRPr="00A858C4">
        <w:rPr>
          <w:szCs w:val="24"/>
        </w:rPr>
        <w:t xml:space="preserve">The need for each school/division to have a written policy on paid parental leaves. </w:t>
      </w:r>
      <w:r w:rsidR="00A858C4" w:rsidRPr="00A858C4">
        <w:rPr>
          <w:szCs w:val="24"/>
        </w:rPr>
        <w:t xml:space="preserve">Policies within the different units seem to vary widely. </w:t>
      </w:r>
      <w:r w:rsidRPr="00A858C4">
        <w:rPr>
          <w:szCs w:val="24"/>
        </w:rPr>
        <w:t xml:space="preserve"> The women’s faculty group has been studying this topic.  </w:t>
      </w:r>
      <w:r w:rsidR="00614B81" w:rsidRPr="004D4012">
        <w:rPr>
          <w:b/>
          <w:szCs w:val="24"/>
        </w:rPr>
        <w:t xml:space="preserve">Action:  M. Cardella will invite Alice Pawley to a meeting to learn from their research.  </w:t>
      </w:r>
    </w:p>
    <w:p w14:paraId="336B86BB" w14:textId="3F1C8648" w:rsidR="00422692" w:rsidRPr="00A858C4" w:rsidRDefault="00422692" w:rsidP="00A858C4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A858C4">
        <w:rPr>
          <w:szCs w:val="24"/>
        </w:rPr>
        <w:t xml:space="preserve">Need for dependent care.  FAC will not likely be able to directly affect outcomes but can advocate the need.  </w:t>
      </w:r>
      <w:r w:rsidRPr="004D4012">
        <w:rPr>
          <w:b/>
          <w:szCs w:val="24"/>
        </w:rPr>
        <w:t>Action:  M. Bowman will look into it and report back.</w:t>
      </w:r>
    </w:p>
    <w:p w14:paraId="43331253" w14:textId="0ACD816E" w:rsidR="005D360A" w:rsidRPr="004D4012" w:rsidRDefault="00614B81" w:rsidP="00A858C4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b/>
          <w:szCs w:val="24"/>
        </w:rPr>
      </w:pPr>
      <w:r w:rsidRPr="00A858C4">
        <w:rPr>
          <w:szCs w:val="24"/>
        </w:rPr>
        <w:t xml:space="preserve">Pre- and post-award processes.  IE faculty have been gathering information on what is working and what is not and ways to improve.  </w:t>
      </w:r>
      <w:r w:rsidR="002F40B1" w:rsidRPr="00A858C4">
        <w:rPr>
          <w:szCs w:val="24"/>
        </w:rPr>
        <w:t xml:space="preserve">K. Howell </w:t>
      </w:r>
      <w:r w:rsidR="00422692" w:rsidRPr="00A858C4">
        <w:rPr>
          <w:szCs w:val="24"/>
        </w:rPr>
        <w:t xml:space="preserve">mentioned a </w:t>
      </w:r>
      <w:r w:rsidRPr="00A858C4">
        <w:rPr>
          <w:szCs w:val="24"/>
        </w:rPr>
        <w:t xml:space="preserve">recent </w:t>
      </w:r>
      <w:r w:rsidR="004D4012">
        <w:rPr>
          <w:szCs w:val="24"/>
        </w:rPr>
        <w:t xml:space="preserve">change </w:t>
      </w:r>
      <w:r w:rsidR="00422692" w:rsidRPr="00A858C4">
        <w:rPr>
          <w:szCs w:val="24"/>
        </w:rPr>
        <w:t>where account managers are assigned</w:t>
      </w:r>
      <w:r w:rsidRPr="00A858C4">
        <w:rPr>
          <w:szCs w:val="24"/>
        </w:rPr>
        <w:t xml:space="preserve"> to </w:t>
      </w:r>
      <w:r w:rsidR="002F40B1" w:rsidRPr="00A858C4">
        <w:rPr>
          <w:szCs w:val="24"/>
        </w:rPr>
        <w:t xml:space="preserve">faculty with large research portfolios. </w:t>
      </w:r>
      <w:r w:rsidR="00422692" w:rsidRPr="004D4012">
        <w:rPr>
          <w:b/>
          <w:szCs w:val="24"/>
        </w:rPr>
        <w:t>Action:  S. Nof will report back on the information that IE has compiled.</w:t>
      </w:r>
    </w:p>
    <w:p w14:paraId="1939CD58" w14:textId="59877505" w:rsidR="005D360A" w:rsidRPr="00A858C4" w:rsidRDefault="005D360A" w:rsidP="00A858C4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A858C4">
        <w:rPr>
          <w:szCs w:val="24"/>
        </w:rPr>
        <w:t xml:space="preserve">Diversity and inclusion efforts and results for faculty, staff and students.  </w:t>
      </w:r>
      <w:r w:rsidRPr="004D4012">
        <w:rPr>
          <w:b/>
          <w:szCs w:val="24"/>
        </w:rPr>
        <w:t>Action:  All members report on what is in place in their units.  Send to M. Freeland to compile.</w:t>
      </w:r>
    </w:p>
    <w:p w14:paraId="3CA128AB" w14:textId="19C7DC56" w:rsidR="005D360A" w:rsidRPr="00A858C4" w:rsidRDefault="005D360A" w:rsidP="00A858C4">
      <w:pPr>
        <w:pStyle w:val="ListParagraph"/>
        <w:numPr>
          <w:ilvl w:val="0"/>
          <w:numId w:val="15"/>
        </w:numPr>
        <w:autoSpaceDE w:val="0"/>
        <w:autoSpaceDN w:val="0"/>
        <w:adjustRightInd w:val="0"/>
        <w:rPr>
          <w:szCs w:val="24"/>
        </w:rPr>
      </w:pPr>
      <w:r w:rsidRPr="00A858C4">
        <w:rPr>
          <w:szCs w:val="24"/>
        </w:rPr>
        <w:t xml:space="preserve">Increased number of undergraduate students.  How to handle the growth and uneven distribution?  Related:  Year-long academic schedule and digital/on-line education, especially as it relates to Kaplan. </w:t>
      </w:r>
      <w:r w:rsidRPr="00420DC7">
        <w:rPr>
          <w:b/>
          <w:szCs w:val="24"/>
        </w:rPr>
        <w:t>Action:  J. Blendell will do some research and report back.</w:t>
      </w:r>
    </w:p>
    <w:p w14:paraId="23EB9FFA" w14:textId="3EBC1B37" w:rsidR="00A60DD9" w:rsidRPr="00A858C4" w:rsidRDefault="00A858C4" w:rsidP="00A858C4">
      <w:pPr>
        <w:autoSpaceDE w:val="0"/>
        <w:autoSpaceDN w:val="0"/>
        <w:adjustRightInd w:val="0"/>
        <w:ind w:left="360"/>
        <w:rPr>
          <w:szCs w:val="24"/>
        </w:rPr>
      </w:pPr>
      <w:r>
        <w:rPr>
          <w:szCs w:val="24"/>
        </w:rPr>
        <w:tab/>
      </w:r>
      <w:r w:rsidRPr="00A858C4">
        <w:rPr>
          <w:szCs w:val="24"/>
        </w:rPr>
        <w:t>Discussion on these topics will continue at the December meeting</w:t>
      </w:r>
      <w:r w:rsidR="004D4012">
        <w:rPr>
          <w:szCs w:val="24"/>
        </w:rPr>
        <w:br/>
      </w:r>
    </w:p>
    <w:p w14:paraId="0CB96876" w14:textId="297A5F3D" w:rsidR="00A858C4" w:rsidRDefault="00A858C4" w:rsidP="00A858C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2:00</w:t>
      </w:r>
    </w:p>
    <w:p w14:paraId="0E81B97C" w14:textId="0CF56F51" w:rsidR="00706B53" w:rsidRPr="004D4012" w:rsidRDefault="004D4012" w:rsidP="00166CD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D4012">
        <w:rPr>
          <w:szCs w:val="24"/>
        </w:rPr>
        <w:t>Next meeting:  December 8, 2017</w:t>
      </w:r>
      <w:bookmarkStart w:id="0" w:name="_GoBack"/>
      <w:bookmarkEnd w:id="0"/>
    </w:p>
    <w:sectPr w:rsidR="00706B53" w:rsidRPr="004D4012" w:rsidSect="004D4012">
      <w:pgSz w:w="12240" w:h="15840" w:code="1"/>
      <w:pgMar w:top="720" w:right="1008" w:bottom="720" w:left="1008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F260954"/>
    <w:multiLevelType w:val="hybridMultilevel"/>
    <w:tmpl w:val="27786E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"/>
  </w:num>
  <w:num w:numId="11">
    <w:abstractNumId w:val="10"/>
  </w:num>
  <w:num w:numId="12">
    <w:abstractNumId w:val="5"/>
  </w:num>
  <w:num w:numId="13">
    <w:abstractNumId w:val="2"/>
  </w:num>
  <w:num w:numId="14">
    <w:abstractNumId w:val="6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2F40B1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0DC7"/>
    <w:rsid w:val="004218F3"/>
    <w:rsid w:val="00422692"/>
    <w:rsid w:val="004226AA"/>
    <w:rsid w:val="0042307E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4012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D360A"/>
    <w:rsid w:val="005E771F"/>
    <w:rsid w:val="005F2D5C"/>
    <w:rsid w:val="005F42BF"/>
    <w:rsid w:val="005F5C29"/>
    <w:rsid w:val="00601339"/>
    <w:rsid w:val="00605C4E"/>
    <w:rsid w:val="0061446E"/>
    <w:rsid w:val="00614B81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4E05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17901"/>
    <w:rsid w:val="00A20814"/>
    <w:rsid w:val="00A26D92"/>
    <w:rsid w:val="00A26D93"/>
    <w:rsid w:val="00A27EC8"/>
    <w:rsid w:val="00A41AF6"/>
    <w:rsid w:val="00A45E33"/>
    <w:rsid w:val="00A53537"/>
    <w:rsid w:val="00A53819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858C4"/>
    <w:rsid w:val="00A90316"/>
    <w:rsid w:val="00A91161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2A74"/>
    <w:rsid w:val="00D63F47"/>
    <w:rsid w:val="00D649A8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1930FA27</Template>
  <TotalTime>297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10</cp:revision>
  <cp:lastPrinted>2007-04-09T18:57:00Z</cp:lastPrinted>
  <dcterms:created xsi:type="dcterms:W3CDTF">2015-09-22T19:55:00Z</dcterms:created>
  <dcterms:modified xsi:type="dcterms:W3CDTF">2017-11-13T18:34:00Z</dcterms:modified>
</cp:coreProperties>
</file>