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393B45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November 9</w:t>
      </w:r>
      <w:r w:rsidR="00C45E67">
        <w:rPr>
          <w:szCs w:val="24"/>
        </w:rPr>
        <w:t>, 2010</w:t>
      </w:r>
      <w:r w:rsidR="0073060E">
        <w:rPr>
          <w:szCs w:val="24"/>
        </w:rPr>
        <w:t xml:space="preserve">, at </w:t>
      </w:r>
      <w:r w:rsidR="00C57B8E">
        <w:rPr>
          <w:szCs w:val="24"/>
        </w:rPr>
        <w:t>12:00 – 1:00</w:t>
      </w:r>
      <w:r w:rsidR="0073060E">
        <w:rPr>
          <w:szCs w:val="24"/>
        </w:rPr>
        <w:t xml:space="preserve">, ARMS </w:t>
      </w:r>
      <w:r w:rsidR="00C57B8E">
        <w:rPr>
          <w:szCs w:val="24"/>
        </w:rPr>
        <w:t>2005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231B5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5231B5">
        <w:rPr>
          <w:szCs w:val="24"/>
        </w:rPr>
        <w:t>R. Cipra</w:t>
      </w:r>
      <w:r w:rsidRPr="00230367">
        <w:rPr>
          <w:szCs w:val="24"/>
        </w:rPr>
        <w:t xml:space="preserve">, </w:t>
      </w:r>
      <w:r w:rsidR="00C45E67">
        <w:rPr>
          <w:szCs w:val="24"/>
        </w:rPr>
        <w:t>N. Mosier,</w:t>
      </w:r>
      <w:r w:rsidRPr="00230367">
        <w:rPr>
          <w:szCs w:val="24"/>
        </w:rPr>
        <w:t xml:space="preserve"> </w:t>
      </w:r>
      <w:r w:rsidR="004C631A">
        <w:rPr>
          <w:szCs w:val="24"/>
        </w:rPr>
        <w:t>R. Trice</w:t>
      </w:r>
      <w:r w:rsidRPr="00230367">
        <w:rPr>
          <w:szCs w:val="24"/>
        </w:rPr>
        <w:t xml:space="preserve">, </w:t>
      </w:r>
      <w:r w:rsidR="00C57B8E">
        <w:rPr>
          <w:szCs w:val="24"/>
        </w:rPr>
        <w:t>T. Talavage</w:t>
      </w:r>
      <w:r w:rsidR="00763EED">
        <w:rPr>
          <w:szCs w:val="24"/>
        </w:rPr>
        <w:t>,</w:t>
      </w:r>
      <w:r w:rsidR="005231B5">
        <w:rPr>
          <w:szCs w:val="24"/>
        </w:rPr>
        <w:t xml:space="preserve"> M. Kreger,</w:t>
      </w:r>
      <w:r w:rsidR="0073060E">
        <w:rPr>
          <w:szCs w:val="24"/>
        </w:rPr>
        <w:t xml:space="preserve"> </w:t>
      </w:r>
      <w:r w:rsidR="004C631A">
        <w:rPr>
          <w:szCs w:val="24"/>
        </w:rPr>
        <w:t>S. Schneider</w:t>
      </w:r>
      <w:r w:rsidR="0073060E">
        <w:rPr>
          <w:szCs w:val="24"/>
        </w:rPr>
        <w:t xml:space="preserve">,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D755D0">
        <w:rPr>
          <w:szCs w:val="24"/>
        </w:rPr>
        <w:t xml:space="preserve">, </w:t>
      </w:r>
      <w:r w:rsidR="005231B5">
        <w:rPr>
          <w:szCs w:val="24"/>
        </w:rPr>
        <w:t>M. Lehto</w:t>
      </w:r>
      <w:r w:rsidR="00C45E67">
        <w:rPr>
          <w:szCs w:val="24"/>
        </w:rPr>
        <w:t xml:space="preserve">, S. Revankar, </w:t>
      </w:r>
      <w:r w:rsidR="00C57B8E">
        <w:rPr>
          <w:szCs w:val="24"/>
        </w:rPr>
        <w:t>J. Cheng</w:t>
      </w:r>
      <w:r w:rsidR="00C45E67">
        <w:rPr>
          <w:szCs w:val="24"/>
        </w:rPr>
        <w:t>, D. Corti</w:t>
      </w:r>
    </w:p>
    <w:p w:rsidR="00403D54" w:rsidRDefault="00403D54" w:rsidP="00703B2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2505BD" w:rsidRDefault="003412E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Approval of </w:t>
      </w:r>
      <w:r w:rsidR="006C0757">
        <w:rPr>
          <w:szCs w:val="24"/>
        </w:rPr>
        <w:t xml:space="preserve">minutes from </w:t>
      </w:r>
      <w:r w:rsidR="00393B45">
        <w:rPr>
          <w:szCs w:val="24"/>
        </w:rPr>
        <w:t>Oct. 9</w:t>
      </w:r>
      <w:r w:rsidR="00C57B8E">
        <w:rPr>
          <w:szCs w:val="24"/>
        </w:rPr>
        <w:t>, 2010</w:t>
      </w:r>
      <w:r w:rsidR="006C0757">
        <w:rPr>
          <w:szCs w:val="24"/>
        </w:rPr>
        <w:t>, meeting</w:t>
      </w:r>
    </w:p>
    <w:p w:rsidR="00FC2BAF" w:rsidRDefault="00393B4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Response to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Budget Contingency Planning Proposal</w:t>
      </w:r>
    </w:p>
    <w:p w:rsidR="009E7C51" w:rsidRDefault="00393B4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Conflicts of Financial Interest Policies</w:t>
      </w:r>
    </w:p>
    <w:p w:rsidR="00393B45" w:rsidRDefault="00393B45" w:rsidP="00393B45">
      <w:pPr>
        <w:autoSpaceDE w:val="0"/>
        <w:autoSpaceDN w:val="0"/>
        <w:adjustRightInd w:val="0"/>
        <w:spacing w:line="360" w:lineRule="auto"/>
        <w:ind w:firstLine="720"/>
        <w:rPr>
          <w:szCs w:val="24"/>
        </w:rPr>
      </w:pPr>
      <w:hyperlink r:id="rId7" w:history="1">
        <w:r w:rsidRPr="000A6585">
          <w:rPr>
            <w:rStyle w:val="Hyperlink"/>
            <w:szCs w:val="24"/>
          </w:rPr>
          <w:t>http://www.purdue.edu/faculty/meetings.cfm</w:t>
        </w:r>
      </w:hyperlink>
    </w:p>
    <w:p w:rsidR="00393B45" w:rsidRDefault="00393B4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Honors Program</w:t>
      </w:r>
    </w:p>
    <w:p w:rsidR="00EE77E2" w:rsidRDefault="00FC2BA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Old business:  </w:t>
      </w:r>
      <w:r w:rsidR="00403D54">
        <w:rPr>
          <w:szCs w:val="24"/>
        </w:rPr>
        <w:t xml:space="preserve">FAC Website – Discuss input </w:t>
      </w:r>
      <w:r>
        <w:rPr>
          <w:szCs w:val="24"/>
        </w:rPr>
        <w:t xml:space="preserve">received </w:t>
      </w:r>
      <w:r w:rsidR="00403D54">
        <w:rPr>
          <w:szCs w:val="24"/>
        </w:rPr>
        <w:t>from s</w:t>
      </w:r>
      <w:r w:rsidR="002932B4">
        <w:rPr>
          <w:szCs w:val="24"/>
        </w:rPr>
        <w:t>chools in determining public and committee only information</w:t>
      </w:r>
    </w:p>
    <w:p w:rsidR="00393B45" w:rsidRDefault="00393B4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:rsidR="00EE77E2" w:rsidRDefault="00EE77E2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Adjournment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3D54" w:rsidRDefault="00403D54">
      <w:r>
        <w:separator/>
      </w:r>
    </w:p>
  </w:endnote>
  <w:endnote w:type="continuationSeparator" w:id="0">
    <w:p w:rsidR="00403D54" w:rsidRDefault="00403D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3D54" w:rsidRDefault="00403D54">
      <w:r>
        <w:separator/>
      </w:r>
    </w:p>
  </w:footnote>
  <w:footnote w:type="continuationSeparator" w:id="0">
    <w:p w:rsidR="00403D54" w:rsidRDefault="00403D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8913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4F3B"/>
    <w:rsid w:val="00316C3E"/>
    <w:rsid w:val="00321D5D"/>
    <w:rsid w:val="0032217F"/>
    <w:rsid w:val="00324AA8"/>
    <w:rsid w:val="00325A9F"/>
    <w:rsid w:val="0033297E"/>
    <w:rsid w:val="00333E20"/>
    <w:rsid w:val="003412EF"/>
    <w:rsid w:val="00343042"/>
    <w:rsid w:val="00344E80"/>
    <w:rsid w:val="003670D1"/>
    <w:rsid w:val="0037116F"/>
    <w:rsid w:val="00371FCC"/>
    <w:rsid w:val="00373E12"/>
    <w:rsid w:val="00386AE5"/>
    <w:rsid w:val="00391173"/>
    <w:rsid w:val="00392AA8"/>
    <w:rsid w:val="00393B45"/>
    <w:rsid w:val="00396590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31707"/>
    <w:rsid w:val="00531FB5"/>
    <w:rsid w:val="005439B2"/>
    <w:rsid w:val="00544F5D"/>
    <w:rsid w:val="005538F6"/>
    <w:rsid w:val="005612A0"/>
    <w:rsid w:val="0056619E"/>
    <w:rsid w:val="00571D22"/>
    <w:rsid w:val="00572E19"/>
    <w:rsid w:val="00575719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57FAB"/>
    <w:rsid w:val="00763EED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D5B71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743E"/>
    <w:rsid w:val="00C355F7"/>
    <w:rsid w:val="00C3663E"/>
    <w:rsid w:val="00C37A7C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F1487"/>
    <w:rsid w:val="00D07D6C"/>
    <w:rsid w:val="00D12641"/>
    <w:rsid w:val="00D20638"/>
    <w:rsid w:val="00D31400"/>
    <w:rsid w:val="00D33956"/>
    <w:rsid w:val="00D378D1"/>
    <w:rsid w:val="00D40E25"/>
    <w:rsid w:val="00D5661B"/>
    <w:rsid w:val="00D5730E"/>
    <w:rsid w:val="00D62A74"/>
    <w:rsid w:val="00D63F47"/>
    <w:rsid w:val="00D74893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02E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D3EE2"/>
    <w:rsid w:val="00EE169B"/>
    <w:rsid w:val="00EE3D24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38913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BalloonText">
    <w:name w:val="Balloon Text"/>
    <w:basedOn w:val="Normal"/>
    <w:link w:val="BalloonTextChar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4E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urdue.edu/faculty/meetings.cf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3</cp:revision>
  <cp:lastPrinted>2007-04-09T18:57:00Z</cp:lastPrinted>
  <dcterms:created xsi:type="dcterms:W3CDTF">2010-12-13T19:46:00Z</dcterms:created>
  <dcterms:modified xsi:type="dcterms:W3CDTF">2010-12-13T19:49:00Z</dcterms:modified>
</cp:coreProperties>
</file>