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BB1AD" w14:textId="77777777" w:rsidR="00B46DCC" w:rsidRDefault="002954F4">
      <w:pPr>
        <w:pStyle w:val="Title"/>
      </w:pPr>
      <w:r>
        <w:rPr>
          <w:color w:val="A3792C"/>
        </w:rPr>
        <w:t>Bottorff</w:t>
      </w:r>
      <w:r>
        <w:rPr>
          <w:color w:val="A3792C"/>
          <w:spacing w:val="7"/>
        </w:rPr>
        <w:t xml:space="preserve"> </w:t>
      </w:r>
      <w:r>
        <w:rPr>
          <w:color w:val="A3792C"/>
        </w:rPr>
        <w:t>Fellowship</w:t>
      </w:r>
      <w:r>
        <w:rPr>
          <w:color w:val="A3792C"/>
          <w:spacing w:val="6"/>
        </w:rPr>
        <w:t xml:space="preserve"> </w:t>
      </w:r>
      <w:r>
        <w:rPr>
          <w:color w:val="A3792C"/>
        </w:rPr>
        <w:t>Application</w:t>
      </w:r>
      <w:r>
        <w:rPr>
          <w:color w:val="A3792C"/>
          <w:spacing w:val="6"/>
        </w:rPr>
        <w:t xml:space="preserve"> </w:t>
      </w:r>
      <w:r>
        <w:rPr>
          <w:color w:val="A3792C"/>
          <w:spacing w:val="-4"/>
        </w:rPr>
        <w:t>Form</w:t>
      </w:r>
    </w:p>
    <w:p w14:paraId="3AFC16C2" w14:textId="77777777" w:rsidR="00B46DCC" w:rsidRDefault="00B46DCC">
      <w:pPr>
        <w:pStyle w:val="BodyText"/>
        <w:spacing w:before="226"/>
        <w:rPr>
          <w:rFonts w:ascii="Arial"/>
          <w:sz w:val="32"/>
        </w:rPr>
      </w:pPr>
    </w:p>
    <w:p w14:paraId="603F39BA" w14:textId="77777777" w:rsidR="00454A93" w:rsidRDefault="002954F4">
      <w:pPr>
        <w:pStyle w:val="BodyText"/>
        <w:spacing w:before="1" w:line="252" w:lineRule="auto"/>
        <w:ind w:left="100" w:right="112"/>
        <w:jc w:val="both"/>
        <w:rPr>
          <w:color w:val="333333"/>
        </w:rPr>
      </w:pPr>
      <w:r>
        <w:rPr>
          <w:color w:val="333333"/>
        </w:rPr>
        <w:t xml:space="preserve">The </w:t>
      </w:r>
      <w:r>
        <w:rPr>
          <w:color w:val="0563C1"/>
          <w:u w:val="single" w:color="0563C1"/>
        </w:rPr>
        <w:t>Bottorff Graduate Fellowship Program</w:t>
      </w:r>
      <w:r>
        <w:rPr>
          <w:color w:val="0563C1"/>
        </w:rPr>
        <w:t xml:space="preserve"> </w:t>
      </w:r>
      <w:r>
        <w:rPr>
          <w:color w:val="333333"/>
        </w:rPr>
        <w:t>is</w:t>
      </w:r>
      <w:r w:rsidR="00274BE8">
        <w:rPr>
          <w:color w:val="333333"/>
        </w:rPr>
        <w:t xml:space="preserve"> </w:t>
      </w:r>
      <w:r>
        <w:rPr>
          <w:color w:val="333333"/>
        </w:rPr>
        <w:t xml:space="preserve">designed to increase the number of Purdue engineering graduate students focused on medical technology innovation and clinical translation. </w:t>
      </w:r>
    </w:p>
    <w:p w14:paraId="7401F34E" w14:textId="1AE6082D" w:rsidR="00B46DCC" w:rsidRDefault="00454A93">
      <w:pPr>
        <w:pStyle w:val="BodyText"/>
        <w:spacing w:before="1" w:line="252" w:lineRule="auto"/>
        <w:ind w:left="100" w:right="112"/>
        <w:jc w:val="both"/>
      </w:pPr>
      <w:r w:rsidRPr="00454A93">
        <w:rPr>
          <w:color w:val="333333"/>
        </w:rPr>
        <w:t xml:space="preserve">This is an Indianapolis-based program open to students in both Indianapolis and West Lafayette. </w:t>
      </w:r>
      <w:r w:rsidR="002954F4">
        <w:rPr>
          <w:color w:val="333333"/>
        </w:rPr>
        <w:t>The program focuses on clinical experiences, translational strategies, and</w:t>
      </w:r>
      <w:r w:rsidR="002954F4">
        <w:rPr>
          <w:color w:val="333333"/>
          <w:spacing w:val="80"/>
        </w:rPr>
        <w:t xml:space="preserve"> </w:t>
      </w:r>
      <w:r w:rsidR="002954F4">
        <w:rPr>
          <w:color w:val="333333"/>
        </w:rPr>
        <w:t>regulatory</w:t>
      </w:r>
      <w:r w:rsidR="002954F4">
        <w:rPr>
          <w:color w:val="333333"/>
          <w:spacing w:val="80"/>
        </w:rPr>
        <w:t xml:space="preserve"> </w:t>
      </w:r>
      <w:r w:rsidR="002954F4">
        <w:rPr>
          <w:color w:val="333333"/>
        </w:rPr>
        <w:t>insights.</w:t>
      </w:r>
      <w:r w:rsidR="002954F4">
        <w:rPr>
          <w:color w:val="333333"/>
          <w:spacing w:val="80"/>
        </w:rPr>
        <w:t xml:space="preserve"> </w:t>
      </w:r>
      <w:r w:rsidR="002954F4">
        <w:rPr>
          <w:color w:val="333333"/>
        </w:rPr>
        <w:t>Funds</w:t>
      </w:r>
      <w:r w:rsidR="002954F4">
        <w:rPr>
          <w:color w:val="333333"/>
          <w:spacing w:val="80"/>
        </w:rPr>
        <w:t xml:space="preserve"> </w:t>
      </w:r>
      <w:r w:rsidR="002954F4">
        <w:rPr>
          <w:color w:val="333333"/>
        </w:rPr>
        <w:t>to</w:t>
      </w:r>
      <w:r w:rsidR="002954F4">
        <w:rPr>
          <w:color w:val="333333"/>
          <w:spacing w:val="80"/>
        </w:rPr>
        <w:t xml:space="preserve"> </w:t>
      </w:r>
      <w:r w:rsidR="002954F4">
        <w:rPr>
          <w:color w:val="333333"/>
        </w:rPr>
        <w:t>support</w:t>
      </w:r>
      <w:r w:rsidR="002954F4">
        <w:rPr>
          <w:color w:val="333333"/>
          <w:spacing w:val="80"/>
        </w:rPr>
        <w:t xml:space="preserve"> </w:t>
      </w:r>
      <w:r w:rsidR="002954F4">
        <w:rPr>
          <w:color w:val="333333"/>
        </w:rPr>
        <w:t>a</w:t>
      </w:r>
      <w:r w:rsidR="002954F4">
        <w:rPr>
          <w:color w:val="333333"/>
          <w:spacing w:val="80"/>
        </w:rPr>
        <w:t xml:space="preserve"> </w:t>
      </w:r>
      <w:r w:rsidR="002954F4">
        <w:rPr>
          <w:color w:val="333333"/>
        </w:rPr>
        <w:t>summer</w:t>
      </w:r>
      <w:r w:rsidR="002954F4">
        <w:rPr>
          <w:color w:val="333333"/>
          <w:spacing w:val="80"/>
        </w:rPr>
        <w:t xml:space="preserve"> </w:t>
      </w:r>
      <w:r w:rsidR="002954F4">
        <w:rPr>
          <w:color w:val="333333"/>
        </w:rPr>
        <w:t>clinical</w:t>
      </w:r>
      <w:r w:rsidR="002954F4">
        <w:rPr>
          <w:color w:val="333333"/>
          <w:spacing w:val="80"/>
        </w:rPr>
        <w:t xml:space="preserve"> </w:t>
      </w:r>
      <w:r w:rsidR="002954F4">
        <w:rPr>
          <w:color w:val="333333"/>
        </w:rPr>
        <w:t>immersion</w:t>
      </w:r>
      <w:r w:rsidR="002954F4">
        <w:rPr>
          <w:color w:val="333333"/>
          <w:spacing w:val="80"/>
        </w:rPr>
        <w:t xml:space="preserve"> </w:t>
      </w:r>
      <w:r w:rsidR="002954F4">
        <w:rPr>
          <w:color w:val="333333"/>
        </w:rPr>
        <w:t>experience</w:t>
      </w:r>
      <w:r w:rsidR="002954F4">
        <w:rPr>
          <w:color w:val="333333"/>
          <w:spacing w:val="80"/>
        </w:rPr>
        <w:t xml:space="preserve"> </w:t>
      </w:r>
      <w:r w:rsidR="002954F4">
        <w:rPr>
          <w:color w:val="333333"/>
        </w:rPr>
        <w:t>are available</w:t>
      </w:r>
      <w:r w:rsidR="002954F4">
        <w:rPr>
          <w:color w:val="333333"/>
          <w:spacing w:val="40"/>
        </w:rPr>
        <w:t xml:space="preserve"> </w:t>
      </w:r>
      <w:r w:rsidR="002954F4">
        <w:rPr>
          <w:color w:val="333333"/>
        </w:rPr>
        <w:t>to</w:t>
      </w:r>
      <w:r w:rsidR="002954F4">
        <w:rPr>
          <w:color w:val="333333"/>
          <w:spacing w:val="40"/>
        </w:rPr>
        <w:t xml:space="preserve"> </w:t>
      </w:r>
      <w:r w:rsidR="002954F4">
        <w:rPr>
          <w:color w:val="333333"/>
        </w:rPr>
        <w:t>help</w:t>
      </w:r>
      <w:r w:rsidR="002954F4">
        <w:rPr>
          <w:color w:val="333333"/>
          <w:spacing w:val="40"/>
        </w:rPr>
        <w:t xml:space="preserve"> </w:t>
      </w:r>
      <w:r w:rsidR="002954F4">
        <w:rPr>
          <w:color w:val="333333"/>
        </w:rPr>
        <w:t>students</w:t>
      </w:r>
      <w:r w:rsidR="002954F4">
        <w:rPr>
          <w:color w:val="333333"/>
          <w:spacing w:val="40"/>
        </w:rPr>
        <w:t xml:space="preserve"> </w:t>
      </w:r>
      <w:r w:rsidR="002954F4">
        <w:rPr>
          <w:color w:val="333333"/>
        </w:rPr>
        <w:t>who</w:t>
      </w:r>
      <w:r w:rsidR="002954F4">
        <w:rPr>
          <w:color w:val="333333"/>
          <w:spacing w:val="40"/>
        </w:rPr>
        <w:t xml:space="preserve"> </w:t>
      </w:r>
      <w:r w:rsidR="002954F4">
        <w:rPr>
          <w:color w:val="333333"/>
        </w:rPr>
        <w:t>are</w:t>
      </w:r>
      <w:r w:rsidR="002954F4">
        <w:rPr>
          <w:color w:val="333333"/>
          <w:spacing w:val="40"/>
        </w:rPr>
        <w:t xml:space="preserve"> </w:t>
      </w:r>
      <w:r w:rsidR="002954F4">
        <w:rPr>
          <w:color w:val="333333"/>
        </w:rPr>
        <w:t>still</w:t>
      </w:r>
      <w:r w:rsidR="002954F4">
        <w:rPr>
          <w:color w:val="333333"/>
          <w:spacing w:val="40"/>
        </w:rPr>
        <w:t xml:space="preserve"> </w:t>
      </w:r>
      <w:r w:rsidR="002954F4">
        <w:rPr>
          <w:color w:val="333333"/>
        </w:rPr>
        <w:t>in</w:t>
      </w:r>
      <w:r w:rsidR="002954F4">
        <w:rPr>
          <w:color w:val="333333"/>
          <w:spacing w:val="40"/>
        </w:rPr>
        <w:t xml:space="preserve"> </w:t>
      </w:r>
      <w:r w:rsidR="002954F4">
        <w:rPr>
          <w:color w:val="333333"/>
        </w:rPr>
        <w:t>the</w:t>
      </w:r>
      <w:r w:rsidR="002954F4">
        <w:rPr>
          <w:color w:val="333333"/>
          <w:spacing w:val="40"/>
        </w:rPr>
        <w:t xml:space="preserve"> </w:t>
      </w:r>
      <w:r w:rsidR="002954F4">
        <w:rPr>
          <w:color w:val="333333"/>
        </w:rPr>
        <w:t>early</w:t>
      </w:r>
      <w:r w:rsidR="002954F4">
        <w:rPr>
          <w:color w:val="333333"/>
          <w:spacing w:val="40"/>
        </w:rPr>
        <w:t xml:space="preserve"> </w:t>
      </w:r>
      <w:r w:rsidR="002954F4">
        <w:rPr>
          <w:color w:val="333333"/>
        </w:rPr>
        <w:t>stage</w:t>
      </w:r>
      <w:r w:rsidR="002954F4">
        <w:rPr>
          <w:color w:val="333333"/>
          <w:spacing w:val="40"/>
        </w:rPr>
        <w:t xml:space="preserve"> </w:t>
      </w:r>
      <w:r w:rsidR="002954F4">
        <w:rPr>
          <w:color w:val="333333"/>
        </w:rPr>
        <w:t>of</w:t>
      </w:r>
      <w:r w:rsidR="002954F4">
        <w:rPr>
          <w:color w:val="333333"/>
          <w:spacing w:val="40"/>
        </w:rPr>
        <w:t xml:space="preserve"> </w:t>
      </w:r>
      <w:r w:rsidR="002954F4">
        <w:rPr>
          <w:color w:val="333333"/>
        </w:rPr>
        <w:t>their</w:t>
      </w:r>
      <w:r w:rsidR="002954F4">
        <w:rPr>
          <w:color w:val="333333"/>
          <w:spacing w:val="40"/>
        </w:rPr>
        <w:t xml:space="preserve"> </w:t>
      </w:r>
      <w:r w:rsidR="002954F4">
        <w:rPr>
          <w:color w:val="333333"/>
        </w:rPr>
        <w:t>research</w:t>
      </w:r>
      <w:r w:rsidR="002954F4">
        <w:rPr>
          <w:color w:val="333333"/>
          <w:spacing w:val="40"/>
        </w:rPr>
        <w:t xml:space="preserve"> </w:t>
      </w:r>
      <w:r w:rsidR="002954F4">
        <w:rPr>
          <w:color w:val="333333"/>
        </w:rPr>
        <w:t>gain</w:t>
      </w:r>
      <w:r w:rsidR="002954F4">
        <w:rPr>
          <w:color w:val="333333"/>
          <w:spacing w:val="40"/>
        </w:rPr>
        <w:t xml:space="preserve"> </w:t>
      </w:r>
      <w:r w:rsidR="002954F4">
        <w:rPr>
          <w:color w:val="333333"/>
        </w:rPr>
        <w:t>clinical exposure</w:t>
      </w:r>
      <w:r w:rsidR="002954F4">
        <w:rPr>
          <w:color w:val="333333"/>
          <w:spacing w:val="40"/>
        </w:rPr>
        <w:t xml:space="preserve"> </w:t>
      </w:r>
      <w:r w:rsidR="002954F4">
        <w:rPr>
          <w:color w:val="333333"/>
        </w:rPr>
        <w:t>at</w:t>
      </w:r>
      <w:r w:rsidR="002954F4">
        <w:rPr>
          <w:color w:val="333333"/>
          <w:spacing w:val="40"/>
        </w:rPr>
        <w:t xml:space="preserve"> </w:t>
      </w:r>
      <w:r w:rsidR="002954F4">
        <w:rPr>
          <w:color w:val="333333"/>
        </w:rPr>
        <w:t>the</w:t>
      </w:r>
      <w:r w:rsidR="002954F4">
        <w:rPr>
          <w:color w:val="333333"/>
          <w:spacing w:val="40"/>
        </w:rPr>
        <w:t xml:space="preserve"> </w:t>
      </w:r>
      <w:r w:rsidR="002954F4">
        <w:rPr>
          <w:color w:val="333333"/>
        </w:rPr>
        <w:t>Indiana</w:t>
      </w:r>
      <w:r w:rsidR="002954F4">
        <w:rPr>
          <w:color w:val="333333"/>
          <w:spacing w:val="40"/>
        </w:rPr>
        <w:t xml:space="preserve"> </w:t>
      </w:r>
      <w:r w:rsidR="002954F4">
        <w:rPr>
          <w:color w:val="333333"/>
        </w:rPr>
        <w:t>University</w:t>
      </w:r>
      <w:r w:rsidR="002954F4">
        <w:rPr>
          <w:color w:val="333333"/>
          <w:spacing w:val="40"/>
        </w:rPr>
        <w:t xml:space="preserve"> </w:t>
      </w:r>
      <w:r w:rsidR="002954F4">
        <w:rPr>
          <w:color w:val="333333"/>
        </w:rPr>
        <w:t>School</w:t>
      </w:r>
      <w:r w:rsidR="002954F4">
        <w:rPr>
          <w:color w:val="333333"/>
          <w:spacing w:val="40"/>
        </w:rPr>
        <w:t xml:space="preserve"> </w:t>
      </w:r>
      <w:r w:rsidR="002954F4">
        <w:rPr>
          <w:color w:val="333333"/>
        </w:rPr>
        <w:t>of</w:t>
      </w:r>
      <w:r w:rsidR="002954F4">
        <w:rPr>
          <w:color w:val="333333"/>
          <w:spacing w:val="40"/>
        </w:rPr>
        <w:t xml:space="preserve"> </w:t>
      </w:r>
      <w:r w:rsidR="002954F4">
        <w:rPr>
          <w:color w:val="333333"/>
        </w:rPr>
        <w:t>Medicine</w:t>
      </w:r>
      <w:r w:rsidR="002954F4">
        <w:rPr>
          <w:color w:val="333333"/>
          <w:spacing w:val="40"/>
        </w:rPr>
        <w:t xml:space="preserve"> </w:t>
      </w:r>
      <w:r w:rsidR="002954F4">
        <w:rPr>
          <w:color w:val="333333"/>
        </w:rPr>
        <w:t>(IUSM).</w:t>
      </w:r>
      <w:r w:rsidR="002954F4">
        <w:rPr>
          <w:color w:val="333333"/>
          <w:spacing w:val="40"/>
        </w:rPr>
        <w:t xml:space="preserve"> </w:t>
      </w:r>
      <w:r w:rsidR="002954F4">
        <w:rPr>
          <w:color w:val="333333"/>
        </w:rPr>
        <w:t>This</w:t>
      </w:r>
      <w:r w:rsidR="00075CDD">
        <w:rPr>
          <w:color w:val="333333"/>
        </w:rPr>
        <w:t xml:space="preserve"> is a </w:t>
      </w:r>
      <w:r w:rsidR="002954F4">
        <w:rPr>
          <w:color w:val="333333"/>
        </w:rPr>
        <w:t>full-time</w:t>
      </w:r>
      <w:r w:rsidR="002954F4">
        <w:rPr>
          <w:color w:val="333333"/>
          <w:spacing w:val="40"/>
        </w:rPr>
        <w:t xml:space="preserve"> </w:t>
      </w:r>
      <w:r w:rsidR="002954F4">
        <w:rPr>
          <w:color w:val="333333"/>
        </w:rPr>
        <w:t>8-week summer</w:t>
      </w:r>
      <w:r w:rsidR="002954F4">
        <w:rPr>
          <w:color w:val="333333"/>
          <w:spacing w:val="80"/>
        </w:rPr>
        <w:t xml:space="preserve"> </w:t>
      </w:r>
      <w:r w:rsidR="002954F4">
        <w:rPr>
          <w:color w:val="333333"/>
        </w:rPr>
        <w:t>clinical</w:t>
      </w:r>
      <w:r w:rsidR="002954F4">
        <w:rPr>
          <w:color w:val="333333"/>
          <w:spacing w:val="80"/>
        </w:rPr>
        <w:t xml:space="preserve"> </w:t>
      </w:r>
      <w:r w:rsidR="002954F4">
        <w:rPr>
          <w:color w:val="333333"/>
        </w:rPr>
        <w:t>immersion</w:t>
      </w:r>
      <w:r w:rsidR="002954F4">
        <w:rPr>
          <w:color w:val="333333"/>
          <w:spacing w:val="80"/>
        </w:rPr>
        <w:t xml:space="preserve"> </w:t>
      </w:r>
      <w:r w:rsidR="002954F4">
        <w:rPr>
          <w:color w:val="333333"/>
        </w:rPr>
        <w:t>experience</w:t>
      </w:r>
      <w:r w:rsidR="006946B5">
        <w:rPr>
          <w:color w:val="333333"/>
        </w:rPr>
        <w:t xml:space="preserve">.  </w:t>
      </w:r>
      <w:r w:rsidR="006946B5" w:rsidRPr="006946B5">
        <w:rPr>
          <w:color w:val="333333"/>
        </w:rPr>
        <w:t>Students selected for this Fellowship are also encouraged to enroll in</w:t>
      </w:r>
      <w:r w:rsidR="006946B5" w:rsidRPr="006946B5">
        <w:rPr>
          <w:b/>
          <w:bCs/>
          <w:color w:val="333333"/>
        </w:rPr>
        <w:t xml:space="preserve"> </w:t>
      </w:r>
      <w:r w:rsidR="006946B5" w:rsidRPr="006946B5">
        <w:rPr>
          <w:color w:val="333333"/>
        </w:rPr>
        <w:t xml:space="preserve">BME 56100 Preclinical and Clinical Study Design in the Fall to gain further insight </w:t>
      </w:r>
      <w:r w:rsidR="00075CDD" w:rsidRPr="006946B5">
        <w:rPr>
          <w:color w:val="333333"/>
        </w:rPr>
        <w:t>into</w:t>
      </w:r>
      <w:r w:rsidR="006946B5" w:rsidRPr="006946B5">
        <w:rPr>
          <w:color w:val="333333"/>
        </w:rPr>
        <w:t xml:space="preserve"> medical product development and clinical translation</w:t>
      </w:r>
      <w:r w:rsidR="006946B5">
        <w:rPr>
          <w:color w:val="333333"/>
        </w:rPr>
        <w:t>,</w:t>
      </w:r>
      <w:r w:rsidR="006946B5" w:rsidRPr="006946B5">
        <w:rPr>
          <w:color w:val="333333"/>
        </w:rPr>
        <w:t xml:space="preserve"> and a spring Regulatory class (BME 56200) </w:t>
      </w:r>
      <w:r w:rsidR="006946B5">
        <w:rPr>
          <w:color w:val="333333"/>
        </w:rPr>
        <w:t xml:space="preserve">that </w:t>
      </w:r>
      <w:r w:rsidR="006946B5" w:rsidRPr="006946B5">
        <w:rPr>
          <w:color w:val="333333"/>
        </w:rPr>
        <w:t>will help fellows understand the steps need</w:t>
      </w:r>
      <w:r w:rsidR="006946B5">
        <w:rPr>
          <w:color w:val="333333"/>
        </w:rPr>
        <w:t>ed</w:t>
      </w:r>
      <w:r w:rsidR="006946B5" w:rsidRPr="006946B5">
        <w:rPr>
          <w:color w:val="333333"/>
        </w:rPr>
        <w:t xml:space="preserve"> to bring a product through the US FDA and other regulatory agency reviews</w:t>
      </w:r>
      <w:r w:rsidR="006946B5">
        <w:rPr>
          <w:color w:val="333333"/>
        </w:rPr>
        <w:t xml:space="preserve">.  </w:t>
      </w:r>
      <w:r w:rsidR="002954F4">
        <w:rPr>
          <w:color w:val="333333"/>
          <w:spacing w:val="80"/>
        </w:rPr>
        <w:t xml:space="preserve"> </w:t>
      </w:r>
    </w:p>
    <w:p w14:paraId="09DFE795" w14:textId="1772F401" w:rsidR="00B46DCC" w:rsidRDefault="002954F4">
      <w:pPr>
        <w:pStyle w:val="BodyText"/>
        <w:spacing w:before="175" w:line="252" w:lineRule="auto"/>
        <w:ind w:left="100" w:right="114"/>
        <w:jc w:val="both"/>
      </w:pPr>
      <w:r>
        <w:rPr>
          <w:color w:val="333333"/>
        </w:rPr>
        <w:t xml:space="preserve">Each Bottorff fellow must be co-mentored by two faculty members: one in the Purdue College of Engineering and one in the Indiana University School of Medicine. </w:t>
      </w:r>
      <w:r w:rsidR="00075CDD">
        <w:rPr>
          <w:color w:val="333333"/>
        </w:rPr>
        <w:t>I</w:t>
      </w:r>
      <w:r w:rsidR="00075CDD" w:rsidRPr="00075CDD">
        <w:rPr>
          <w:color w:val="333333"/>
        </w:rPr>
        <w:t xml:space="preserve">t is strongly preferred that </w:t>
      </w:r>
      <w:r w:rsidR="00075CDD">
        <w:rPr>
          <w:color w:val="333333"/>
        </w:rPr>
        <w:t>applicants</w:t>
      </w:r>
      <w:r w:rsidR="00075CDD" w:rsidRPr="00075CDD">
        <w:rPr>
          <w:color w:val="333333"/>
        </w:rPr>
        <w:t xml:space="preserve"> have identified an IUSM clinical mentor(s) before applying</w:t>
      </w:r>
      <w:r w:rsidR="00075CDD">
        <w:rPr>
          <w:color w:val="333333"/>
        </w:rPr>
        <w:t xml:space="preserve">. </w:t>
      </w:r>
      <w:r>
        <w:rPr>
          <w:color w:val="333333"/>
        </w:rPr>
        <w:t xml:space="preserve">Fellows will also be </w:t>
      </w:r>
      <w:proofErr w:type="gramStart"/>
      <w:r>
        <w:rPr>
          <w:color w:val="333333"/>
        </w:rPr>
        <w:t>assigned</w:t>
      </w:r>
      <w:proofErr w:type="gramEnd"/>
      <w:r>
        <w:rPr>
          <w:color w:val="333333"/>
        </w:rPr>
        <w:t xml:space="preserve"> an external industry mentor who is available to help with innovation, project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planning, clinical exposure, network building, industry awareness, and general career advice.</w:t>
      </w:r>
    </w:p>
    <w:p w14:paraId="6DC3F680" w14:textId="77777777" w:rsidR="00B46DCC" w:rsidRDefault="002954F4">
      <w:pPr>
        <w:pStyle w:val="BodyText"/>
        <w:spacing w:before="164" w:line="254" w:lineRule="auto"/>
        <w:ind w:left="100" w:right="112"/>
        <w:jc w:val="both"/>
      </w:pPr>
      <w:r>
        <w:rPr>
          <w:color w:val="333333"/>
        </w:rPr>
        <w:t>To apply for this program a Purdue University College of Engineering graduate student should complete this form (</w:t>
      </w:r>
      <w:r>
        <w:rPr>
          <w:i/>
          <w:color w:val="333333"/>
        </w:rPr>
        <w:t>one-page limit</w:t>
      </w:r>
      <w:r>
        <w:rPr>
          <w:color w:val="333333"/>
        </w:rPr>
        <w:t>) and attach their 1) resume/CV and 2) a letter of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support from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research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advisor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program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administrator.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Since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fellows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receive a scholarship to support their tuition and living expenses in the summer semester for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full-time clinical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immersion,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important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applicants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speak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research mentors and/or program advisors.</w:t>
      </w:r>
    </w:p>
    <w:p w14:paraId="11D46F42" w14:textId="1E7FCE62" w:rsidR="00B46DCC" w:rsidRDefault="002954F4">
      <w:pPr>
        <w:pStyle w:val="BodyText"/>
        <w:spacing w:before="155" w:line="261" w:lineRule="auto"/>
        <w:ind w:left="100" w:right="130"/>
        <w:jc w:val="both"/>
        <w:rPr>
          <w:b/>
        </w:rPr>
      </w:pPr>
      <w:r>
        <w:rPr>
          <w:color w:val="333333"/>
        </w:rPr>
        <w:t>Applicants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should submit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form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electronically</w:t>
      </w:r>
      <w:r>
        <w:rPr>
          <w:color w:val="333333"/>
          <w:spacing w:val="-3"/>
        </w:rPr>
        <w:t xml:space="preserve"> </w:t>
      </w:r>
      <w:r w:rsidR="00096617">
        <w:rPr>
          <w:color w:val="333333"/>
          <w:spacing w:val="-3"/>
        </w:rPr>
        <w:t xml:space="preserve">along </w:t>
      </w:r>
      <w:r>
        <w:rPr>
          <w:color w:val="333333"/>
        </w:rPr>
        <w:t>with</w:t>
      </w:r>
      <w:r>
        <w:rPr>
          <w:color w:val="333333"/>
          <w:spacing w:val="-1"/>
        </w:rPr>
        <w:t xml:space="preserve"> </w:t>
      </w:r>
      <w:r w:rsidR="00096617">
        <w:rPr>
          <w:color w:val="333333"/>
          <w:spacing w:val="-1"/>
        </w:rPr>
        <w:t xml:space="preserve">the </w:t>
      </w:r>
      <w:r>
        <w:rPr>
          <w:color w:val="333333"/>
        </w:rPr>
        <w:t>student’s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resume/CV</w:t>
      </w:r>
      <w:r>
        <w:rPr>
          <w:color w:val="333333"/>
          <w:spacing w:val="-1"/>
        </w:rPr>
        <w:t xml:space="preserve"> </w:t>
      </w:r>
      <w:r w:rsidRPr="00184595">
        <w:rPr>
          <w:b/>
          <w:bCs/>
          <w:color w:val="333333"/>
        </w:rPr>
        <w:t>as</w:t>
      </w:r>
      <w:r w:rsidRPr="00184595">
        <w:rPr>
          <w:b/>
          <w:bCs/>
          <w:color w:val="333333"/>
          <w:spacing w:val="-2"/>
        </w:rPr>
        <w:t xml:space="preserve"> </w:t>
      </w:r>
      <w:r w:rsidRPr="00184595">
        <w:rPr>
          <w:b/>
          <w:bCs/>
          <w:color w:val="333333"/>
        </w:rPr>
        <w:t>one</w:t>
      </w:r>
      <w:r w:rsidRPr="00184595">
        <w:rPr>
          <w:b/>
          <w:bCs/>
          <w:color w:val="333333"/>
          <w:spacing w:val="-2"/>
        </w:rPr>
        <w:t xml:space="preserve"> </w:t>
      </w:r>
      <w:r w:rsidRPr="00184595">
        <w:rPr>
          <w:b/>
          <w:bCs/>
          <w:color w:val="333333"/>
        </w:rPr>
        <w:t>PDF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Cindy Holderbaum </w:t>
      </w:r>
      <w:hyperlink r:id="rId4">
        <w:r>
          <w:rPr>
            <w:color w:val="333333"/>
          </w:rPr>
          <w:t>(</w:t>
        </w:r>
        <w:r>
          <w:rPr>
            <w:color w:val="0563C1"/>
            <w:u w:val="single" w:color="0563C1"/>
          </w:rPr>
          <w:t>cholderb@purdue.edu</w:t>
        </w:r>
        <w:r>
          <w:rPr>
            <w:color w:val="333333"/>
          </w:rPr>
          <w:t>)</w:t>
        </w:r>
      </w:hyperlink>
      <w:r>
        <w:rPr>
          <w:color w:val="333333"/>
        </w:rPr>
        <w:t xml:space="preserve"> by </w:t>
      </w:r>
      <w:r>
        <w:rPr>
          <w:b/>
          <w:color w:val="333333"/>
        </w:rPr>
        <w:t xml:space="preserve">March </w:t>
      </w:r>
      <w:r w:rsidR="000C208E">
        <w:rPr>
          <w:b/>
          <w:color w:val="333333"/>
        </w:rPr>
        <w:t>6</w:t>
      </w:r>
      <w:r>
        <w:rPr>
          <w:b/>
          <w:color w:val="333333"/>
        </w:rPr>
        <w:t>, 202</w:t>
      </w:r>
      <w:r w:rsidR="000C208E">
        <w:rPr>
          <w:b/>
          <w:color w:val="333333"/>
        </w:rPr>
        <w:t>6</w:t>
      </w:r>
      <w:r>
        <w:rPr>
          <w:b/>
          <w:color w:val="333333"/>
        </w:rPr>
        <w:t>.</w:t>
      </w:r>
    </w:p>
    <w:p w14:paraId="1DBCFA0A" w14:textId="77777777" w:rsidR="00B46DCC" w:rsidRDefault="00B46DCC">
      <w:pPr>
        <w:spacing w:line="261" w:lineRule="auto"/>
        <w:jc w:val="both"/>
        <w:sectPr w:rsidR="00B46DCC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14:paraId="75D11AE9" w14:textId="77777777" w:rsidR="00B46DCC" w:rsidRDefault="002954F4">
      <w:pPr>
        <w:pStyle w:val="BodyText"/>
        <w:spacing w:before="39"/>
        <w:ind w:left="100"/>
      </w:pPr>
      <w:r>
        <w:rPr>
          <w:color w:val="333333"/>
        </w:rPr>
        <w:lastRenderedPageBreak/>
        <w:t>Graduate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Student Applicant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Name and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Affiliation:</w:t>
      </w:r>
    </w:p>
    <w:p w14:paraId="72024F35" w14:textId="77777777" w:rsidR="00B46DCC" w:rsidRDefault="002954F4">
      <w:pPr>
        <w:pStyle w:val="BodyText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2C385F" wp14:editId="167B6164">
                <wp:simplePos x="0" y="0"/>
                <wp:positionH relativeFrom="page">
                  <wp:posOffset>914400</wp:posOffset>
                </wp:positionH>
                <wp:positionV relativeFrom="paragraph">
                  <wp:posOffset>176359</wp:posOffset>
                </wp:positionV>
                <wp:extent cx="52368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6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6845">
                              <a:moveTo>
                                <a:pt x="0" y="0"/>
                              </a:moveTo>
                              <a:lnTo>
                                <a:pt x="523676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1563D" id="Graphic 1" o:spid="_x0000_s1026" style="position:absolute;margin-left:1in;margin-top:13.9pt;width:412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6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" path="m,l5236769,e" filled="f" strokecolor="#323232" strokeweight=".27489mm">
                <v:path arrowok="t"/>
                <w10:wrap type="topAndBottom" anchorx="page"/>
              </v:shape>
            </w:pict>
          </mc:Fallback>
        </mc:AlternateContent>
      </w:r>
    </w:p>
    <w:p w14:paraId="5DA59A1D" w14:textId="77777777" w:rsidR="00B46DCC" w:rsidRDefault="002954F4">
      <w:pPr>
        <w:pStyle w:val="BodyText"/>
        <w:spacing w:before="199"/>
        <w:ind w:left="100"/>
      </w:pPr>
      <w:r>
        <w:rPr>
          <w:color w:val="333333"/>
        </w:rPr>
        <w:t>Purdue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Faculty Mentor/Administrator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Affiliation:</w:t>
      </w:r>
    </w:p>
    <w:p w14:paraId="35164019" w14:textId="77777777" w:rsidR="00B46DCC" w:rsidRDefault="002954F4">
      <w:pPr>
        <w:pStyle w:val="BodyText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53FABE" wp14:editId="2EC71474">
                <wp:simplePos x="0" y="0"/>
                <wp:positionH relativeFrom="page">
                  <wp:posOffset>914400</wp:posOffset>
                </wp:positionH>
                <wp:positionV relativeFrom="paragraph">
                  <wp:posOffset>176427</wp:posOffset>
                </wp:positionV>
                <wp:extent cx="52368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6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6845">
                              <a:moveTo>
                                <a:pt x="0" y="0"/>
                              </a:moveTo>
                              <a:lnTo>
                                <a:pt x="523676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36C22" id="Graphic 2" o:spid="_x0000_s1026" style="position:absolute;margin-left:1in;margin-top:13.9pt;width:412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6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" path="m,l5236769,e" filled="f" strokecolor="#323232" strokeweight=".27489mm">
                <v:path arrowok="t"/>
                <w10:wrap type="topAndBottom" anchorx="page"/>
              </v:shape>
            </w:pict>
          </mc:Fallback>
        </mc:AlternateContent>
      </w:r>
    </w:p>
    <w:p w14:paraId="31A5D8B3" w14:textId="0FB9BCB0" w:rsidR="00B46DCC" w:rsidRDefault="002954F4">
      <w:pPr>
        <w:pStyle w:val="BodyText"/>
        <w:spacing w:before="194"/>
        <w:ind w:left="100"/>
      </w:pPr>
      <w:r>
        <w:rPr>
          <w:color w:val="333333"/>
        </w:rPr>
        <w:t>Clinical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Area(s)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Interest</w:t>
      </w:r>
      <w:r w:rsidR="00096617" w:rsidRPr="00096617">
        <w:rPr>
          <w:color w:val="333333"/>
          <w:spacing w:val="-3"/>
          <w:sz w:val="22"/>
          <w:szCs w:val="22"/>
        </w:rPr>
        <w:t xml:space="preserve"> </w:t>
      </w:r>
      <w:r w:rsidR="00096617" w:rsidRPr="00096617">
        <w:rPr>
          <w:color w:val="333333"/>
        </w:rPr>
        <w:t xml:space="preserve">and planned IUSM clinical mentor; </w:t>
      </w:r>
      <w:r w:rsidR="00096617">
        <w:rPr>
          <w:color w:val="333333"/>
        </w:rPr>
        <w:t>(</w:t>
      </w:r>
      <w:r w:rsidR="00096617" w:rsidRPr="00096617">
        <w:rPr>
          <w:color w:val="333333"/>
        </w:rPr>
        <w:t>it is strongly preferred that you have identified an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IUSM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clinical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mentor(s)</w:t>
      </w:r>
      <w:r>
        <w:rPr>
          <w:color w:val="333333"/>
          <w:spacing w:val="-4"/>
        </w:rPr>
        <w:t xml:space="preserve"> </w:t>
      </w:r>
      <w:r w:rsidR="00096617">
        <w:rPr>
          <w:color w:val="333333"/>
        </w:rPr>
        <w:t>before applying</w:t>
      </w:r>
      <w:r w:rsidR="00075CDD">
        <w:rPr>
          <w:color w:val="333333"/>
        </w:rPr>
        <w:t>)</w:t>
      </w:r>
      <w:r w:rsidR="00096617">
        <w:rPr>
          <w:color w:val="333333"/>
        </w:rPr>
        <w:t>:</w:t>
      </w:r>
    </w:p>
    <w:p w14:paraId="427707CB" w14:textId="77777777" w:rsidR="00B46DCC" w:rsidRDefault="002954F4">
      <w:pPr>
        <w:pStyle w:val="BodyText"/>
        <w:spacing w:before="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688048" wp14:editId="120E1157">
                <wp:simplePos x="0" y="0"/>
                <wp:positionH relativeFrom="page">
                  <wp:posOffset>914400</wp:posOffset>
                </wp:positionH>
                <wp:positionV relativeFrom="paragraph">
                  <wp:posOffset>179601</wp:posOffset>
                </wp:positionV>
                <wp:extent cx="52368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6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6845">
                              <a:moveTo>
                                <a:pt x="0" y="0"/>
                              </a:moveTo>
                              <a:lnTo>
                                <a:pt x="523676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F6BE9" id="Graphic 3" o:spid="_x0000_s1026" style="position:absolute;margin-left:1in;margin-top:14.15pt;width:412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6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" path="m,l5236769,e" filled="f" strokecolor="#323232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0BBFF83" wp14:editId="07461451">
                <wp:simplePos x="0" y="0"/>
                <wp:positionH relativeFrom="page">
                  <wp:posOffset>914400</wp:posOffset>
                </wp:positionH>
                <wp:positionV relativeFrom="paragraph">
                  <wp:posOffset>490498</wp:posOffset>
                </wp:positionV>
                <wp:extent cx="52368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6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6845">
                              <a:moveTo>
                                <a:pt x="0" y="0"/>
                              </a:moveTo>
                              <a:lnTo>
                                <a:pt x="523676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F996E" id="Graphic 4" o:spid="_x0000_s1026" style="position:absolute;margin-left:1in;margin-top:38.6pt;width:412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6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" path="m,l5236769,e" filled="f" strokecolor="#323232" strokeweight=".27489mm">
                <v:path arrowok="t"/>
                <w10:wrap type="topAndBottom" anchorx="page"/>
              </v:shape>
            </w:pict>
          </mc:Fallback>
        </mc:AlternateContent>
      </w:r>
    </w:p>
    <w:p w14:paraId="6B72DC7F" w14:textId="77777777" w:rsidR="00B46DCC" w:rsidRDefault="00B46DCC">
      <w:pPr>
        <w:pStyle w:val="BodyText"/>
        <w:spacing w:before="213"/>
        <w:rPr>
          <w:sz w:val="20"/>
        </w:rPr>
      </w:pPr>
    </w:p>
    <w:p w14:paraId="3081E79A" w14:textId="77777777" w:rsidR="00B46DCC" w:rsidRDefault="002954F4">
      <w:pPr>
        <w:pStyle w:val="BodyText"/>
        <w:spacing w:before="180" w:line="252" w:lineRule="auto"/>
        <w:ind w:left="100"/>
      </w:pPr>
      <w:r>
        <w:rPr>
          <w:color w:val="333333"/>
          <w:u w:val="single" w:color="333333"/>
        </w:rPr>
        <w:t>Program</w:t>
      </w:r>
      <w:r>
        <w:rPr>
          <w:color w:val="333333"/>
          <w:spacing w:val="-3"/>
          <w:u w:val="single" w:color="333333"/>
        </w:rPr>
        <w:t xml:space="preserve"> </w:t>
      </w:r>
      <w:r>
        <w:rPr>
          <w:color w:val="333333"/>
          <w:u w:val="single" w:color="333333"/>
        </w:rPr>
        <w:t>Interest</w:t>
      </w:r>
      <w:r>
        <w:rPr>
          <w:color w:val="333333"/>
        </w:rPr>
        <w:t>: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Why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interested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participating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Bottorff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Graduate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Fellowship </w:t>
      </w:r>
      <w:r>
        <w:rPr>
          <w:color w:val="333333"/>
          <w:spacing w:val="-2"/>
        </w:rPr>
        <w:t>Program?</w:t>
      </w:r>
    </w:p>
    <w:p w14:paraId="029ED557" w14:textId="77777777" w:rsidR="00B46DCC" w:rsidRDefault="00B46DCC">
      <w:pPr>
        <w:pStyle w:val="BodyText"/>
      </w:pPr>
    </w:p>
    <w:p w14:paraId="226B2EA4" w14:textId="77777777" w:rsidR="00B46DCC" w:rsidRDefault="00B46DCC">
      <w:pPr>
        <w:pStyle w:val="BodyText"/>
      </w:pPr>
    </w:p>
    <w:p w14:paraId="04E920BA" w14:textId="77777777" w:rsidR="00B46DCC" w:rsidRDefault="00B46DCC">
      <w:pPr>
        <w:pStyle w:val="BodyText"/>
      </w:pPr>
    </w:p>
    <w:p w14:paraId="7E992D33" w14:textId="77777777" w:rsidR="00B46DCC" w:rsidRDefault="00B46DCC">
      <w:pPr>
        <w:pStyle w:val="BodyText"/>
      </w:pPr>
    </w:p>
    <w:p w14:paraId="5567EF1E" w14:textId="77777777" w:rsidR="00B46DCC" w:rsidRDefault="00B46DCC">
      <w:pPr>
        <w:pStyle w:val="BodyText"/>
        <w:spacing w:before="103"/>
      </w:pPr>
    </w:p>
    <w:p w14:paraId="0F4D39D4" w14:textId="0F8BB681" w:rsidR="00B46DCC" w:rsidRDefault="002954F4">
      <w:pPr>
        <w:pStyle w:val="BodyText"/>
        <w:spacing w:before="1" w:line="261" w:lineRule="auto"/>
        <w:ind w:left="100"/>
      </w:pPr>
      <w:r>
        <w:rPr>
          <w:color w:val="333333"/>
          <w:u w:val="single" w:color="333333"/>
        </w:rPr>
        <w:t>Program</w:t>
      </w:r>
      <w:r>
        <w:rPr>
          <w:color w:val="333333"/>
          <w:spacing w:val="-3"/>
          <w:u w:val="single" w:color="333333"/>
        </w:rPr>
        <w:t xml:space="preserve"> </w:t>
      </w:r>
      <w:r>
        <w:rPr>
          <w:color w:val="333333"/>
          <w:u w:val="single" w:color="333333"/>
        </w:rPr>
        <w:t>Support: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research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advisor/program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administrator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supportive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being involved full-time in the clinical immersion program during summer 202</w:t>
      </w:r>
      <w:r w:rsidR="000C208E">
        <w:rPr>
          <w:color w:val="333333"/>
        </w:rPr>
        <w:t>6</w:t>
      </w:r>
      <w:r>
        <w:rPr>
          <w:color w:val="333333"/>
        </w:rPr>
        <w:t>?</w:t>
      </w:r>
    </w:p>
    <w:p w14:paraId="20B02B05" w14:textId="77777777" w:rsidR="00B46DCC" w:rsidRDefault="00B46DCC">
      <w:pPr>
        <w:pStyle w:val="BodyText"/>
      </w:pPr>
    </w:p>
    <w:p w14:paraId="216F30B7" w14:textId="77777777" w:rsidR="00B46DCC" w:rsidRDefault="00B46DCC">
      <w:pPr>
        <w:pStyle w:val="BodyText"/>
        <w:spacing w:before="32"/>
      </w:pPr>
    </w:p>
    <w:p w14:paraId="41ACA469" w14:textId="77777777" w:rsidR="00B46DCC" w:rsidRDefault="002954F4">
      <w:pPr>
        <w:spacing w:line="254" w:lineRule="auto"/>
        <w:ind w:left="100" w:right="418"/>
        <w:rPr>
          <w:sz w:val="24"/>
        </w:rPr>
      </w:pPr>
      <w:r>
        <w:rPr>
          <w:color w:val="333333"/>
          <w:sz w:val="24"/>
          <w:u w:val="single" w:color="333333"/>
        </w:rPr>
        <w:t>Project Description</w:t>
      </w:r>
      <w:r>
        <w:rPr>
          <w:color w:val="333333"/>
          <w:sz w:val="24"/>
        </w:rPr>
        <w:t xml:space="preserve">: Provide a brief statement of the </w:t>
      </w:r>
      <w:r>
        <w:rPr>
          <w:i/>
          <w:color w:val="333333"/>
          <w:sz w:val="24"/>
        </w:rPr>
        <w:t xml:space="preserve">collaborative research innovation project </w:t>
      </w:r>
      <w:r>
        <w:rPr>
          <w:color w:val="333333"/>
          <w:sz w:val="24"/>
        </w:rPr>
        <w:t>that you are interested in developing during the fellowship period. The statement could include the clinical problem/need to be considered, innovative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approach, potential for translation, and a brief statement on the expected timeline. Alternatively, provide a description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how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clinical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immersion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experience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will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contribute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your</w:t>
      </w:r>
      <w:r>
        <w:rPr>
          <w:color w:val="333333"/>
          <w:spacing w:val="-3"/>
          <w:sz w:val="24"/>
        </w:rPr>
        <w:t xml:space="preserve"> </w:t>
      </w:r>
      <w:r>
        <w:rPr>
          <w:i/>
          <w:color w:val="333333"/>
          <w:sz w:val="24"/>
        </w:rPr>
        <w:t>career</w:t>
      </w:r>
      <w:r>
        <w:rPr>
          <w:i/>
          <w:color w:val="333333"/>
          <w:spacing w:val="-3"/>
          <w:sz w:val="24"/>
        </w:rPr>
        <w:t xml:space="preserve"> </w:t>
      </w:r>
      <w:r>
        <w:rPr>
          <w:i/>
          <w:color w:val="333333"/>
          <w:sz w:val="24"/>
        </w:rPr>
        <w:t>goals</w:t>
      </w:r>
      <w:r>
        <w:rPr>
          <w:i/>
          <w:color w:val="333333"/>
          <w:spacing w:val="-4"/>
          <w:sz w:val="24"/>
        </w:rPr>
        <w:t xml:space="preserve"> </w:t>
      </w:r>
      <w:r>
        <w:rPr>
          <w:i/>
          <w:color w:val="333333"/>
          <w:sz w:val="24"/>
        </w:rPr>
        <w:t>and career plans related to medical technology innovation and clinical translation</w:t>
      </w:r>
      <w:r>
        <w:rPr>
          <w:color w:val="333333"/>
          <w:sz w:val="24"/>
        </w:rPr>
        <w:t>.</w:t>
      </w:r>
    </w:p>
    <w:sectPr w:rsidR="00B46DCC">
      <w:pgSz w:w="12240" w:h="15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CC"/>
    <w:rsid w:val="00075CDD"/>
    <w:rsid w:val="00096617"/>
    <w:rsid w:val="000C208E"/>
    <w:rsid w:val="00184595"/>
    <w:rsid w:val="001F031C"/>
    <w:rsid w:val="00274BE8"/>
    <w:rsid w:val="002954F4"/>
    <w:rsid w:val="00454A93"/>
    <w:rsid w:val="004C13C3"/>
    <w:rsid w:val="005F33A3"/>
    <w:rsid w:val="006946B5"/>
    <w:rsid w:val="00783435"/>
    <w:rsid w:val="00B46DCC"/>
    <w:rsid w:val="00C46603"/>
    <w:rsid w:val="00F5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D7860"/>
  <w15:docId w15:val="{F0CBE618-0CC4-42D0-9661-BE1BA511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4"/>
      <w:ind w:right="19"/>
      <w:jc w:val="center"/>
    </w:pPr>
    <w:rPr>
      <w:rFonts w:ascii="Arial" w:eastAsia="Arial" w:hAnsi="Arial" w:cs="Arial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(cholderb@purdu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Bottorff Application 2023</vt:lpstr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Bottorff Application 2023</dc:title>
  <dc:creator>Aaron Lottes</dc:creator>
  <cp:lastModifiedBy>Cynthia L Holderbaum</cp:lastModifiedBy>
  <cp:revision>2</cp:revision>
  <dcterms:created xsi:type="dcterms:W3CDTF">2026-01-30T15:37:00Z</dcterms:created>
  <dcterms:modified xsi:type="dcterms:W3CDTF">2026-01-30T15:37:00Z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Word</vt:lpwstr>
  </property>
  <property fmtid="{D5CDD505-2E9C-101B-9397-08002B2CF9AE}" pid="4" name="LastSaved">
    <vt:filetime>2025-01-30T00:00:00Z</vt:filetime>
  </property>
  <property fmtid="{D5CDD505-2E9C-101B-9397-08002B2CF9AE}" pid="5" name="Producer">
    <vt:lpwstr>macOS Version 12.3.1 (Build 21E258) Quartz PDFContext</vt:lpwstr>
  </property>
</Properties>
</file>