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ook w:val="04A0" w:firstRow="1" w:lastRow="0" w:firstColumn="1" w:lastColumn="0" w:noHBand="0" w:noVBand="1"/>
      </w:tblPr>
      <w:tblGrid>
        <w:gridCol w:w="990"/>
        <w:gridCol w:w="1870"/>
        <w:gridCol w:w="6050"/>
        <w:gridCol w:w="990"/>
      </w:tblGrid>
      <w:tr w:rsidR="00A658C0" w:rsidRPr="00A241BC" w14:paraId="3CEDCF02" w14:textId="77777777" w:rsidTr="00A658C0">
        <w:trPr>
          <w:trHeight w:val="345"/>
        </w:trPr>
        <w:tc>
          <w:tcPr>
            <w:tcW w:w="8910" w:type="dxa"/>
            <w:gridSpan w:val="3"/>
            <w:tcBorders>
              <w:top w:val="nil"/>
              <w:left w:val="nil"/>
              <w:bottom w:val="nil"/>
              <w:right w:val="nil"/>
            </w:tcBorders>
            <w:noWrap/>
            <w:vAlign w:val="bottom"/>
            <w:hideMark/>
          </w:tcPr>
          <w:p w14:paraId="0CB60F34" w14:textId="77777777" w:rsidR="00A658C0" w:rsidRPr="00CC49B1" w:rsidRDefault="00A658C0" w:rsidP="00A241BC">
            <w:pPr>
              <w:spacing w:after="0" w:line="240" w:lineRule="auto"/>
              <w:rPr>
                <w:rFonts w:ascii="Arial" w:eastAsia="Times New Roman" w:hAnsi="Arial" w:cs="Arial"/>
                <w:b/>
                <w:bCs/>
                <w:sz w:val="27"/>
                <w:szCs w:val="27"/>
              </w:rPr>
            </w:pPr>
            <w:bookmarkStart w:id="0" w:name="RANGE!B2:F21"/>
            <w:r w:rsidRPr="00CC49B1">
              <w:rPr>
                <w:rFonts w:ascii="Arial" w:eastAsia="Times New Roman" w:hAnsi="Arial" w:cs="Arial"/>
                <w:b/>
                <w:bCs/>
                <w:sz w:val="27"/>
                <w:szCs w:val="27"/>
              </w:rPr>
              <w:t>EPICS Senior Design Outcomes Matrix</w:t>
            </w:r>
            <w:bookmarkEnd w:id="0"/>
          </w:p>
        </w:tc>
        <w:tc>
          <w:tcPr>
            <w:tcW w:w="990" w:type="dxa"/>
            <w:tcBorders>
              <w:top w:val="nil"/>
              <w:left w:val="nil"/>
              <w:bottom w:val="nil"/>
              <w:right w:val="nil"/>
            </w:tcBorders>
            <w:noWrap/>
            <w:vAlign w:val="bottom"/>
            <w:hideMark/>
          </w:tcPr>
          <w:p w14:paraId="3F71F603" w14:textId="77777777" w:rsidR="00A658C0" w:rsidRPr="00A241BC" w:rsidRDefault="00A658C0" w:rsidP="00A241BC">
            <w:pPr>
              <w:spacing w:after="0" w:line="240" w:lineRule="auto"/>
              <w:rPr>
                <w:rFonts w:ascii="Arial" w:eastAsia="Times New Roman" w:hAnsi="Arial" w:cs="Arial"/>
                <w:b/>
                <w:bCs/>
                <w:color w:val="008080"/>
                <w:sz w:val="27"/>
                <w:szCs w:val="27"/>
              </w:rPr>
            </w:pPr>
          </w:p>
        </w:tc>
      </w:tr>
      <w:tr w:rsidR="00A658C0" w:rsidRPr="00A241BC" w14:paraId="52D6850D" w14:textId="77777777" w:rsidTr="00A658C0">
        <w:trPr>
          <w:trHeight w:val="255"/>
        </w:trPr>
        <w:tc>
          <w:tcPr>
            <w:tcW w:w="2860" w:type="dxa"/>
            <w:gridSpan w:val="2"/>
            <w:tcBorders>
              <w:top w:val="nil"/>
              <w:left w:val="nil"/>
              <w:bottom w:val="nil"/>
              <w:right w:val="nil"/>
            </w:tcBorders>
            <w:noWrap/>
            <w:vAlign w:val="bottom"/>
            <w:hideMark/>
          </w:tcPr>
          <w:p w14:paraId="0A2B5752" w14:textId="77777777" w:rsidR="00A658C0" w:rsidRPr="00A241BC" w:rsidRDefault="00A658C0" w:rsidP="00A241BC">
            <w:pPr>
              <w:spacing w:after="0" w:line="240" w:lineRule="auto"/>
              <w:rPr>
                <w:rFonts w:ascii="Times New Roman" w:eastAsia="Times New Roman" w:hAnsi="Times New Roman" w:cs="Times New Roman"/>
                <w:sz w:val="20"/>
                <w:szCs w:val="20"/>
              </w:rPr>
            </w:pPr>
          </w:p>
        </w:tc>
        <w:tc>
          <w:tcPr>
            <w:tcW w:w="6050" w:type="dxa"/>
            <w:tcBorders>
              <w:top w:val="nil"/>
              <w:left w:val="nil"/>
              <w:bottom w:val="nil"/>
              <w:right w:val="nil"/>
            </w:tcBorders>
            <w:noWrap/>
            <w:vAlign w:val="bottom"/>
            <w:hideMark/>
          </w:tcPr>
          <w:p w14:paraId="3BC1A53A" w14:textId="77777777" w:rsidR="00A658C0" w:rsidRPr="00A241BC" w:rsidRDefault="00A658C0" w:rsidP="00A241BC">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0EEC8401" w14:textId="77777777" w:rsidR="00A658C0" w:rsidRPr="00A241BC" w:rsidRDefault="00A658C0" w:rsidP="00A241BC">
            <w:pPr>
              <w:spacing w:after="0" w:line="240" w:lineRule="auto"/>
              <w:rPr>
                <w:rFonts w:ascii="Times New Roman" w:eastAsia="Times New Roman" w:hAnsi="Times New Roman" w:cs="Times New Roman"/>
                <w:sz w:val="20"/>
                <w:szCs w:val="20"/>
              </w:rPr>
            </w:pPr>
          </w:p>
        </w:tc>
      </w:tr>
      <w:tr w:rsidR="00A658C0" w:rsidRPr="00A241BC" w14:paraId="6B833C1F" w14:textId="77777777" w:rsidTr="00A658C0">
        <w:trPr>
          <w:gridAfter w:val="1"/>
          <w:wAfter w:w="990" w:type="dxa"/>
          <w:trHeight w:val="255"/>
        </w:trPr>
        <w:tc>
          <w:tcPr>
            <w:tcW w:w="2860" w:type="dxa"/>
            <w:gridSpan w:val="2"/>
            <w:tcBorders>
              <w:top w:val="nil"/>
              <w:left w:val="nil"/>
              <w:bottom w:val="nil"/>
              <w:right w:val="nil"/>
            </w:tcBorders>
            <w:noWrap/>
            <w:vAlign w:val="bottom"/>
            <w:hideMark/>
          </w:tcPr>
          <w:p w14:paraId="0ABB12C7" w14:textId="77777777" w:rsidR="00A658C0" w:rsidRPr="00A241BC" w:rsidRDefault="00A658C0" w:rsidP="00A241BC">
            <w:pPr>
              <w:spacing w:after="0" w:line="240" w:lineRule="auto"/>
              <w:rPr>
                <w:rFonts w:ascii="Arial" w:eastAsia="Times New Roman" w:hAnsi="Arial" w:cs="Arial"/>
                <w:b/>
                <w:bCs/>
                <w:sz w:val="20"/>
                <w:szCs w:val="20"/>
              </w:rPr>
            </w:pPr>
            <w:r w:rsidRPr="00A241BC">
              <w:rPr>
                <w:rFonts w:ascii="Arial" w:eastAsia="Times New Roman" w:hAnsi="Arial" w:cs="Arial"/>
                <w:b/>
                <w:bCs/>
                <w:sz w:val="20"/>
                <w:szCs w:val="20"/>
              </w:rPr>
              <w:t>Student's Name:</w:t>
            </w:r>
          </w:p>
        </w:tc>
        <w:tc>
          <w:tcPr>
            <w:tcW w:w="6050" w:type="dxa"/>
            <w:tcBorders>
              <w:top w:val="nil"/>
              <w:left w:val="nil"/>
              <w:bottom w:val="nil"/>
              <w:right w:val="nil"/>
            </w:tcBorders>
            <w:noWrap/>
            <w:vAlign w:val="bottom"/>
            <w:hideMark/>
          </w:tcPr>
          <w:p w14:paraId="45CC019B" w14:textId="77777777" w:rsidR="00A658C0" w:rsidRPr="00A241BC" w:rsidRDefault="00A658C0" w:rsidP="00A241BC">
            <w:pPr>
              <w:spacing w:after="0" w:line="240" w:lineRule="auto"/>
              <w:rPr>
                <w:rFonts w:ascii="Arial" w:eastAsia="Times New Roman" w:hAnsi="Arial" w:cs="Arial"/>
                <w:b/>
                <w:bCs/>
                <w:sz w:val="20"/>
                <w:szCs w:val="20"/>
              </w:rPr>
            </w:pPr>
          </w:p>
        </w:tc>
      </w:tr>
      <w:tr w:rsidR="00A658C0" w:rsidRPr="00A241BC" w14:paraId="2017244B" w14:textId="77777777" w:rsidTr="00A658C0">
        <w:trPr>
          <w:trHeight w:val="255"/>
        </w:trPr>
        <w:tc>
          <w:tcPr>
            <w:tcW w:w="2860" w:type="dxa"/>
            <w:gridSpan w:val="2"/>
            <w:tcBorders>
              <w:top w:val="nil"/>
              <w:left w:val="nil"/>
              <w:bottom w:val="nil"/>
              <w:right w:val="nil"/>
            </w:tcBorders>
            <w:noWrap/>
            <w:vAlign w:val="bottom"/>
            <w:hideMark/>
          </w:tcPr>
          <w:p w14:paraId="24A670DE" w14:textId="77777777" w:rsidR="00A658C0" w:rsidRPr="00A241BC" w:rsidRDefault="00A658C0" w:rsidP="00A241BC">
            <w:pPr>
              <w:spacing w:after="0" w:line="240" w:lineRule="auto"/>
              <w:rPr>
                <w:rFonts w:ascii="Times New Roman" w:eastAsia="Times New Roman" w:hAnsi="Times New Roman" w:cs="Times New Roman"/>
                <w:sz w:val="20"/>
                <w:szCs w:val="20"/>
              </w:rPr>
            </w:pPr>
          </w:p>
        </w:tc>
        <w:tc>
          <w:tcPr>
            <w:tcW w:w="6050" w:type="dxa"/>
            <w:tcBorders>
              <w:top w:val="nil"/>
              <w:left w:val="nil"/>
              <w:bottom w:val="nil"/>
              <w:right w:val="nil"/>
            </w:tcBorders>
            <w:noWrap/>
            <w:vAlign w:val="bottom"/>
            <w:hideMark/>
          </w:tcPr>
          <w:p w14:paraId="2044B504" w14:textId="77777777" w:rsidR="00A658C0" w:rsidRPr="00A241BC" w:rsidRDefault="00A658C0" w:rsidP="00A241BC">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06E10F0E" w14:textId="77777777" w:rsidR="00A658C0" w:rsidRPr="00A241BC" w:rsidRDefault="00A658C0" w:rsidP="00A241BC">
            <w:pPr>
              <w:spacing w:after="0" w:line="240" w:lineRule="auto"/>
              <w:rPr>
                <w:rFonts w:ascii="Times New Roman" w:eastAsia="Times New Roman" w:hAnsi="Times New Roman" w:cs="Times New Roman"/>
                <w:sz w:val="20"/>
                <w:szCs w:val="20"/>
              </w:rPr>
            </w:pPr>
          </w:p>
        </w:tc>
      </w:tr>
      <w:tr w:rsidR="00A658C0" w:rsidRPr="00A241BC" w14:paraId="2084A94C" w14:textId="77777777" w:rsidTr="00A658C0">
        <w:trPr>
          <w:trHeight w:val="255"/>
        </w:trPr>
        <w:tc>
          <w:tcPr>
            <w:tcW w:w="2860" w:type="dxa"/>
            <w:gridSpan w:val="2"/>
            <w:tcBorders>
              <w:top w:val="nil"/>
              <w:left w:val="nil"/>
              <w:bottom w:val="nil"/>
              <w:right w:val="nil"/>
            </w:tcBorders>
            <w:noWrap/>
            <w:vAlign w:val="bottom"/>
            <w:hideMark/>
          </w:tcPr>
          <w:p w14:paraId="32D8258B" w14:textId="77777777" w:rsidR="00A658C0" w:rsidRPr="00A241BC" w:rsidRDefault="00A658C0" w:rsidP="00A241BC">
            <w:pPr>
              <w:spacing w:after="0" w:line="240" w:lineRule="auto"/>
              <w:rPr>
                <w:rFonts w:ascii="Arial" w:eastAsia="Times New Roman" w:hAnsi="Arial" w:cs="Arial"/>
                <w:b/>
                <w:bCs/>
                <w:sz w:val="20"/>
                <w:szCs w:val="20"/>
              </w:rPr>
            </w:pPr>
            <w:r w:rsidRPr="00A241BC">
              <w:rPr>
                <w:rFonts w:ascii="Arial" w:eastAsia="Times New Roman" w:hAnsi="Arial" w:cs="Arial"/>
                <w:b/>
                <w:bCs/>
                <w:sz w:val="20"/>
                <w:szCs w:val="20"/>
              </w:rPr>
              <w:t>Team:</w:t>
            </w:r>
          </w:p>
        </w:tc>
        <w:tc>
          <w:tcPr>
            <w:tcW w:w="6050" w:type="dxa"/>
            <w:tcBorders>
              <w:top w:val="nil"/>
              <w:left w:val="nil"/>
              <w:bottom w:val="nil"/>
              <w:right w:val="nil"/>
            </w:tcBorders>
            <w:noWrap/>
            <w:vAlign w:val="bottom"/>
            <w:hideMark/>
          </w:tcPr>
          <w:p w14:paraId="2925063C" w14:textId="77777777" w:rsidR="00A658C0" w:rsidRPr="00A241BC" w:rsidRDefault="00A658C0" w:rsidP="00A241BC">
            <w:pPr>
              <w:spacing w:after="0" w:line="240" w:lineRule="auto"/>
              <w:rPr>
                <w:rFonts w:ascii="Arial" w:eastAsia="Times New Roman" w:hAnsi="Arial" w:cs="Arial"/>
                <w:b/>
                <w:bCs/>
                <w:sz w:val="20"/>
                <w:szCs w:val="20"/>
              </w:rPr>
            </w:pPr>
            <w:r w:rsidRPr="00A241BC">
              <w:rPr>
                <w:rFonts w:ascii="Arial" w:eastAsia="Times New Roman" w:hAnsi="Arial" w:cs="Arial"/>
                <w:b/>
                <w:bCs/>
                <w:sz w:val="20"/>
                <w:szCs w:val="20"/>
              </w:rPr>
              <w:t>Project:</w:t>
            </w:r>
          </w:p>
        </w:tc>
        <w:tc>
          <w:tcPr>
            <w:tcW w:w="990" w:type="dxa"/>
            <w:tcBorders>
              <w:top w:val="nil"/>
              <w:left w:val="nil"/>
              <w:bottom w:val="nil"/>
              <w:right w:val="nil"/>
            </w:tcBorders>
            <w:noWrap/>
            <w:vAlign w:val="bottom"/>
            <w:hideMark/>
          </w:tcPr>
          <w:p w14:paraId="0C6D033E" w14:textId="77777777" w:rsidR="00A658C0" w:rsidRPr="00A241BC" w:rsidRDefault="00A658C0" w:rsidP="00A241BC">
            <w:pPr>
              <w:spacing w:after="0" w:line="240" w:lineRule="auto"/>
              <w:rPr>
                <w:rFonts w:ascii="Arial" w:eastAsia="Times New Roman" w:hAnsi="Arial" w:cs="Arial"/>
                <w:b/>
                <w:bCs/>
                <w:sz w:val="20"/>
                <w:szCs w:val="20"/>
              </w:rPr>
            </w:pPr>
          </w:p>
        </w:tc>
      </w:tr>
      <w:tr w:rsidR="002D6237" w:rsidRPr="00A241BC" w14:paraId="7F786476" w14:textId="77777777" w:rsidTr="00544C2A">
        <w:trPr>
          <w:trHeight w:val="255"/>
        </w:trPr>
        <w:tc>
          <w:tcPr>
            <w:tcW w:w="8910" w:type="dxa"/>
            <w:gridSpan w:val="3"/>
            <w:tcBorders>
              <w:top w:val="nil"/>
              <w:left w:val="nil"/>
              <w:bottom w:val="nil"/>
              <w:right w:val="nil"/>
            </w:tcBorders>
            <w:noWrap/>
            <w:vAlign w:val="bottom"/>
          </w:tcPr>
          <w:p w14:paraId="2DD11CB4" w14:textId="77777777" w:rsidR="002D6237" w:rsidRDefault="002D6237" w:rsidP="00A241BC">
            <w:pPr>
              <w:spacing w:after="0" w:line="240" w:lineRule="auto"/>
              <w:rPr>
                <w:rFonts w:ascii="Arial" w:eastAsia="Times New Roman" w:hAnsi="Arial" w:cs="Arial"/>
                <w:b/>
                <w:bCs/>
                <w:sz w:val="20"/>
                <w:szCs w:val="20"/>
              </w:rPr>
            </w:pPr>
          </w:p>
          <w:p w14:paraId="0005EA79" w14:textId="57BD6BEF" w:rsidR="002D6237" w:rsidRPr="00A241BC" w:rsidRDefault="002D6237" w:rsidP="00A241BC">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Instructions: </w:t>
            </w:r>
            <w:r>
              <w:rPr>
                <w:rFonts w:ascii="Arial" w:eastAsia="Times New Roman" w:hAnsi="Arial" w:cs="Arial"/>
                <w:sz w:val="20"/>
                <w:szCs w:val="20"/>
              </w:rPr>
              <w:t xml:space="preserve"> Each senior design student </w:t>
            </w:r>
            <w:r w:rsidR="00185508">
              <w:rPr>
                <w:rFonts w:ascii="Arial" w:eastAsia="Times New Roman" w:hAnsi="Arial" w:cs="Arial"/>
                <w:sz w:val="20"/>
                <w:szCs w:val="20"/>
              </w:rPr>
              <w:t xml:space="preserve">is required to complete this outcome matrix </w:t>
            </w:r>
            <w:r w:rsidR="00586BE9">
              <w:rPr>
                <w:rFonts w:ascii="Arial" w:eastAsia="Times New Roman" w:hAnsi="Arial" w:cs="Arial"/>
                <w:sz w:val="20"/>
                <w:szCs w:val="20"/>
              </w:rPr>
              <w:t>at</w:t>
            </w:r>
            <w:r w:rsidR="00456910">
              <w:rPr>
                <w:rFonts w:ascii="Arial" w:eastAsia="Times New Roman" w:hAnsi="Arial" w:cs="Arial"/>
                <w:sz w:val="20"/>
                <w:szCs w:val="20"/>
              </w:rPr>
              <w:t xml:space="preserve"> midterm and end of each semester. The student should provide </w:t>
            </w:r>
            <w:r w:rsidR="00124ADE">
              <w:rPr>
                <w:rFonts w:ascii="Arial" w:eastAsia="Times New Roman" w:hAnsi="Arial" w:cs="Arial"/>
                <w:sz w:val="20"/>
                <w:szCs w:val="20"/>
              </w:rPr>
              <w:t xml:space="preserve">as much detail as possible on their completed work toward each outcome, as well as their planned approach to demonstrating each outcome through their senior design coursework. </w:t>
            </w:r>
            <w:r w:rsidR="0072287A">
              <w:rPr>
                <w:rFonts w:ascii="Arial" w:eastAsia="Times New Roman" w:hAnsi="Arial" w:cs="Arial"/>
                <w:sz w:val="20"/>
                <w:szCs w:val="20"/>
              </w:rPr>
              <w:t xml:space="preserve">Students should indicate where the best examples of documentation </w:t>
            </w:r>
            <w:r w:rsidR="00873A7F">
              <w:rPr>
                <w:rFonts w:ascii="Arial" w:eastAsia="Times New Roman" w:hAnsi="Arial" w:cs="Arial"/>
                <w:sz w:val="20"/>
                <w:szCs w:val="20"/>
              </w:rPr>
              <w:t>that</w:t>
            </w:r>
            <w:r w:rsidR="0072287A">
              <w:rPr>
                <w:rFonts w:ascii="Arial" w:eastAsia="Times New Roman" w:hAnsi="Arial" w:cs="Arial"/>
                <w:sz w:val="20"/>
                <w:szCs w:val="20"/>
              </w:rPr>
              <w:t xml:space="preserve"> demonstrate the </w:t>
            </w:r>
            <w:r w:rsidR="00873A7F">
              <w:rPr>
                <w:rFonts w:ascii="Arial" w:eastAsia="Times New Roman" w:hAnsi="Arial" w:cs="Arial"/>
                <w:sz w:val="20"/>
                <w:szCs w:val="20"/>
              </w:rPr>
              <w:t>outcome</w:t>
            </w:r>
            <w:r w:rsidR="0072287A">
              <w:rPr>
                <w:rFonts w:ascii="Arial" w:eastAsia="Times New Roman" w:hAnsi="Arial" w:cs="Arial"/>
                <w:sz w:val="20"/>
                <w:szCs w:val="20"/>
              </w:rPr>
              <w:t xml:space="preserve"> would be found.</w:t>
            </w:r>
            <w:r w:rsidR="0019258A">
              <w:rPr>
                <w:rFonts w:ascii="Arial" w:eastAsia="Times New Roman" w:hAnsi="Arial" w:cs="Arial"/>
                <w:sz w:val="20"/>
                <w:szCs w:val="20"/>
              </w:rPr>
              <w:t xml:space="preserve"> This matrix will be submitted to the </w:t>
            </w:r>
            <w:r w:rsidR="006A45F0">
              <w:rPr>
                <w:rFonts w:ascii="Arial" w:eastAsia="Times New Roman" w:hAnsi="Arial" w:cs="Arial"/>
                <w:sz w:val="20"/>
                <w:szCs w:val="20"/>
              </w:rPr>
              <w:t>instructor to assist them in evaluating the student using the Senior Design Individual Evaluation Rubric.</w:t>
            </w:r>
          </w:p>
        </w:tc>
        <w:tc>
          <w:tcPr>
            <w:tcW w:w="990" w:type="dxa"/>
            <w:tcBorders>
              <w:top w:val="nil"/>
              <w:left w:val="nil"/>
              <w:bottom w:val="nil"/>
              <w:right w:val="nil"/>
            </w:tcBorders>
            <w:noWrap/>
            <w:vAlign w:val="bottom"/>
          </w:tcPr>
          <w:p w14:paraId="7E00CAFE" w14:textId="77777777" w:rsidR="002D6237" w:rsidRPr="00A241BC" w:rsidRDefault="002D6237" w:rsidP="00A241BC">
            <w:pPr>
              <w:spacing w:after="0" w:line="240" w:lineRule="auto"/>
              <w:rPr>
                <w:rFonts w:ascii="Arial" w:eastAsia="Times New Roman" w:hAnsi="Arial" w:cs="Arial"/>
                <w:b/>
                <w:bCs/>
                <w:sz w:val="20"/>
                <w:szCs w:val="20"/>
              </w:rPr>
            </w:pPr>
          </w:p>
        </w:tc>
      </w:tr>
      <w:tr w:rsidR="00A658C0" w:rsidRPr="00A241BC" w14:paraId="427A4E0D" w14:textId="77777777" w:rsidTr="00A658C0">
        <w:trPr>
          <w:trHeight w:val="240"/>
        </w:trPr>
        <w:tc>
          <w:tcPr>
            <w:tcW w:w="2860" w:type="dxa"/>
            <w:gridSpan w:val="2"/>
            <w:tcBorders>
              <w:top w:val="nil"/>
              <w:left w:val="nil"/>
              <w:bottom w:val="nil"/>
              <w:right w:val="nil"/>
            </w:tcBorders>
            <w:noWrap/>
            <w:vAlign w:val="bottom"/>
            <w:hideMark/>
          </w:tcPr>
          <w:p w14:paraId="1C5F91F7" w14:textId="77777777" w:rsidR="00A658C0" w:rsidRPr="00A241BC" w:rsidRDefault="00A658C0" w:rsidP="00A241BC">
            <w:pPr>
              <w:spacing w:after="0" w:line="240" w:lineRule="auto"/>
              <w:rPr>
                <w:rFonts w:ascii="Times New Roman" w:eastAsia="Times New Roman" w:hAnsi="Times New Roman" w:cs="Times New Roman"/>
                <w:sz w:val="20"/>
                <w:szCs w:val="20"/>
              </w:rPr>
            </w:pPr>
          </w:p>
        </w:tc>
        <w:tc>
          <w:tcPr>
            <w:tcW w:w="6050" w:type="dxa"/>
            <w:tcBorders>
              <w:top w:val="nil"/>
              <w:left w:val="nil"/>
              <w:bottom w:val="nil"/>
              <w:right w:val="nil"/>
            </w:tcBorders>
            <w:noWrap/>
            <w:vAlign w:val="bottom"/>
            <w:hideMark/>
          </w:tcPr>
          <w:p w14:paraId="196F83E7" w14:textId="77777777" w:rsidR="00A658C0" w:rsidRPr="00A241BC" w:rsidRDefault="00A658C0" w:rsidP="00A241BC">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66240038" w14:textId="77777777" w:rsidR="00A658C0" w:rsidRPr="00A241BC" w:rsidRDefault="00A658C0" w:rsidP="00A241BC">
            <w:pPr>
              <w:spacing w:after="0" w:line="240" w:lineRule="auto"/>
              <w:rPr>
                <w:rFonts w:ascii="Times New Roman" w:eastAsia="Times New Roman" w:hAnsi="Times New Roman" w:cs="Times New Roman"/>
                <w:sz w:val="20"/>
                <w:szCs w:val="20"/>
              </w:rPr>
            </w:pPr>
          </w:p>
        </w:tc>
      </w:tr>
      <w:tr w:rsidR="00A658C0" w:rsidRPr="00A241BC" w14:paraId="2FC784FE" w14:textId="77777777" w:rsidTr="00A658C0">
        <w:trPr>
          <w:trHeight w:val="810"/>
        </w:trPr>
        <w:tc>
          <w:tcPr>
            <w:tcW w:w="2860" w:type="dxa"/>
            <w:gridSpan w:val="2"/>
            <w:tcBorders>
              <w:top w:val="single" w:sz="4" w:space="0" w:color="000000"/>
              <w:left w:val="single" w:sz="4" w:space="0" w:color="000000"/>
              <w:bottom w:val="single" w:sz="4" w:space="0" w:color="000000"/>
              <w:right w:val="single" w:sz="4" w:space="0" w:color="000000"/>
            </w:tcBorders>
            <w:vAlign w:val="bottom"/>
            <w:hideMark/>
          </w:tcPr>
          <w:p w14:paraId="6911337E" w14:textId="77777777" w:rsidR="00A658C0" w:rsidRPr="00A241BC" w:rsidRDefault="00A658C0" w:rsidP="00A241BC">
            <w:pPr>
              <w:spacing w:after="0" w:line="240" w:lineRule="auto"/>
              <w:rPr>
                <w:rFonts w:ascii="Arial" w:eastAsia="Times New Roman" w:hAnsi="Arial" w:cs="Arial"/>
                <w:b/>
                <w:bCs/>
                <w:sz w:val="20"/>
                <w:szCs w:val="20"/>
              </w:rPr>
            </w:pPr>
            <w:r w:rsidRPr="00A241BC">
              <w:rPr>
                <w:rFonts w:ascii="Arial" w:eastAsia="Times New Roman" w:hAnsi="Arial" w:cs="Arial"/>
                <w:b/>
                <w:bCs/>
                <w:sz w:val="20"/>
                <w:szCs w:val="20"/>
              </w:rPr>
              <w:t>Outcomes:</w:t>
            </w:r>
          </w:p>
        </w:tc>
        <w:tc>
          <w:tcPr>
            <w:tcW w:w="6050" w:type="dxa"/>
            <w:tcBorders>
              <w:top w:val="single" w:sz="4" w:space="0" w:color="000000"/>
              <w:left w:val="nil"/>
              <w:bottom w:val="single" w:sz="4" w:space="0" w:color="000000"/>
              <w:right w:val="single" w:sz="4" w:space="0" w:color="000000"/>
            </w:tcBorders>
            <w:vAlign w:val="bottom"/>
            <w:hideMark/>
          </w:tcPr>
          <w:p w14:paraId="53F162C1" w14:textId="4E4F8C30" w:rsidR="00A658C0" w:rsidRPr="00A241BC" w:rsidRDefault="00C66C71" w:rsidP="00A241BC">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Describe your approach to achieving each outcome and where evidence will be documented</w:t>
            </w:r>
            <w:r w:rsidR="00CC3457">
              <w:rPr>
                <w:rFonts w:ascii="Arial" w:eastAsia="Times New Roman" w:hAnsi="Arial" w:cs="Arial"/>
                <w:b/>
                <w:bCs/>
                <w:sz w:val="20"/>
                <w:szCs w:val="20"/>
              </w:rPr>
              <w:t>:</w:t>
            </w:r>
          </w:p>
        </w:tc>
        <w:tc>
          <w:tcPr>
            <w:tcW w:w="990" w:type="dxa"/>
            <w:tcBorders>
              <w:top w:val="single" w:sz="4" w:space="0" w:color="000000"/>
              <w:left w:val="nil"/>
              <w:bottom w:val="single" w:sz="4" w:space="0" w:color="000000"/>
              <w:right w:val="single" w:sz="4" w:space="0" w:color="000000"/>
            </w:tcBorders>
            <w:vAlign w:val="bottom"/>
            <w:hideMark/>
          </w:tcPr>
          <w:p w14:paraId="6E667B39" w14:textId="77777777" w:rsidR="00A658C0" w:rsidRPr="00A241BC" w:rsidRDefault="00A658C0" w:rsidP="00A241BC">
            <w:pPr>
              <w:spacing w:after="0" w:line="240" w:lineRule="auto"/>
              <w:rPr>
                <w:rFonts w:ascii="Arial" w:eastAsia="Times New Roman" w:hAnsi="Arial" w:cs="Arial"/>
                <w:b/>
                <w:bCs/>
                <w:sz w:val="20"/>
                <w:szCs w:val="20"/>
              </w:rPr>
            </w:pPr>
            <w:r w:rsidRPr="00A241BC">
              <w:rPr>
                <w:rFonts w:ascii="Arial" w:eastAsia="Times New Roman" w:hAnsi="Arial" w:cs="Arial"/>
                <w:b/>
                <w:bCs/>
                <w:sz w:val="20"/>
                <w:szCs w:val="20"/>
              </w:rPr>
              <w:t>Student Initials &amp; Date:</w:t>
            </w:r>
          </w:p>
        </w:tc>
      </w:tr>
      <w:tr w:rsidR="00A658C0" w:rsidRPr="00A241BC" w14:paraId="574DC5BC" w14:textId="77777777" w:rsidTr="00A658C0">
        <w:trPr>
          <w:trHeight w:val="3315"/>
        </w:trPr>
        <w:tc>
          <w:tcPr>
            <w:tcW w:w="2860" w:type="dxa"/>
            <w:gridSpan w:val="2"/>
            <w:tcBorders>
              <w:top w:val="nil"/>
              <w:left w:val="single" w:sz="4" w:space="0" w:color="000000"/>
              <w:bottom w:val="single" w:sz="4" w:space="0" w:color="000000"/>
              <w:right w:val="single" w:sz="4" w:space="0" w:color="000000"/>
            </w:tcBorders>
            <w:vAlign w:val="bottom"/>
            <w:hideMark/>
          </w:tcPr>
          <w:p w14:paraId="1445BEDF"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i. An ability to apply engineering design to create a product (any device, system, process, software, etc. resulting from this design experience) that meets the specified needs of this engineering design experience with consideration of public health, safety, and welfare, as well as global, cultural, social, environmental, and economic factors.</w:t>
            </w:r>
          </w:p>
        </w:tc>
        <w:tc>
          <w:tcPr>
            <w:tcW w:w="6050" w:type="dxa"/>
            <w:tcBorders>
              <w:top w:val="nil"/>
              <w:left w:val="nil"/>
              <w:bottom w:val="single" w:sz="4" w:space="0" w:color="000000"/>
              <w:right w:val="single" w:sz="4" w:space="0" w:color="000000"/>
            </w:tcBorders>
            <w:vAlign w:val="bottom"/>
            <w:hideMark/>
          </w:tcPr>
          <w:p w14:paraId="52B82623"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c>
          <w:tcPr>
            <w:tcW w:w="990" w:type="dxa"/>
            <w:tcBorders>
              <w:top w:val="nil"/>
              <w:left w:val="nil"/>
              <w:bottom w:val="single" w:sz="4" w:space="0" w:color="000000"/>
              <w:right w:val="single" w:sz="4" w:space="0" w:color="000000"/>
            </w:tcBorders>
            <w:vAlign w:val="bottom"/>
            <w:hideMark/>
          </w:tcPr>
          <w:p w14:paraId="7D9BDE3C"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r>
      <w:tr w:rsidR="00A658C0" w:rsidRPr="00A241BC" w14:paraId="437E3C2A" w14:textId="77777777" w:rsidTr="00A658C0">
        <w:trPr>
          <w:trHeight w:val="2040"/>
        </w:trPr>
        <w:tc>
          <w:tcPr>
            <w:tcW w:w="2860" w:type="dxa"/>
            <w:gridSpan w:val="2"/>
            <w:tcBorders>
              <w:top w:val="nil"/>
              <w:left w:val="single" w:sz="4" w:space="0" w:color="000000"/>
              <w:bottom w:val="single" w:sz="4" w:space="0" w:color="000000"/>
              <w:right w:val="single" w:sz="4" w:space="0" w:color="000000"/>
            </w:tcBorders>
            <w:vAlign w:val="bottom"/>
            <w:hideMark/>
          </w:tcPr>
          <w:p w14:paraId="5DA7B28F" w14:textId="20CB8D0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xml:space="preserve">ii. An </w:t>
            </w:r>
            <w:r w:rsidR="00CC3457" w:rsidRPr="00A241BC">
              <w:rPr>
                <w:rFonts w:ascii="Arial" w:eastAsia="Times New Roman" w:hAnsi="Arial" w:cs="Arial"/>
                <w:sz w:val="20"/>
                <w:szCs w:val="20"/>
              </w:rPr>
              <w:t>ability</w:t>
            </w:r>
            <w:r w:rsidRPr="00A241BC">
              <w:rPr>
                <w:rFonts w:ascii="Arial" w:eastAsia="Times New Roman" w:hAnsi="Arial" w:cs="Arial"/>
                <w:sz w:val="20"/>
                <w:szCs w:val="20"/>
              </w:rPr>
              <w:t xml:space="preserve"> to develop and conduct experimentation, analyze and interpret data, and use engineering judgment to draw conclusions related to the development of the product of this engineering design experience.</w:t>
            </w:r>
          </w:p>
        </w:tc>
        <w:tc>
          <w:tcPr>
            <w:tcW w:w="6050" w:type="dxa"/>
            <w:tcBorders>
              <w:top w:val="nil"/>
              <w:left w:val="nil"/>
              <w:bottom w:val="single" w:sz="4" w:space="0" w:color="000000"/>
              <w:right w:val="single" w:sz="4" w:space="0" w:color="000000"/>
            </w:tcBorders>
            <w:vAlign w:val="bottom"/>
            <w:hideMark/>
          </w:tcPr>
          <w:p w14:paraId="0579FC0F"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c>
          <w:tcPr>
            <w:tcW w:w="990" w:type="dxa"/>
            <w:tcBorders>
              <w:top w:val="nil"/>
              <w:left w:val="nil"/>
              <w:bottom w:val="single" w:sz="4" w:space="0" w:color="000000"/>
              <w:right w:val="single" w:sz="4" w:space="0" w:color="000000"/>
            </w:tcBorders>
            <w:vAlign w:val="bottom"/>
            <w:hideMark/>
          </w:tcPr>
          <w:p w14:paraId="33C77257"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r>
      <w:tr w:rsidR="00A658C0" w:rsidRPr="00A241BC" w14:paraId="4C94D687" w14:textId="77777777" w:rsidTr="00A658C0">
        <w:trPr>
          <w:trHeight w:val="1785"/>
        </w:trPr>
        <w:tc>
          <w:tcPr>
            <w:tcW w:w="2860" w:type="dxa"/>
            <w:gridSpan w:val="2"/>
            <w:tcBorders>
              <w:top w:val="nil"/>
              <w:left w:val="single" w:sz="4" w:space="0" w:color="000000"/>
              <w:bottom w:val="single" w:sz="4" w:space="0" w:color="000000"/>
              <w:right w:val="single" w:sz="4" w:space="0" w:color="000000"/>
            </w:tcBorders>
            <w:vAlign w:val="bottom"/>
            <w:hideMark/>
          </w:tcPr>
          <w:p w14:paraId="5CD6F332"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iii. An ability to identify, formulate, and solve complex engineering problems arising from this engineering design experience by applying principles of engineering, science, and mathematics.</w:t>
            </w:r>
          </w:p>
        </w:tc>
        <w:tc>
          <w:tcPr>
            <w:tcW w:w="6050" w:type="dxa"/>
            <w:tcBorders>
              <w:top w:val="nil"/>
              <w:left w:val="nil"/>
              <w:bottom w:val="single" w:sz="4" w:space="0" w:color="000000"/>
              <w:right w:val="single" w:sz="4" w:space="0" w:color="000000"/>
            </w:tcBorders>
            <w:vAlign w:val="bottom"/>
            <w:hideMark/>
          </w:tcPr>
          <w:p w14:paraId="3D3C9A22"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c>
          <w:tcPr>
            <w:tcW w:w="990" w:type="dxa"/>
            <w:tcBorders>
              <w:top w:val="nil"/>
              <w:left w:val="nil"/>
              <w:bottom w:val="single" w:sz="4" w:space="0" w:color="000000"/>
              <w:right w:val="single" w:sz="4" w:space="0" w:color="000000"/>
            </w:tcBorders>
            <w:vAlign w:val="bottom"/>
            <w:hideMark/>
          </w:tcPr>
          <w:p w14:paraId="58F1E371"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r>
      <w:tr w:rsidR="00A658C0" w:rsidRPr="00A241BC" w14:paraId="30FCDBD9" w14:textId="77777777" w:rsidTr="00A658C0">
        <w:trPr>
          <w:trHeight w:val="2295"/>
        </w:trPr>
        <w:tc>
          <w:tcPr>
            <w:tcW w:w="2860" w:type="dxa"/>
            <w:gridSpan w:val="2"/>
            <w:tcBorders>
              <w:top w:val="nil"/>
              <w:left w:val="single" w:sz="4" w:space="0" w:color="000000"/>
              <w:bottom w:val="single" w:sz="4" w:space="0" w:color="000000"/>
              <w:right w:val="single" w:sz="4" w:space="0" w:color="000000"/>
            </w:tcBorders>
            <w:vAlign w:val="bottom"/>
            <w:hideMark/>
          </w:tcPr>
          <w:p w14:paraId="04F6E804"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lastRenderedPageBreak/>
              <w:t>iv. An ability to function effectively on a team whose members together provide leadership, create a collaborative and inclusive environment, establish goals, plan tasks, and meet objectives associated with this design experience.</w:t>
            </w:r>
          </w:p>
        </w:tc>
        <w:tc>
          <w:tcPr>
            <w:tcW w:w="6050" w:type="dxa"/>
            <w:tcBorders>
              <w:top w:val="nil"/>
              <w:left w:val="nil"/>
              <w:bottom w:val="single" w:sz="4" w:space="0" w:color="000000"/>
              <w:right w:val="single" w:sz="4" w:space="0" w:color="000000"/>
            </w:tcBorders>
            <w:vAlign w:val="bottom"/>
            <w:hideMark/>
          </w:tcPr>
          <w:p w14:paraId="0F2F954F"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c>
          <w:tcPr>
            <w:tcW w:w="990" w:type="dxa"/>
            <w:tcBorders>
              <w:top w:val="nil"/>
              <w:left w:val="nil"/>
              <w:bottom w:val="single" w:sz="4" w:space="0" w:color="000000"/>
              <w:right w:val="single" w:sz="4" w:space="0" w:color="000000"/>
            </w:tcBorders>
            <w:vAlign w:val="bottom"/>
            <w:hideMark/>
          </w:tcPr>
          <w:p w14:paraId="2F7F9F7D"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r>
      <w:tr w:rsidR="00A658C0" w:rsidRPr="00A241BC" w14:paraId="1B6EA7E4" w14:textId="77777777" w:rsidTr="00A658C0">
        <w:trPr>
          <w:trHeight w:val="1530"/>
        </w:trPr>
        <w:tc>
          <w:tcPr>
            <w:tcW w:w="2860" w:type="dxa"/>
            <w:gridSpan w:val="2"/>
            <w:tcBorders>
              <w:top w:val="nil"/>
              <w:left w:val="single" w:sz="4" w:space="0" w:color="000000"/>
              <w:bottom w:val="single" w:sz="4" w:space="0" w:color="000000"/>
              <w:right w:val="single" w:sz="4" w:space="0" w:color="000000"/>
            </w:tcBorders>
            <w:vAlign w:val="bottom"/>
            <w:hideMark/>
          </w:tcPr>
          <w:p w14:paraId="6F8AEBDF"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xml:space="preserve">v. An ability to communicate effectively with a range of audiences appropriate to this design experience in both a written report and oral presentation. </w:t>
            </w:r>
          </w:p>
        </w:tc>
        <w:tc>
          <w:tcPr>
            <w:tcW w:w="6050" w:type="dxa"/>
            <w:tcBorders>
              <w:top w:val="nil"/>
              <w:left w:val="nil"/>
              <w:bottom w:val="single" w:sz="4" w:space="0" w:color="000000"/>
              <w:right w:val="single" w:sz="4" w:space="0" w:color="000000"/>
            </w:tcBorders>
            <w:vAlign w:val="bottom"/>
            <w:hideMark/>
          </w:tcPr>
          <w:p w14:paraId="3F87B443"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c>
          <w:tcPr>
            <w:tcW w:w="990" w:type="dxa"/>
            <w:tcBorders>
              <w:top w:val="nil"/>
              <w:left w:val="nil"/>
              <w:bottom w:val="single" w:sz="4" w:space="0" w:color="000000"/>
              <w:right w:val="single" w:sz="4" w:space="0" w:color="000000"/>
            </w:tcBorders>
            <w:vAlign w:val="bottom"/>
            <w:hideMark/>
          </w:tcPr>
          <w:p w14:paraId="541B37B2"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r>
      <w:tr w:rsidR="00A658C0" w:rsidRPr="00A241BC" w14:paraId="22808AB2" w14:textId="77777777" w:rsidTr="00A658C0">
        <w:trPr>
          <w:trHeight w:val="1785"/>
        </w:trPr>
        <w:tc>
          <w:tcPr>
            <w:tcW w:w="2860" w:type="dxa"/>
            <w:gridSpan w:val="2"/>
            <w:tcBorders>
              <w:top w:val="nil"/>
              <w:left w:val="single" w:sz="4" w:space="0" w:color="000000"/>
              <w:bottom w:val="single" w:sz="4" w:space="0" w:color="000000"/>
              <w:right w:val="single" w:sz="4" w:space="0" w:color="000000"/>
            </w:tcBorders>
            <w:vAlign w:val="bottom"/>
            <w:hideMark/>
          </w:tcPr>
          <w:p w14:paraId="7F2BA912"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vi. An ability to acquire and apply new knowledge as needed, using appropriate learning strategies to complete the engineering design experience associated with this course.</w:t>
            </w:r>
          </w:p>
        </w:tc>
        <w:tc>
          <w:tcPr>
            <w:tcW w:w="6050" w:type="dxa"/>
            <w:tcBorders>
              <w:top w:val="nil"/>
              <w:left w:val="nil"/>
              <w:bottom w:val="single" w:sz="4" w:space="0" w:color="000000"/>
              <w:right w:val="single" w:sz="4" w:space="0" w:color="000000"/>
            </w:tcBorders>
            <w:vAlign w:val="bottom"/>
            <w:hideMark/>
          </w:tcPr>
          <w:p w14:paraId="4902102C"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c>
          <w:tcPr>
            <w:tcW w:w="990" w:type="dxa"/>
            <w:tcBorders>
              <w:top w:val="nil"/>
              <w:left w:val="nil"/>
              <w:bottom w:val="single" w:sz="4" w:space="0" w:color="000000"/>
              <w:right w:val="single" w:sz="4" w:space="0" w:color="000000"/>
            </w:tcBorders>
            <w:vAlign w:val="bottom"/>
            <w:hideMark/>
          </w:tcPr>
          <w:p w14:paraId="6F3352E8"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r>
      <w:tr w:rsidR="00A658C0" w:rsidRPr="00A241BC" w14:paraId="2D39BCD5" w14:textId="77777777" w:rsidTr="00A658C0">
        <w:trPr>
          <w:trHeight w:val="2805"/>
        </w:trPr>
        <w:tc>
          <w:tcPr>
            <w:tcW w:w="2860" w:type="dxa"/>
            <w:gridSpan w:val="2"/>
            <w:tcBorders>
              <w:top w:val="nil"/>
              <w:left w:val="single" w:sz="4" w:space="0" w:color="000000"/>
              <w:bottom w:val="single" w:sz="4" w:space="0" w:color="auto"/>
              <w:right w:val="single" w:sz="4" w:space="0" w:color="000000"/>
            </w:tcBorders>
            <w:vAlign w:val="bottom"/>
            <w:hideMark/>
          </w:tcPr>
          <w:p w14:paraId="38559506"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vii. An ability to recognize ethical and professional responsibilities associated with this engineering design experience and make informed judgments which must consider the impact of the product of this engineering design experience, in global, economic, environmental, and societal contexts.</w:t>
            </w:r>
          </w:p>
        </w:tc>
        <w:tc>
          <w:tcPr>
            <w:tcW w:w="6050" w:type="dxa"/>
            <w:tcBorders>
              <w:top w:val="nil"/>
              <w:left w:val="nil"/>
              <w:bottom w:val="single" w:sz="4" w:space="0" w:color="auto"/>
              <w:right w:val="single" w:sz="4" w:space="0" w:color="000000"/>
            </w:tcBorders>
            <w:vAlign w:val="bottom"/>
            <w:hideMark/>
          </w:tcPr>
          <w:p w14:paraId="4642D029"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c>
          <w:tcPr>
            <w:tcW w:w="990" w:type="dxa"/>
            <w:tcBorders>
              <w:top w:val="nil"/>
              <w:left w:val="nil"/>
              <w:bottom w:val="single" w:sz="4" w:space="0" w:color="auto"/>
              <w:right w:val="single" w:sz="4" w:space="0" w:color="000000"/>
            </w:tcBorders>
            <w:vAlign w:val="bottom"/>
            <w:hideMark/>
          </w:tcPr>
          <w:p w14:paraId="0C388B97" w14:textId="77777777" w:rsidR="00A658C0" w:rsidRPr="00A241BC" w:rsidRDefault="00A658C0" w:rsidP="00A241BC">
            <w:pPr>
              <w:spacing w:after="0" w:line="240" w:lineRule="auto"/>
              <w:rPr>
                <w:rFonts w:ascii="Arial" w:eastAsia="Times New Roman" w:hAnsi="Arial" w:cs="Arial"/>
                <w:sz w:val="20"/>
                <w:szCs w:val="20"/>
              </w:rPr>
            </w:pPr>
            <w:r w:rsidRPr="00A241BC">
              <w:rPr>
                <w:rFonts w:ascii="Arial" w:eastAsia="Times New Roman" w:hAnsi="Arial" w:cs="Arial"/>
                <w:sz w:val="20"/>
                <w:szCs w:val="20"/>
              </w:rPr>
              <w:t> </w:t>
            </w:r>
          </w:p>
        </w:tc>
      </w:tr>
      <w:tr w:rsidR="00CC3457" w:rsidRPr="00A241BC" w14:paraId="0516B1BE" w14:textId="77777777" w:rsidTr="00A658C0">
        <w:trPr>
          <w:gridAfter w:val="3"/>
          <w:wAfter w:w="8910" w:type="dxa"/>
          <w:trHeight w:val="255"/>
        </w:trPr>
        <w:tc>
          <w:tcPr>
            <w:tcW w:w="990" w:type="dxa"/>
            <w:tcBorders>
              <w:top w:val="nil"/>
              <w:left w:val="nil"/>
              <w:bottom w:val="nil"/>
              <w:right w:val="nil"/>
            </w:tcBorders>
            <w:noWrap/>
            <w:vAlign w:val="bottom"/>
            <w:hideMark/>
          </w:tcPr>
          <w:p w14:paraId="64C8F66A" w14:textId="77777777" w:rsidR="00CC3457" w:rsidRPr="00A241BC" w:rsidRDefault="00CC3457" w:rsidP="00A241BC">
            <w:pPr>
              <w:spacing w:after="0" w:line="240" w:lineRule="auto"/>
              <w:rPr>
                <w:rFonts w:ascii="Times New Roman" w:eastAsia="Times New Roman" w:hAnsi="Times New Roman" w:cs="Times New Roman"/>
                <w:sz w:val="20"/>
                <w:szCs w:val="20"/>
              </w:rPr>
            </w:pPr>
          </w:p>
        </w:tc>
      </w:tr>
    </w:tbl>
    <w:p w14:paraId="50D84579" w14:textId="77777777" w:rsidR="00AF6C6E" w:rsidRDefault="00AF6C6E"/>
    <w:sectPr w:rsidR="00AF6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BC"/>
    <w:rsid w:val="00124ADE"/>
    <w:rsid w:val="00185508"/>
    <w:rsid w:val="0019258A"/>
    <w:rsid w:val="002D06AB"/>
    <w:rsid w:val="002D6237"/>
    <w:rsid w:val="00456910"/>
    <w:rsid w:val="00586BE9"/>
    <w:rsid w:val="006A45F0"/>
    <w:rsid w:val="0072287A"/>
    <w:rsid w:val="00873A7F"/>
    <w:rsid w:val="00A241BC"/>
    <w:rsid w:val="00A658C0"/>
    <w:rsid w:val="00AF6C6E"/>
    <w:rsid w:val="00C20105"/>
    <w:rsid w:val="00C66C71"/>
    <w:rsid w:val="00CC3457"/>
    <w:rsid w:val="00CC49B1"/>
    <w:rsid w:val="00E01B9C"/>
    <w:rsid w:val="00F2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2221"/>
  <w15:chartTrackingRefBased/>
  <w15:docId w15:val="{CA5E6FC1-19A9-4346-A08C-27932B61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5259">
      <w:bodyDiv w:val="1"/>
      <w:marLeft w:val="0"/>
      <w:marRight w:val="0"/>
      <w:marTop w:val="0"/>
      <w:marBottom w:val="0"/>
      <w:divBdr>
        <w:top w:val="none" w:sz="0" w:space="0" w:color="auto"/>
        <w:left w:val="none" w:sz="0" w:space="0" w:color="auto"/>
        <w:bottom w:val="none" w:sz="0" w:space="0" w:color="auto"/>
        <w:right w:val="none" w:sz="0" w:space="0" w:color="auto"/>
      </w:divBdr>
    </w:div>
    <w:div w:id="11255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68D6AEA11D84CAA7C7D7A4855AE25" ma:contentTypeVersion="33" ma:contentTypeDescription="Create a new document." ma:contentTypeScope="" ma:versionID="e1480d48133f78e70afd110100e9339c">
  <xsd:schema xmlns:xsd="http://www.w3.org/2001/XMLSchema" xmlns:xs="http://www.w3.org/2001/XMLSchema" xmlns:p="http://schemas.microsoft.com/office/2006/metadata/properties" xmlns:ns3="b1b52709-ac32-43dd-8b2d-1f32a6146293" xmlns:ns4="e7dd197e-3e77-4964-8006-f82d09fc6b2a" targetNamespace="http://schemas.microsoft.com/office/2006/metadata/properties" ma:root="true" ma:fieldsID="f27a60b7e0fb12c8fb8c02f92766e874" ns3:_="" ns4:_="">
    <xsd:import namespace="b1b52709-ac32-43dd-8b2d-1f32a6146293"/>
    <xsd:import namespace="e7dd197e-3e77-4964-8006-f82d09fc6b2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52709-ac32-43dd-8b2d-1f32a61462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d197e-3e77-4964-8006-f82d09fc6b2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_activity" ma:index="35" nillable="true" ma:displayName="_activity" ma:hidden="true" ma:internalName="_activity">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SystemTags" ma:index="38" nillable="true" ma:displayName="MediaServiceSystemTags" ma:hidden="true" ma:internalName="MediaServiceSystemTags"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7dd197e-3e77-4964-8006-f82d09fc6b2a">
      <UserInfo>
        <DisplayName/>
        <AccountId xsi:nil="true"/>
        <AccountType/>
      </UserInfo>
    </Owner>
    <Has_Teacher_Only_SectionGroup xmlns="e7dd197e-3e77-4964-8006-f82d09fc6b2a" xsi:nil="true"/>
    <FolderType xmlns="e7dd197e-3e77-4964-8006-f82d09fc6b2a" xsi:nil="true"/>
    <CultureName xmlns="e7dd197e-3e77-4964-8006-f82d09fc6b2a" xsi:nil="true"/>
    <Invited_Students xmlns="e7dd197e-3e77-4964-8006-f82d09fc6b2a" xsi:nil="true"/>
    <DefaultSectionNames xmlns="e7dd197e-3e77-4964-8006-f82d09fc6b2a" xsi:nil="true"/>
    <Is_Collaboration_Space_Locked xmlns="e7dd197e-3e77-4964-8006-f82d09fc6b2a" xsi:nil="true"/>
    <_activity xmlns="e7dd197e-3e77-4964-8006-f82d09fc6b2a" xsi:nil="true"/>
    <Self_Registration_Enabled xmlns="e7dd197e-3e77-4964-8006-f82d09fc6b2a" xsi:nil="true"/>
    <Invited_Teachers xmlns="e7dd197e-3e77-4964-8006-f82d09fc6b2a" xsi:nil="true"/>
    <NotebookType xmlns="e7dd197e-3e77-4964-8006-f82d09fc6b2a" xsi:nil="true"/>
    <Teachers xmlns="e7dd197e-3e77-4964-8006-f82d09fc6b2a">
      <UserInfo>
        <DisplayName/>
        <AccountId xsi:nil="true"/>
        <AccountType/>
      </UserInfo>
    </Teachers>
    <Students xmlns="e7dd197e-3e77-4964-8006-f82d09fc6b2a">
      <UserInfo>
        <DisplayName/>
        <AccountId xsi:nil="true"/>
        <AccountType/>
      </UserInfo>
    </Students>
    <Student_Groups xmlns="e7dd197e-3e77-4964-8006-f82d09fc6b2a">
      <UserInfo>
        <DisplayName/>
        <AccountId xsi:nil="true"/>
        <AccountType/>
      </UserInfo>
    </Student_Groups>
    <AppVersion xmlns="e7dd197e-3e77-4964-8006-f82d09fc6b2a" xsi:nil="true"/>
  </documentManagement>
</p:properties>
</file>

<file path=customXml/itemProps1.xml><?xml version="1.0" encoding="utf-8"?>
<ds:datastoreItem xmlns:ds="http://schemas.openxmlformats.org/officeDocument/2006/customXml" ds:itemID="{938A047B-B74A-4A8D-873A-10B36813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52709-ac32-43dd-8b2d-1f32a6146293"/>
    <ds:schemaRef ds:uri="e7dd197e-3e77-4964-8006-f82d09fc6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70A73-77B7-46CE-AD8A-B9666EC68995}">
  <ds:schemaRefs>
    <ds:schemaRef ds:uri="http://schemas.microsoft.com/sharepoint/v3/contenttype/forms"/>
  </ds:schemaRefs>
</ds:datastoreItem>
</file>

<file path=customXml/itemProps3.xml><?xml version="1.0" encoding="utf-8"?>
<ds:datastoreItem xmlns:ds="http://schemas.openxmlformats.org/officeDocument/2006/customXml" ds:itemID="{6618B790-A613-4ADB-BFC4-8B6966DC5D12}">
  <ds:schemaRefs>
    <ds:schemaRef ds:uri="http://www.w3.org/XML/1998/namespace"/>
    <ds:schemaRef ds:uri="http://schemas.microsoft.com/office/2006/documentManagement/types"/>
    <ds:schemaRef ds:uri="http://purl.org/dc/dcmitype/"/>
    <ds:schemaRef ds:uri="e7dd197e-3e77-4964-8006-f82d09fc6b2a"/>
    <ds:schemaRef ds:uri="http://schemas.openxmlformats.org/package/2006/metadata/core-properties"/>
    <ds:schemaRef ds:uri="http://purl.org/dc/elements/1.1/"/>
    <ds:schemaRef ds:uri="http://schemas.microsoft.com/office/infopath/2007/PartnerControls"/>
    <ds:schemaRef ds:uri="b1b52709-ac32-43dd-8b2d-1f32a614629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Abu-Mulaweh, Nusaybah A</dc:creator>
  <cp:keywords/>
  <dc:description/>
  <cp:lastModifiedBy>Andrew Pierce</cp:lastModifiedBy>
  <cp:revision>16</cp:revision>
  <dcterms:created xsi:type="dcterms:W3CDTF">2025-08-15T19:13:00Z</dcterms:created>
  <dcterms:modified xsi:type="dcterms:W3CDTF">2025-08-15T19:53:00Z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0x01010053268D6AEA11D84CAA7C7D7A4855AE25</vt:lpwstr>
  </property>
</Properties>
</file>