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BA19" w14:textId="77777777" w:rsidR="00146739" w:rsidRDefault="00146739" w:rsidP="000258EF">
      <w:pPr>
        <w:spacing w:after="0" w:line="276" w:lineRule="auto"/>
        <w:jc w:val="center"/>
        <w:rPr>
          <w:rFonts w:ascii="Calibri" w:eastAsia="Calibri" w:hAnsi="Calibri" w:cs="Times New Roman"/>
          <w:b/>
          <w:color w:val="1F4E79"/>
          <w:sz w:val="32"/>
        </w:rPr>
      </w:pPr>
    </w:p>
    <w:p w14:paraId="3F2A4832" w14:textId="14F33BA4" w:rsidR="000258EF" w:rsidRPr="000258EF" w:rsidRDefault="000258EF" w:rsidP="000258EF">
      <w:pPr>
        <w:spacing w:after="0" w:line="276" w:lineRule="auto"/>
        <w:jc w:val="center"/>
        <w:rPr>
          <w:rFonts w:ascii="Calibri" w:eastAsia="Calibri" w:hAnsi="Calibri" w:cs="Times New Roman"/>
          <w:b/>
          <w:color w:val="1F4E79"/>
          <w:sz w:val="32"/>
        </w:rPr>
      </w:pPr>
      <w:r w:rsidRPr="000258EF">
        <w:rPr>
          <w:rFonts w:ascii="Calibri" w:eastAsia="Calibri" w:hAnsi="Calibri" w:cs="Times New Roman"/>
          <w:b/>
          <w:noProof/>
          <w:color w:val="1F4E7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0030" wp14:editId="20CDDA33">
                <wp:simplePos x="0" y="0"/>
                <wp:positionH relativeFrom="column">
                  <wp:posOffset>-374650</wp:posOffset>
                </wp:positionH>
                <wp:positionV relativeFrom="paragraph">
                  <wp:posOffset>250466</wp:posOffset>
                </wp:positionV>
                <wp:extent cx="6789668" cy="0"/>
                <wp:effectExtent l="57150" t="57150" r="4953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966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F48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pt,19.7pt" to="505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" strokecolor="windowText" strokeweight="1.5pt">
                <v:stroke joinstyle="miter"/>
              </v:line>
            </w:pict>
          </mc:Fallback>
        </mc:AlternateContent>
      </w:r>
      <w:r w:rsidRPr="000258EF">
        <w:rPr>
          <w:rFonts w:ascii="Calibri" w:eastAsia="Calibri" w:hAnsi="Calibri" w:cs="Times New Roman"/>
          <w:b/>
          <w:color w:val="1F4E79"/>
          <w:sz w:val="32"/>
        </w:rPr>
        <w:t>RAHUL ANAND</w:t>
      </w:r>
    </w:p>
    <w:p w14:paraId="54207536" w14:textId="28F86F74" w:rsidR="000258EF" w:rsidRPr="000258EF" w:rsidRDefault="00A20EC0" w:rsidP="000258EF">
      <w:pPr>
        <w:spacing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#3, 226 South Grant Street, </w:t>
      </w:r>
      <w:r w:rsidR="000258EF" w:rsidRPr="000258EF">
        <w:rPr>
          <w:rFonts w:ascii="Calibri" w:eastAsia="Calibri" w:hAnsi="Calibri" w:cs="Times New Roman"/>
          <w:sz w:val="20"/>
          <w:szCs w:val="20"/>
        </w:rPr>
        <w:t xml:space="preserve">West Lafayette, IN 47906 </w:t>
      </w:r>
      <w:r w:rsidR="000258EF" w:rsidRPr="000258EF">
        <w:rPr>
          <w:rFonts w:ascii="Calibri" w:eastAsia="Calibri" w:hAnsi="Calibri" w:cs="Times New Roman"/>
          <w:b/>
          <w:sz w:val="20"/>
          <w:szCs w:val="20"/>
        </w:rPr>
        <w:t>I</w:t>
      </w:r>
      <w:r w:rsidR="000258EF" w:rsidRPr="000258EF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5" w:history="1">
        <w:r w:rsidR="000258EF" w:rsidRPr="000258EF">
          <w:rPr>
            <w:rFonts w:ascii="Calibri" w:eastAsia="Calibri" w:hAnsi="Calibri" w:cs="Times New Roman"/>
            <w:sz w:val="20"/>
            <w:szCs w:val="20"/>
          </w:rPr>
          <w:t>anand22@purdue.edu</w:t>
        </w:r>
      </w:hyperlink>
      <w:r w:rsidR="000258EF" w:rsidRPr="000258EF">
        <w:rPr>
          <w:rFonts w:ascii="Calibri" w:eastAsia="Calibri" w:hAnsi="Calibri" w:cs="Times New Roman"/>
          <w:sz w:val="20"/>
          <w:szCs w:val="20"/>
        </w:rPr>
        <w:t xml:space="preserve"> </w:t>
      </w:r>
      <w:r w:rsidR="000258EF" w:rsidRPr="000258EF">
        <w:rPr>
          <w:rFonts w:ascii="Calibri" w:eastAsia="Calibri" w:hAnsi="Calibri" w:cs="Times New Roman"/>
          <w:b/>
          <w:sz w:val="20"/>
          <w:szCs w:val="20"/>
        </w:rPr>
        <w:t>I</w:t>
      </w:r>
      <w:r w:rsidR="000258EF" w:rsidRPr="000258EF">
        <w:rPr>
          <w:rFonts w:ascii="Calibri" w:eastAsia="Calibri" w:hAnsi="Calibri" w:cs="Times New Roman"/>
          <w:sz w:val="20"/>
          <w:szCs w:val="20"/>
        </w:rPr>
        <w:t xml:space="preserve"> +1 7653370911 </w:t>
      </w:r>
      <w:r w:rsidR="000258EF" w:rsidRPr="000258EF">
        <w:rPr>
          <w:rFonts w:ascii="Calibri" w:eastAsia="Calibri" w:hAnsi="Calibri" w:cs="Times New Roman"/>
          <w:b/>
          <w:sz w:val="20"/>
          <w:szCs w:val="20"/>
        </w:rPr>
        <w:t>I</w:t>
      </w:r>
      <w:r w:rsidR="000258EF" w:rsidRPr="000258EF">
        <w:rPr>
          <w:rFonts w:ascii="Arial" w:eastAsia="Times New Roman" w:hAnsi="Arial" w:cs="Arial"/>
          <w:color w:val="66696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C3D8AA8" w14:textId="7F0AAA24" w:rsidR="000258EF" w:rsidRPr="000258EF" w:rsidRDefault="000258EF" w:rsidP="000258EF">
      <w:pPr>
        <w:spacing w:after="0" w:line="240" w:lineRule="auto"/>
        <w:ind w:left="-360" w:hanging="270"/>
        <w:rPr>
          <w:rFonts w:ascii="Calibri" w:eastAsia="Calibri" w:hAnsi="Calibri" w:cs="Times New Roman"/>
          <w:b/>
          <w:color w:val="1F4E79"/>
          <w:sz w:val="32"/>
        </w:rPr>
      </w:pPr>
      <w:r w:rsidRPr="000258EF">
        <w:rPr>
          <w:rFonts w:ascii="Calibri" w:eastAsia="Calibri" w:hAnsi="Calibri" w:cs="Times New Roman"/>
          <w:b/>
          <w:color w:val="1F4E79"/>
          <w:sz w:val="20"/>
          <w:szCs w:val="20"/>
        </w:rPr>
        <w:t>EDUCATION</w:t>
      </w:r>
    </w:p>
    <w:p w14:paraId="5FFD3A67" w14:textId="4F0AA841" w:rsidR="000258EF" w:rsidRPr="000258EF" w:rsidRDefault="000258EF" w:rsidP="000258EF">
      <w:pPr>
        <w:tabs>
          <w:tab w:val="left" w:pos="8460"/>
        </w:tabs>
        <w:spacing w:after="0" w:line="240" w:lineRule="auto"/>
        <w:ind w:left="-450"/>
        <w:rPr>
          <w:rFonts w:ascii="Calibri" w:eastAsia="Calibri" w:hAnsi="Calibri" w:cs="Times New Roman"/>
          <w:b/>
          <w:sz w:val="20"/>
          <w:szCs w:val="20"/>
        </w:rPr>
      </w:pPr>
      <w:r w:rsidRPr="000258EF">
        <w:rPr>
          <w:rFonts w:ascii="Calibri" w:eastAsia="Calibri" w:hAnsi="Calibri" w:cs="Times New Roman"/>
          <w:b/>
          <w:sz w:val="20"/>
          <w:szCs w:val="20"/>
        </w:rPr>
        <w:t xml:space="preserve">Purdue University, West Lafayette, IN, USA                                                                             </w:t>
      </w:r>
      <w:r w:rsidR="003201CB">
        <w:rPr>
          <w:rFonts w:ascii="Calibri" w:eastAsia="Calibri" w:hAnsi="Calibri" w:cs="Times New Roman"/>
          <w:b/>
          <w:sz w:val="20"/>
          <w:szCs w:val="20"/>
        </w:rPr>
        <w:t xml:space="preserve">                        Projected</w:t>
      </w:r>
      <w:r w:rsidRPr="000258EF">
        <w:rPr>
          <w:rFonts w:ascii="Calibri" w:eastAsia="Calibri" w:hAnsi="Calibri" w:cs="Times New Roman"/>
          <w:b/>
          <w:sz w:val="20"/>
          <w:szCs w:val="20"/>
        </w:rPr>
        <w:t xml:space="preserve"> May’17</w:t>
      </w:r>
    </w:p>
    <w:p w14:paraId="10B66680" w14:textId="77777777" w:rsidR="000258EF" w:rsidRPr="000258EF" w:rsidRDefault="000258EF" w:rsidP="000258EF">
      <w:pPr>
        <w:tabs>
          <w:tab w:val="left" w:pos="8477"/>
        </w:tabs>
        <w:spacing w:after="0" w:line="240" w:lineRule="auto"/>
        <w:ind w:left="-450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Master of Science in Civil Engineering. Specialization: Construction Engineering                                                         </w:t>
      </w:r>
      <w:r w:rsidRPr="000258EF">
        <w:rPr>
          <w:rFonts w:ascii="Calibri" w:eastAsia="Calibri" w:hAnsi="Calibri" w:cs="Calibri"/>
          <w:b/>
          <w:sz w:val="20"/>
          <w:szCs w:val="20"/>
        </w:rPr>
        <w:t>3.7/4.0</w:t>
      </w:r>
    </w:p>
    <w:p w14:paraId="4086F140" w14:textId="77777777" w:rsidR="000258EF" w:rsidRPr="000258EF" w:rsidRDefault="000258EF" w:rsidP="000258EF">
      <w:pPr>
        <w:spacing w:after="0" w:line="14" w:lineRule="auto"/>
        <w:ind w:left="-274"/>
        <w:contextualSpacing/>
        <w:rPr>
          <w:rFonts w:ascii="Calibri" w:eastAsia="Calibri" w:hAnsi="Calibri" w:cs="Calibri"/>
          <w:sz w:val="20"/>
          <w:szCs w:val="20"/>
        </w:rPr>
      </w:pPr>
    </w:p>
    <w:p w14:paraId="13E1F94C" w14:textId="77777777" w:rsidR="000258EF" w:rsidRPr="000258EF" w:rsidRDefault="000258EF" w:rsidP="000258EF">
      <w:pPr>
        <w:spacing w:after="0" w:line="240" w:lineRule="auto"/>
        <w:ind w:left="-450" w:right="90"/>
        <w:rPr>
          <w:rFonts w:ascii="Calibri" w:eastAsia="Calibri" w:hAnsi="Calibri" w:cs="Calibri"/>
          <w:b/>
          <w:sz w:val="20"/>
          <w:szCs w:val="20"/>
        </w:rPr>
      </w:pPr>
      <w:r w:rsidRPr="000258EF">
        <w:rPr>
          <w:rFonts w:ascii="Calibri" w:eastAsia="Calibri" w:hAnsi="Calibri" w:cs="Calibri"/>
          <w:b/>
          <w:sz w:val="20"/>
          <w:szCs w:val="20"/>
        </w:rPr>
        <w:t>MSRIT, Visvesvaraya Technical University, India                                                                                                               Jun’13</w:t>
      </w:r>
    </w:p>
    <w:p w14:paraId="5F25924D" w14:textId="77777777" w:rsidR="000258EF" w:rsidRDefault="000258EF" w:rsidP="000258EF">
      <w:pPr>
        <w:tabs>
          <w:tab w:val="left" w:pos="8460"/>
        </w:tabs>
        <w:spacing w:after="0" w:line="360" w:lineRule="auto"/>
        <w:ind w:left="-446"/>
        <w:rPr>
          <w:rFonts w:ascii="Calibri" w:eastAsia="Calibri" w:hAnsi="Calibri" w:cs="Calibri"/>
          <w:b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Bachelor of Engineering in Civil Engineering                                                                                                                        </w:t>
      </w:r>
      <w:r w:rsidRPr="000258EF">
        <w:rPr>
          <w:rFonts w:ascii="Calibri" w:eastAsia="Calibri" w:hAnsi="Calibri" w:cs="Calibri"/>
          <w:b/>
          <w:sz w:val="20"/>
          <w:szCs w:val="20"/>
        </w:rPr>
        <w:t>8.4/10.0</w:t>
      </w:r>
    </w:p>
    <w:tbl>
      <w:tblPr>
        <w:tblStyle w:val="TableGrid1"/>
        <w:tblpPr w:leftFromText="180" w:rightFromText="180" w:vertAnchor="text" w:horzAnchor="margin" w:tblpXSpec="right" w:tblpY="203"/>
        <w:tblW w:w="10350" w:type="dxa"/>
        <w:tblLook w:val="04A0" w:firstRow="1" w:lastRow="0" w:firstColumn="1" w:lastColumn="0" w:noHBand="0" w:noVBand="1"/>
      </w:tblPr>
      <w:tblGrid>
        <w:gridCol w:w="1875"/>
        <w:gridCol w:w="2015"/>
        <w:gridCol w:w="1315"/>
        <w:gridCol w:w="2015"/>
        <w:gridCol w:w="3130"/>
      </w:tblGrid>
      <w:tr w:rsidR="00666C53" w:rsidRPr="000258EF" w14:paraId="5B48398A" w14:textId="77777777" w:rsidTr="00DD3949">
        <w:trPr>
          <w:trHeight w:val="424"/>
        </w:trPr>
        <w:tc>
          <w:tcPr>
            <w:tcW w:w="3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C6759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A5A2D1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b/>
                <w:sz w:val="20"/>
                <w:szCs w:val="18"/>
              </w:rPr>
              <w:t>Technical Skills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(Entry Level)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3EB76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154D0F45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258EF">
              <w:rPr>
                <w:rFonts w:ascii="Calibri" w:eastAsia="Calibri" w:hAnsi="Calibri" w:cs="Calibri"/>
                <w:b/>
                <w:sz w:val="20"/>
                <w:szCs w:val="18"/>
              </w:rPr>
              <w:t>Soft Skills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9837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308F6121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258EF">
              <w:rPr>
                <w:rFonts w:ascii="Calibri" w:eastAsia="Calibri" w:hAnsi="Calibri" w:cs="Calibri"/>
                <w:b/>
                <w:sz w:val="20"/>
                <w:szCs w:val="18"/>
              </w:rPr>
              <w:t>Certificates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FF17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6D7FCF7F" w14:textId="77777777" w:rsidR="00666C53" w:rsidRPr="000258EF" w:rsidRDefault="00666C53" w:rsidP="00DD3949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258EF">
              <w:rPr>
                <w:rFonts w:ascii="Calibri" w:eastAsia="Calibri" w:hAnsi="Calibri" w:cs="Calibri"/>
                <w:b/>
                <w:sz w:val="20"/>
                <w:szCs w:val="18"/>
              </w:rPr>
              <w:t>Relevant Coursework</w:t>
            </w:r>
          </w:p>
        </w:tc>
      </w:tr>
      <w:tr w:rsidR="00666C53" w:rsidRPr="000258EF" w14:paraId="6FF0C740" w14:textId="77777777" w:rsidTr="00DD3949">
        <w:trPr>
          <w:trHeight w:val="2062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44D74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Front End Loading</w:t>
            </w:r>
          </w:p>
          <w:p w14:paraId="77AC51A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Feasibility Analysis</w:t>
            </w:r>
          </w:p>
          <w:p w14:paraId="28C6417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Planning</w:t>
            </w:r>
          </w:p>
          <w:p w14:paraId="58CAA0E3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Constructability</w:t>
            </w:r>
          </w:p>
          <w:p w14:paraId="708B0DD0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Work Packaging</w:t>
            </w:r>
          </w:p>
          <w:p w14:paraId="219DCD3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Scheduling</w:t>
            </w:r>
          </w:p>
          <w:p w14:paraId="3DD76D8F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Schedule Control</w:t>
            </w:r>
          </w:p>
          <w:p w14:paraId="0C92DCF8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Estimating</w:t>
            </w:r>
          </w:p>
          <w:p w14:paraId="7933DDA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Cost Control</w:t>
            </w:r>
          </w:p>
          <w:p w14:paraId="55CB150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755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Change Management</w:t>
            </w:r>
          </w:p>
          <w:p w14:paraId="18E9F18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Progression</w:t>
            </w:r>
          </w:p>
          <w:p w14:paraId="61E3E7B7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- Forecasting (EVA, ESA) </w:t>
            </w:r>
          </w:p>
          <w:p w14:paraId="7F3D343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Site Execution</w:t>
            </w:r>
          </w:p>
          <w:p w14:paraId="6A0A036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Risk Analysis</w:t>
            </w:r>
          </w:p>
          <w:p w14:paraId="1D31F212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Data Analysis</w:t>
            </w:r>
          </w:p>
          <w:p w14:paraId="202059FC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Regression</w:t>
            </w:r>
          </w:p>
          <w:p w14:paraId="1428C9E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Lessons Learned</w:t>
            </w:r>
          </w:p>
          <w:p w14:paraId="7BD75778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Site Management</w:t>
            </w:r>
          </w:p>
          <w:p w14:paraId="0F4396A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221E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Primavera P6</w:t>
            </w:r>
          </w:p>
          <w:p w14:paraId="59E49B22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MS Project</w:t>
            </w:r>
          </w:p>
          <w:p w14:paraId="32205712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Revit</w:t>
            </w:r>
          </w:p>
          <w:p w14:paraId="1DB920B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Synchro</w:t>
            </w:r>
          </w:p>
          <w:p w14:paraId="6228B16B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Navisworks</w:t>
            </w:r>
          </w:p>
          <w:p w14:paraId="4E2B44C4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AutoCAD</w:t>
            </w:r>
          </w:p>
          <w:p w14:paraId="6CF9E672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MS Office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A9C0C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- Engineer in Trainee </w:t>
            </w:r>
          </w:p>
          <w:p w14:paraId="14116349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   (E.I.T)</w:t>
            </w:r>
          </w:p>
          <w:p w14:paraId="7A1AA2B6" w14:textId="77777777" w:rsidR="00666C53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LEED Green Associate</w:t>
            </w:r>
          </w:p>
          <w:p w14:paraId="6AE10CFC" w14:textId="77777777" w:rsidR="00666C53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CADD Centre </w:t>
            </w:r>
          </w:p>
          <w:p w14:paraId="56BC1CE7" w14:textId="77777777" w:rsidR="00666C53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Certification:</w:t>
            </w:r>
          </w:p>
          <w:p w14:paraId="09AD9F6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-</w:t>
            </w:r>
            <w:r w:rsidRPr="000258EF">
              <w:rPr>
                <w:rFonts w:ascii="Calibri" w:eastAsia="Calibri" w:hAnsi="Calibri" w:cs="Calibri"/>
                <w:sz w:val="18"/>
                <w:szCs w:val="18"/>
              </w:rPr>
              <w:t>Primavera P6</w:t>
            </w:r>
          </w:p>
          <w:p w14:paraId="64C962A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-</w:t>
            </w:r>
            <w:r w:rsidRPr="000258EF">
              <w:rPr>
                <w:rFonts w:ascii="Calibri" w:eastAsia="Calibri" w:hAnsi="Calibri" w:cs="Calibri"/>
                <w:sz w:val="18"/>
                <w:szCs w:val="18"/>
              </w:rPr>
              <w:t>MS Project</w:t>
            </w:r>
          </w:p>
          <w:p w14:paraId="1CDA5C8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-</w:t>
            </w:r>
            <w:r w:rsidRPr="000258EF">
              <w:rPr>
                <w:rFonts w:ascii="Calibri" w:eastAsia="Calibri" w:hAnsi="Calibri" w:cs="Calibri"/>
                <w:sz w:val="18"/>
                <w:szCs w:val="18"/>
              </w:rPr>
              <w:t>Estimation &amp; Costing</w:t>
            </w:r>
          </w:p>
          <w:p w14:paraId="001CD2A2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942AD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Project Control</w:t>
            </w:r>
          </w:p>
          <w:p w14:paraId="000FDF0A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Advanced Project Management</w:t>
            </w:r>
          </w:p>
          <w:p w14:paraId="7BEC2B9E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Infrastructure Planning</w:t>
            </w:r>
          </w:p>
          <w:p w14:paraId="2E5233F4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Construction Business Management</w:t>
            </w:r>
          </w:p>
          <w:p w14:paraId="229FD9F4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Business Analytics</w:t>
            </w:r>
          </w:p>
          <w:p w14:paraId="697935F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Computer Application in Construction</w:t>
            </w:r>
          </w:p>
          <w:p w14:paraId="6A1813C7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>- Construction Equipment</w:t>
            </w:r>
          </w:p>
          <w:p w14:paraId="38BBAB56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- Lean (Engineering Procurement </w:t>
            </w:r>
          </w:p>
          <w:p w14:paraId="12A8C741" w14:textId="77777777" w:rsidR="00666C53" w:rsidRPr="000258EF" w:rsidRDefault="00666C53" w:rsidP="00DD394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58EF">
              <w:rPr>
                <w:rFonts w:ascii="Calibri" w:eastAsia="Calibri" w:hAnsi="Calibri" w:cs="Calibri"/>
                <w:sz w:val="18"/>
                <w:szCs w:val="18"/>
              </w:rPr>
              <w:t xml:space="preserve">   Construction) EPC</w:t>
            </w:r>
          </w:p>
        </w:tc>
      </w:tr>
    </w:tbl>
    <w:p w14:paraId="0AB25F10" w14:textId="77777777" w:rsidR="00666C53" w:rsidRDefault="00666C53" w:rsidP="000258EF">
      <w:pPr>
        <w:spacing w:after="0" w:line="240" w:lineRule="auto"/>
        <w:ind w:left="-270" w:hanging="360"/>
        <w:rPr>
          <w:rFonts w:ascii="Calibri" w:eastAsia="Calibri" w:hAnsi="Calibri" w:cs="Calibri"/>
          <w:b/>
          <w:color w:val="1F4E79"/>
          <w:sz w:val="20"/>
          <w:szCs w:val="20"/>
        </w:rPr>
      </w:pPr>
    </w:p>
    <w:p w14:paraId="1DBE4D1B" w14:textId="300ABEA3" w:rsidR="000258EF" w:rsidRPr="000258EF" w:rsidRDefault="000258EF" w:rsidP="000258EF">
      <w:pPr>
        <w:spacing w:after="0" w:line="240" w:lineRule="auto"/>
        <w:ind w:left="-270" w:hanging="360"/>
        <w:rPr>
          <w:rFonts w:ascii="Calibri" w:eastAsia="Calibri" w:hAnsi="Calibri" w:cs="Calibri"/>
          <w:b/>
          <w:color w:val="1F4E79"/>
          <w:sz w:val="20"/>
          <w:szCs w:val="20"/>
        </w:rPr>
      </w:pPr>
      <w:r w:rsidRPr="000258EF">
        <w:rPr>
          <w:rFonts w:ascii="Calibri" w:eastAsia="Calibri" w:hAnsi="Calibri" w:cs="Calibri"/>
          <w:b/>
          <w:color w:val="1F4E79"/>
          <w:sz w:val="20"/>
          <w:szCs w:val="20"/>
        </w:rPr>
        <w:t>RESEARCH AND THESIS</w:t>
      </w:r>
    </w:p>
    <w:p w14:paraId="724E20E1" w14:textId="066721AD" w:rsidR="00555D5D" w:rsidRPr="00555D5D" w:rsidRDefault="00555D5D" w:rsidP="00555D5D">
      <w:pPr>
        <w:numPr>
          <w:ilvl w:val="0"/>
          <w:numId w:val="8"/>
        </w:numPr>
        <w:spacing w:after="0" w:line="240" w:lineRule="auto"/>
        <w:ind w:left="-27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literature review on various current and best practices</w:t>
      </w:r>
      <w:r w:rsidR="00042EA8">
        <w:rPr>
          <w:rFonts w:ascii="Calibri" w:eastAsia="Calibri" w:hAnsi="Calibri" w:cs="Calibri"/>
          <w:sz w:val="20"/>
          <w:szCs w:val="20"/>
        </w:rPr>
        <w:t xml:space="preserve"> on </w:t>
      </w:r>
      <w:r w:rsidR="00042EA8" w:rsidRPr="00042EA8">
        <w:rPr>
          <w:rFonts w:ascii="Calibri" w:eastAsia="Calibri" w:hAnsi="Calibri" w:cs="Calibri"/>
          <w:sz w:val="20"/>
          <w:szCs w:val="20"/>
        </w:rPr>
        <w:t>project control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042EA8">
        <w:rPr>
          <w:rFonts w:ascii="Calibri" w:eastAsia="Calibri" w:hAnsi="Calibri" w:cs="Calibri"/>
          <w:sz w:val="20"/>
          <w:szCs w:val="20"/>
        </w:rPr>
        <w:t>and performed gap analysis</w:t>
      </w:r>
      <w:r w:rsidRPr="00555D5D">
        <w:rPr>
          <w:rFonts w:ascii="Calibri" w:eastAsia="Calibri" w:hAnsi="Calibri" w:cs="Calibri"/>
          <w:sz w:val="20"/>
          <w:szCs w:val="20"/>
        </w:rPr>
        <w:t xml:space="preserve"> </w:t>
      </w:r>
      <w:r w:rsidR="003201CB">
        <w:rPr>
          <w:rFonts w:ascii="Calibri" w:eastAsia="Calibri" w:hAnsi="Calibri" w:cs="Calibri"/>
          <w:sz w:val="20"/>
          <w:szCs w:val="20"/>
        </w:rPr>
        <w:t>among current practices, best practices and the advancements in practices which could be made</w:t>
      </w:r>
    </w:p>
    <w:p w14:paraId="28A0D608" w14:textId="7978C37A" w:rsidR="000258EF" w:rsidRPr="000258EF" w:rsidRDefault="000258EF" w:rsidP="000258EF">
      <w:pPr>
        <w:numPr>
          <w:ilvl w:val="0"/>
          <w:numId w:val="8"/>
        </w:numPr>
        <w:spacing w:after="0" w:line="240" w:lineRule="auto"/>
        <w:ind w:left="-270" w:hanging="180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>Researching on the advancements of project control management system (PCMS) concepts and practices</w:t>
      </w:r>
      <w:r w:rsidR="00042EA8">
        <w:rPr>
          <w:rFonts w:ascii="Calibri" w:eastAsia="Calibri" w:hAnsi="Calibri" w:cs="Calibri"/>
          <w:sz w:val="20"/>
          <w:szCs w:val="20"/>
        </w:rPr>
        <w:t xml:space="preserve"> to fill in the gaps</w:t>
      </w:r>
    </w:p>
    <w:p w14:paraId="2A72BEDB" w14:textId="2144C296" w:rsidR="00B34F14" w:rsidRPr="000258EF" w:rsidRDefault="000258EF" w:rsidP="00991D2A">
      <w:pPr>
        <w:numPr>
          <w:ilvl w:val="0"/>
          <w:numId w:val="8"/>
        </w:numPr>
        <w:spacing w:after="360" w:line="360" w:lineRule="auto"/>
        <w:ind w:left="-274" w:hanging="187"/>
        <w:contextualSpacing/>
      </w:pPr>
      <w:r w:rsidRPr="004C2294">
        <w:rPr>
          <w:rFonts w:ascii="Calibri" w:eastAsia="Calibri" w:hAnsi="Calibri" w:cs="Calibri"/>
          <w:sz w:val="20"/>
          <w:szCs w:val="20"/>
        </w:rPr>
        <w:t xml:space="preserve">Describing and documenting </w:t>
      </w:r>
      <w:r w:rsidR="00042EA8">
        <w:rPr>
          <w:rFonts w:ascii="Calibri" w:eastAsia="Calibri" w:hAnsi="Calibri" w:cs="Calibri"/>
          <w:sz w:val="20"/>
          <w:szCs w:val="20"/>
        </w:rPr>
        <w:t xml:space="preserve">lean/Kaizen methodology </w:t>
      </w:r>
      <w:r w:rsidR="006812A7">
        <w:rPr>
          <w:rFonts w:ascii="Calibri" w:eastAsia="Calibri" w:hAnsi="Calibri" w:cs="Calibri"/>
          <w:sz w:val="20"/>
          <w:szCs w:val="20"/>
        </w:rPr>
        <w:t>f</w:t>
      </w:r>
      <w:r w:rsidR="00042EA8">
        <w:rPr>
          <w:rFonts w:ascii="Calibri" w:eastAsia="Calibri" w:hAnsi="Calibri" w:cs="Calibri"/>
          <w:sz w:val="20"/>
          <w:szCs w:val="20"/>
        </w:rPr>
        <w:t>or</w:t>
      </w:r>
      <w:r w:rsidR="006812A7">
        <w:rPr>
          <w:rFonts w:ascii="Calibri" w:eastAsia="Calibri" w:hAnsi="Calibri" w:cs="Calibri"/>
          <w:sz w:val="20"/>
          <w:szCs w:val="20"/>
        </w:rPr>
        <w:t xml:space="preserve"> </w:t>
      </w:r>
      <w:r w:rsidRPr="004C2294">
        <w:rPr>
          <w:rFonts w:ascii="Calibri" w:eastAsia="Calibri" w:hAnsi="Calibri" w:cs="Calibri"/>
          <w:sz w:val="20"/>
          <w:szCs w:val="20"/>
        </w:rPr>
        <w:t>PCMS work process innovation and standardization</w:t>
      </w:r>
    </w:p>
    <w:p w14:paraId="3DB77F32" w14:textId="61F8A728" w:rsidR="000258EF" w:rsidRDefault="000258EF" w:rsidP="003142F9">
      <w:pPr>
        <w:spacing w:after="0" w:line="240" w:lineRule="auto"/>
        <w:ind w:left="-270" w:hanging="360"/>
        <w:jc w:val="both"/>
        <w:rPr>
          <w:rFonts w:ascii="Calibri" w:eastAsia="Calibri" w:hAnsi="Calibri" w:cs="Calibri"/>
          <w:b/>
          <w:color w:val="1F4E79"/>
          <w:sz w:val="20"/>
          <w:szCs w:val="20"/>
        </w:rPr>
      </w:pPr>
      <w:r w:rsidRPr="000258EF">
        <w:rPr>
          <w:rFonts w:ascii="Calibri" w:eastAsia="Calibri" w:hAnsi="Calibri" w:cs="Calibri"/>
          <w:b/>
          <w:color w:val="1F4E79"/>
          <w:sz w:val="20"/>
          <w:szCs w:val="20"/>
        </w:rPr>
        <w:t>ACADEMIC PROJECTS</w:t>
      </w:r>
      <w:r w:rsidR="00A20EC0">
        <w:rPr>
          <w:rFonts w:ascii="Calibri" w:eastAsia="Calibri" w:hAnsi="Calibri" w:cs="Calibri"/>
          <w:b/>
          <w:color w:val="1F4E79"/>
          <w:sz w:val="20"/>
          <w:szCs w:val="20"/>
        </w:rPr>
        <w:t xml:space="preserve"> (at Purdue)</w:t>
      </w:r>
    </w:p>
    <w:p w14:paraId="39D5F84E" w14:textId="77777777" w:rsidR="000101CA" w:rsidRPr="000101CA" w:rsidRDefault="000101CA" w:rsidP="000101CA">
      <w:pPr>
        <w:spacing w:after="0" w:line="240" w:lineRule="auto"/>
        <w:ind w:left="-450"/>
        <w:jc w:val="both"/>
        <w:rPr>
          <w:rFonts w:ascii="Calibri" w:eastAsia="Calibri" w:hAnsi="Calibri" w:cs="Calibri"/>
          <w:b/>
          <w:sz w:val="20"/>
        </w:rPr>
      </w:pPr>
      <w:r w:rsidRPr="000101CA">
        <w:rPr>
          <w:rFonts w:ascii="Calibri" w:eastAsia="Calibri" w:hAnsi="Calibri" w:cs="Calibri"/>
          <w:b/>
          <w:sz w:val="20"/>
        </w:rPr>
        <w:t xml:space="preserve">Simulation, schedule, cost, performance analysis </w:t>
      </w:r>
    </w:p>
    <w:p w14:paraId="60A39297" w14:textId="77777777" w:rsidR="000101CA" w:rsidRPr="000101CA" w:rsidRDefault="000101CA" w:rsidP="000101CA">
      <w:pPr>
        <w:numPr>
          <w:ilvl w:val="0"/>
          <w:numId w:val="20"/>
        </w:numPr>
        <w:spacing w:after="0" w:line="240" w:lineRule="auto"/>
        <w:ind w:left="-270" w:hanging="180"/>
        <w:contextualSpacing/>
        <w:jc w:val="both"/>
        <w:rPr>
          <w:rFonts w:ascii="Calibri" w:eastAsia="Calibri" w:hAnsi="Calibri" w:cs="Calibri"/>
          <w:sz w:val="20"/>
        </w:rPr>
      </w:pPr>
      <w:r w:rsidRPr="000101CA">
        <w:rPr>
          <w:rFonts w:ascii="Calibri" w:eastAsia="Calibri" w:hAnsi="Calibri" w:cs="Calibri"/>
          <w:sz w:val="20"/>
        </w:rPr>
        <w:t>Project behind schedule (forecast time overruns – simulations of various mitigation approaches)</w:t>
      </w:r>
    </w:p>
    <w:p w14:paraId="7E3B84EA" w14:textId="77777777" w:rsidR="000101CA" w:rsidRPr="000101CA" w:rsidRDefault="000101CA" w:rsidP="000101CA">
      <w:pPr>
        <w:numPr>
          <w:ilvl w:val="0"/>
          <w:numId w:val="20"/>
        </w:numPr>
        <w:spacing w:after="0" w:line="240" w:lineRule="auto"/>
        <w:ind w:left="-270" w:hanging="180"/>
        <w:contextualSpacing/>
        <w:jc w:val="both"/>
        <w:rPr>
          <w:rFonts w:ascii="Calibri" w:eastAsia="Calibri" w:hAnsi="Calibri" w:cs="Calibri"/>
          <w:sz w:val="20"/>
        </w:rPr>
      </w:pPr>
      <w:r w:rsidRPr="000101CA">
        <w:rPr>
          <w:rFonts w:ascii="Calibri" w:eastAsia="Calibri" w:hAnsi="Calibri" w:cs="Calibri"/>
          <w:sz w:val="20"/>
        </w:rPr>
        <w:t>Analysis on established metrics for performance (time, resources, and cost)</w:t>
      </w:r>
    </w:p>
    <w:p w14:paraId="4C6711F3" w14:textId="77777777" w:rsidR="000101CA" w:rsidRPr="000101CA" w:rsidRDefault="000101CA" w:rsidP="000101CA">
      <w:pPr>
        <w:widowControl w:val="0"/>
        <w:numPr>
          <w:ilvl w:val="0"/>
          <w:numId w:val="20"/>
        </w:numPr>
        <w:spacing w:before="11" w:after="0" w:line="240" w:lineRule="auto"/>
        <w:ind w:left="-270" w:hanging="180"/>
        <w:contextualSpacing/>
        <w:jc w:val="both"/>
        <w:rPr>
          <w:rFonts w:ascii="Calibri" w:eastAsia="Calibri" w:hAnsi="Calibri" w:cs="Calibri"/>
          <w:sz w:val="20"/>
        </w:rPr>
      </w:pPr>
      <w:r w:rsidRPr="000101CA">
        <w:rPr>
          <w:rFonts w:ascii="Calibri" w:eastAsia="Calibri" w:hAnsi="Calibri" w:cs="Calibri"/>
          <w:sz w:val="20"/>
        </w:rPr>
        <w:t>Simulation exercise carried out on line of balance - resource deployment options</w:t>
      </w:r>
    </w:p>
    <w:p w14:paraId="29286461" w14:textId="77777777" w:rsidR="000101CA" w:rsidRPr="000101CA" w:rsidRDefault="000101CA" w:rsidP="000101CA">
      <w:pPr>
        <w:widowControl w:val="0"/>
        <w:numPr>
          <w:ilvl w:val="0"/>
          <w:numId w:val="20"/>
        </w:numPr>
        <w:spacing w:before="11" w:after="0" w:line="240" w:lineRule="auto"/>
        <w:ind w:left="-270" w:hanging="180"/>
        <w:contextualSpacing/>
        <w:jc w:val="both"/>
        <w:rPr>
          <w:rFonts w:ascii="Calibri" w:eastAsia="Calibri" w:hAnsi="Calibri" w:cs="Calibri"/>
        </w:rPr>
      </w:pPr>
      <w:r w:rsidRPr="000101CA">
        <w:rPr>
          <w:rFonts w:ascii="Calibri" w:eastAsia="Calibri" w:hAnsi="Calibri" w:cs="Calibri"/>
          <w:sz w:val="20"/>
        </w:rPr>
        <w:t>Cause effect diagram related to findings and project assessment summary repor</w:t>
      </w:r>
      <w:r w:rsidRPr="000101CA">
        <w:rPr>
          <w:rFonts w:ascii="Calibri" w:eastAsia="Calibri" w:hAnsi="Calibri" w:cs="Calibri"/>
        </w:rPr>
        <w:t>t</w:t>
      </w:r>
    </w:p>
    <w:p w14:paraId="1BCCB577" w14:textId="77777777" w:rsidR="000101CA" w:rsidRDefault="000101CA" w:rsidP="003142F9">
      <w:pPr>
        <w:widowControl w:val="0"/>
        <w:spacing w:before="11" w:after="0" w:line="240" w:lineRule="auto"/>
        <w:ind w:left="-450"/>
        <w:jc w:val="both"/>
        <w:rPr>
          <w:rFonts w:ascii="Calibri" w:eastAsia="Calibri" w:hAnsi="Calibri" w:cs="Calibri"/>
          <w:b/>
          <w:spacing w:val="-1"/>
          <w:sz w:val="20"/>
          <w:szCs w:val="20"/>
        </w:rPr>
      </w:pPr>
    </w:p>
    <w:p w14:paraId="5B0FF9F9" w14:textId="2F639EB8" w:rsidR="000258EF" w:rsidRPr="000258EF" w:rsidRDefault="000258EF" w:rsidP="003142F9">
      <w:pPr>
        <w:widowControl w:val="0"/>
        <w:spacing w:before="11" w:after="0" w:line="240" w:lineRule="auto"/>
        <w:ind w:left="-45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b/>
          <w:spacing w:val="-1"/>
          <w:sz w:val="20"/>
          <w:szCs w:val="20"/>
        </w:rPr>
        <w:t>Risk</w:t>
      </w:r>
      <w:r w:rsidRPr="000258EF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pacing w:val="-1"/>
          <w:sz w:val="20"/>
          <w:szCs w:val="20"/>
        </w:rPr>
        <w:t>analysis</w:t>
      </w:r>
      <w:r w:rsidRPr="000258EF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z w:val="20"/>
          <w:szCs w:val="20"/>
        </w:rPr>
        <w:t>and</w:t>
      </w:r>
      <w:r w:rsidRPr="000258EF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pacing w:val="-1"/>
          <w:sz w:val="20"/>
          <w:szCs w:val="20"/>
        </w:rPr>
        <w:t>mitigation</w:t>
      </w:r>
      <w:r w:rsidRPr="000258EF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pacing w:val="-1"/>
          <w:sz w:val="20"/>
          <w:szCs w:val="20"/>
        </w:rPr>
        <w:t>strategies</w:t>
      </w:r>
      <w:r w:rsidRPr="000258EF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pacing w:val="-1"/>
          <w:sz w:val="20"/>
          <w:szCs w:val="20"/>
        </w:rPr>
        <w:t>for</w:t>
      </w:r>
      <w:r w:rsidRPr="000258EF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="00042EA8">
        <w:rPr>
          <w:rFonts w:ascii="Calibri" w:eastAsia="Calibri" w:hAnsi="Calibri" w:cs="Calibri"/>
          <w:b/>
          <w:spacing w:val="-6"/>
          <w:sz w:val="20"/>
          <w:szCs w:val="20"/>
        </w:rPr>
        <w:t>“</w:t>
      </w:r>
      <w:r w:rsidR="00555D5D" w:rsidRPr="00555D5D">
        <w:rPr>
          <w:rFonts w:ascii="Calibri" w:eastAsia="Calibri" w:hAnsi="Calibri" w:cs="Calibri"/>
          <w:b/>
          <w:bCs/>
          <w:spacing w:val="-6"/>
          <w:sz w:val="20"/>
          <w:szCs w:val="20"/>
        </w:rPr>
        <w:t>The Illiana Corridor</w:t>
      </w:r>
      <w:r w:rsidR="00042EA8">
        <w:rPr>
          <w:rFonts w:ascii="Calibri" w:eastAsia="Calibri" w:hAnsi="Calibri" w:cs="Calibri"/>
          <w:b/>
          <w:bCs/>
          <w:spacing w:val="-6"/>
          <w:sz w:val="20"/>
          <w:szCs w:val="20"/>
        </w:rPr>
        <w:t>”</w:t>
      </w:r>
      <w:r w:rsidR="00146739">
        <w:rPr>
          <w:rFonts w:ascii="Calibri" w:eastAsia="Calibri" w:hAnsi="Calibri" w:cs="Calibri"/>
          <w:b/>
          <w:bCs/>
          <w:spacing w:val="-6"/>
          <w:sz w:val="20"/>
          <w:szCs w:val="20"/>
        </w:rPr>
        <w:t>,</w:t>
      </w:r>
      <w:r w:rsidR="003201CB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55D5D" w:rsidRPr="00555D5D">
        <w:rPr>
          <w:rFonts w:ascii="Calibri" w:eastAsia="Calibri" w:hAnsi="Calibri" w:cs="Calibri"/>
          <w:b/>
          <w:spacing w:val="-6"/>
          <w:sz w:val="20"/>
          <w:szCs w:val="20"/>
        </w:rPr>
        <w:t>highway</w:t>
      </w:r>
      <w:r w:rsidR="00146739">
        <w:rPr>
          <w:rFonts w:ascii="Calibri" w:eastAsia="Calibri" w:hAnsi="Calibri" w:cs="Calibri"/>
          <w:b/>
          <w:spacing w:val="-6"/>
          <w:sz w:val="20"/>
          <w:szCs w:val="20"/>
        </w:rPr>
        <w:t xml:space="preserve"> Public Private Partnership (</w:t>
      </w:r>
      <w:r w:rsidRPr="000258EF">
        <w:rPr>
          <w:rFonts w:ascii="Calibri" w:eastAsia="Calibri" w:hAnsi="Calibri" w:cs="Calibri"/>
          <w:b/>
          <w:sz w:val="20"/>
          <w:szCs w:val="20"/>
        </w:rPr>
        <w:t>PPP</w:t>
      </w:r>
      <w:r w:rsidR="00146739">
        <w:rPr>
          <w:rFonts w:ascii="Calibri" w:eastAsia="Calibri" w:hAnsi="Calibri" w:cs="Calibri"/>
          <w:b/>
          <w:sz w:val="20"/>
          <w:szCs w:val="20"/>
        </w:rPr>
        <w:t>)</w:t>
      </w:r>
      <w:r w:rsidRPr="000258EF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sz w:val="20"/>
          <w:szCs w:val="20"/>
        </w:rPr>
        <w:t>project</w:t>
      </w:r>
      <w:r w:rsidR="00146739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146739" w:rsidRPr="00146739">
        <w:rPr>
          <w:rFonts w:ascii="Calibri" w:eastAsia="Calibri" w:hAnsi="Calibri" w:cs="Calibri"/>
          <w:b/>
          <w:bCs/>
          <w:sz w:val="20"/>
          <w:szCs w:val="20"/>
        </w:rPr>
        <w:t>between Indiana and Illinois</w:t>
      </w:r>
    </w:p>
    <w:p w14:paraId="0EF5AF1C" w14:textId="64D4BB3F" w:rsidR="000258EF" w:rsidRDefault="000258EF" w:rsidP="003142F9">
      <w:pPr>
        <w:widowControl w:val="0"/>
        <w:numPr>
          <w:ilvl w:val="0"/>
          <w:numId w:val="6"/>
        </w:numPr>
        <w:tabs>
          <w:tab w:val="left" w:pos="270"/>
          <w:tab w:val="left" w:pos="833"/>
        </w:tabs>
        <w:spacing w:before="2" w:after="0" w:line="255" w:lineRule="exact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>Conducted literature review to find risks and associated mitigation strategies for</w:t>
      </w:r>
      <w:r w:rsidR="004C2294">
        <w:rPr>
          <w:rFonts w:ascii="Calibri" w:eastAsia="Calibri" w:hAnsi="Calibri" w:cs="Calibri"/>
          <w:sz w:val="20"/>
          <w:szCs w:val="20"/>
        </w:rPr>
        <w:t xml:space="preserve"> worldwide</w:t>
      </w:r>
      <w:r w:rsidRPr="000258EF">
        <w:rPr>
          <w:rFonts w:ascii="Calibri" w:eastAsia="Calibri" w:hAnsi="Calibri" w:cs="Calibri"/>
          <w:sz w:val="20"/>
          <w:szCs w:val="20"/>
        </w:rPr>
        <w:t xml:space="preserve"> highway PPP projects</w:t>
      </w:r>
    </w:p>
    <w:p w14:paraId="024B7CFF" w14:textId="4782A510" w:rsidR="000258EF" w:rsidRDefault="000258EF" w:rsidP="003142F9">
      <w:pPr>
        <w:widowControl w:val="0"/>
        <w:numPr>
          <w:ilvl w:val="0"/>
          <w:numId w:val="6"/>
        </w:numPr>
        <w:tabs>
          <w:tab w:val="left" w:pos="270"/>
          <w:tab w:val="left" w:pos="833"/>
        </w:tabs>
        <w:spacing w:before="2" w:after="0" w:line="255" w:lineRule="exact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>Performed Analytical H</w:t>
      </w:r>
      <w:r w:rsidR="00555D5D">
        <w:rPr>
          <w:rFonts w:ascii="Calibri" w:eastAsia="Calibri" w:hAnsi="Calibri" w:cs="Calibri"/>
          <w:sz w:val="20"/>
          <w:szCs w:val="20"/>
        </w:rPr>
        <w:t xml:space="preserve">ierarchy Process </w:t>
      </w:r>
      <w:r w:rsidR="00146739">
        <w:rPr>
          <w:rFonts w:ascii="Calibri" w:eastAsia="Calibri" w:hAnsi="Calibri" w:cs="Calibri"/>
          <w:sz w:val="20"/>
          <w:szCs w:val="20"/>
        </w:rPr>
        <w:t>(</w:t>
      </w:r>
      <w:r w:rsidRPr="000258EF">
        <w:rPr>
          <w:rFonts w:ascii="Calibri" w:eastAsia="Calibri" w:hAnsi="Calibri" w:cs="Calibri"/>
          <w:sz w:val="20"/>
          <w:szCs w:val="20"/>
        </w:rPr>
        <w:t>AHP</w:t>
      </w:r>
      <w:r w:rsidR="00146739">
        <w:rPr>
          <w:rFonts w:ascii="Calibri" w:eastAsia="Calibri" w:hAnsi="Calibri" w:cs="Calibri"/>
          <w:sz w:val="20"/>
          <w:szCs w:val="20"/>
        </w:rPr>
        <w:t>)</w:t>
      </w:r>
      <w:r w:rsidRPr="000258EF">
        <w:rPr>
          <w:rFonts w:ascii="Calibri" w:eastAsia="Calibri" w:hAnsi="Calibri" w:cs="Calibri"/>
          <w:sz w:val="20"/>
          <w:szCs w:val="20"/>
        </w:rPr>
        <w:t xml:space="preserve"> to </w:t>
      </w:r>
      <w:r w:rsidR="00555D5D">
        <w:rPr>
          <w:rFonts w:ascii="Calibri" w:eastAsia="Calibri" w:hAnsi="Calibri" w:cs="Calibri"/>
          <w:sz w:val="20"/>
          <w:szCs w:val="20"/>
        </w:rPr>
        <w:t>prioritize the risk concerning condition</w:t>
      </w:r>
      <w:r w:rsidR="00042EA8">
        <w:rPr>
          <w:rFonts w:ascii="Calibri" w:eastAsia="Calibri" w:hAnsi="Calibri" w:cs="Calibri"/>
          <w:sz w:val="20"/>
          <w:szCs w:val="20"/>
        </w:rPr>
        <w:t>s</w:t>
      </w:r>
      <w:r w:rsidR="00555D5D">
        <w:rPr>
          <w:rFonts w:ascii="Calibri" w:eastAsia="Calibri" w:hAnsi="Calibri" w:cs="Calibri"/>
          <w:sz w:val="20"/>
          <w:szCs w:val="20"/>
        </w:rPr>
        <w:t xml:space="preserve"> associated with the I</w:t>
      </w:r>
      <w:r w:rsidR="00555D5D" w:rsidRPr="00555D5D">
        <w:rPr>
          <w:rFonts w:ascii="Calibri" w:eastAsia="Calibri" w:hAnsi="Calibri" w:cs="Calibri"/>
          <w:sz w:val="20"/>
          <w:szCs w:val="20"/>
        </w:rPr>
        <w:t>lliana corridor</w:t>
      </w:r>
    </w:p>
    <w:p w14:paraId="7F650CD3" w14:textId="74B54DDB" w:rsidR="00555D5D" w:rsidRPr="00555D5D" w:rsidRDefault="00555D5D" w:rsidP="00555D5D">
      <w:pPr>
        <w:widowControl w:val="0"/>
        <w:numPr>
          <w:ilvl w:val="0"/>
          <w:numId w:val="6"/>
        </w:numPr>
        <w:tabs>
          <w:tab w:val="left" w:pos="270"/>
          <w:tab w:val="left" w:pos="833"/>
        </w:tabs>
        <w:spacing w:before="2" w:after="0" w:line="255" w:lineRule="exact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</w:t>
      </w:r>
      <w:r w:rsidRPr="00555D5D">
        <w:rPr>
          <w:rFonts w:ascii="Calibri" w:eastAsia="Calibri" w:hAnsi="Calibri" w:cs="Calibri"/>
          <w:sz w:val="20"/>
          <w:szCs w:val="20"/>
        </w:rPr>
        <w:t xml:space="preserve">literature review for the mitigation strategies of top 5 risk associated with </w:t>
      </w:r>
      <w:r>
        <w:rPr>
          <w:rFonts w:ascii="Calibri" w:eastAsia="Calibri" w:hAnsi="Calibri" w:cs="Calibri"/>
          <w:bCs/>
          <w:sz w:val="20"/>
          <w:szCs w:val="20"/>
        </w:rPr>
        <w:t>t</w:t>
      </w:r>
      <w:r w:rsidRPr="00555D5D">
        <w:rPr>
          <w:rFonts w:ascii="Calibri" w:eastAsia="Calibri" w:hAnsi="Calibri" w:cs="Calibri"/>
          <w:bCs/>
          <w:sz w:val="20"/>
          <w:szCs w:val="20"/>
        </w:rPr>
        <w:t>he Illiana Corridor</w:t>
      </w:r>
      <w:r w:rsidRPr="00555D5D">
        <w:rPr>
          <w:rFonts w:ascii="Calibri" w:eastAsia="Calibri" w:hAnsi="Calibri" w:cs="Calibri"/>
          <w:sz w:val="20"/>
          <w:szCs w:val="20"/>
        </w:rPr>
        <w:t> highway project</w:t>
      </w:r>
    </w:p>
    <w:p w14:paraId="790882B7" w14:textId="77777777" w:rsidR="00666C53" w:rsidRDefault="00666C53" w:rsidP="003142F9">
      <w:pPr>
        <w:widowControl w:val="0"/>
        <w:tabs>
          <w:tab w:val="left" w:pos="-360"/>
          <w:tab w:val="left" w:pos="-90"/>
        </w:tabs>
        <w:spacing w:before="2" w:after="0" w:line="255" w:lineRule="exact"/>
        <w:ind w:left="-630" w:firstLine="18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CB4354A" w14:textId="77777777" w:rsidR="00E011DC" w:rsidRPr="00E011DC" w:rsidRDefault="00E011DC" w:rsidP="00E011DC">
      <w:pPr>
        <w:widowControl w:val="0"/>
        <w:tabs>
          <w:tab w:val="left" w:pos="-360"/>
          <w:tab w:val="left" w:pos="-90"/>
        </w:tabs>
        <w:spacing w:before="2" w:after="0" w:line="255" w:lineRule="exact"/>
        <w:ind w:left="-630" w:firstLine="180"/>
        <w:jc w:val="both"/>
        <w:rPr>
          <w:rFonts w:ascii="Calibri" w:eastAsia="Calibri" w:hAnsi="Calibri" w:cs="Calibri"/>
          <w:b/>
          <w:sz w:val="20"/>
        </w:rPr>
      </w:pPr>
      <w:r w:rsidRPr="00E011DC">
        <w:rPr>
          <w:rFonts w:ascii="Calibri" w:eastAsia="Calibri" w:hAnsi="Calibri" w:cs="Calibri"/>
          <w:b/>
          <w:sz w:val="20"/>
        </w:rPr>
        <w:t>Exercise on development of execution control schedule and detailed execution planning with BIM</w:t>
      </w:r>
    </w:p>
    <w:p w14:paraId="086D3699" w14:textId="77777777" w:rsidR="00E011DC" w:rsidRPr="00E011DC" w:rsidRDefault="00E011DC" w:rsidP="00E011DC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</w:rPr>
      </w:pPr>
      <w:r w:rsidRPr="00E011DC">
        <w:rPr>
          <w:rFonts w:ascii="Calibri" w:eastAsia="Calibri" w:hAnsi="Calibri" w:cs="Calibri"/>
          <w:sz w:val="20"/>
        </w:rPr>
        <w:t>A team assembled from various discipline prepared BIM model with the contributions of different colleges</w:t>
      </w:r>
    </w:p>
    <w:p w14:paraId="60D42F79" w14:textId="77777777" w:rsidR="00E011DC" w:rsidRPr="00E011DC" w:rsidRDefault="00E011DC" w:rsidP="00E011DC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</w:rPr>
      </w:pPr>
      <w:r w:rsidRPr="00E011DC">
        <w:rPr>
          <w:rFonts w:ascii="Calibri" w:eastAsia="Calibri" w:hAnsi="Calibri" w:cs="Calibri"/>
          <w:sz w:val="20"/>
        </w:rPr>
        <w:t>Interaction of constructability with the construction team, sliced model into various construction sequence tasks</w:t>
      </w:r>
    </w:p>
    <w:p w14:paraId="472E0F05" w14:textId="77777777" w:rsidR="00E011DC" w:rsidRPr="00E011DC" w:rsidRDefault="00E011DC" w:rsidP="00E011DC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</w:rPr>
      </w:pPr>
      <w:r w:rsidRPr="00E011DC">
        <w:rPr>
          <w:rFonts w:ascii="Calibri" w:eastAsia="Calibri" w:hAnsi="Calibri" w:cs="Calibri"/>
          <w:sz w:val="20"/>
        </w:rPr>
        <w:t>Prepared quantity take off at task level, created an inventory schedule using JIT concept</w:t>
      </w:r>
    </w:p>
    <w:p w14:paraId="4D031965" w14:textId="77777777" w:rsidR="00E011DC" w:rsidRPr="00E011DC" w:rsidRDefault="00E011DC" w:rsidP="00E011DC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</w:rPr>
      </w:pPr>
      <w:r w:rsidRPr="00E011DC">
        <w:rPr>
          <w:rFonts w:ascii="Calibri" w:eastAsia="Calibri" w:hAnsi="Calibri" w:cs="Calibri"/>
          <w:sz w:val="20"/>
        </w:rPr>
        <w:t>Prepared detailed day to day execution schedule and level 2 controlled schedule</w:t>
      </w:r>
    </w:p>
    <w:p w14:paraId="0AF204B9" w14:textId="77777777" w:rsidR="00E011DC" w:rsidRPr="00E011DC" w:rsidRDefault="00E011DC" w:rsidP="00E011DC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</w:rPr>
      </w:pPr>
      <w:r w:rsidRPr="00E011DC">
        <w:rPr>
          <w:rFonts w:ascii="Calibri" w:eastAsia="Calibri" w:hAnsi="Calibri" w:cs="Calibri"/>
          <w:sz w:val="20"/>
        </w:rPr>
        <w:t xml:space="preserve">Prepared a visual presentation animation – considering task sequence from constructability approach to conceived constructability </w:t>
      </w:r>
    </w:p>
    <w:p w14:paraId="6CABB839" w14:textId="77777777" w:rsidR="00E011DC" w:rsidRDefault="00E011DC" w:rsidP="003142F9">
      <w:pPr>
        <w:widowControl w:val="0"/>
        <w:spacing w:before="11" w:after="0" w:line="240" w:lineRule="auto"/>
        <w:ind w:left="-45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004899B" w14:textId="6A58D336" w:rsidR="000258EF" w:rsidRPr="000258EF" w:rsidRDefault="000258EF" w:rsidP="003142F9">
      <w:pPr>
        <w:widowControl w:val="0"/>
        <w:spacing w:before="11" w:after="0" w:line="240" w:lineRule="auto"/>
        <w:ind w:left="-45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b/>
          <w:sz w:val="20"/>
          <w:szCs w:val="20"/>
        </w:rPr>
        <w:t>Feasibility analysis of the redevelopment of State Street in West Lafayette, Indiana</w:t>
      </w:r>
    </w:p>
    <w:p w14:paraId="423D2CD8" w14:textId="41EA8CA5" w:rsidR="00A9047D" w:rsidRDefault="00A9047D" w:rsidP="003142F9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 w:rsidRPr="00A9047D">
        <w:rPr>
          <w:rFonts w:ascii="Calibri" w:eastAsia="Calibri" w:hAnsi="Calibri" w:cs="Calibri"/>
          <w:sz w:val="20"/>
          <w:szCs w:val="20"/>
        </w:rPr>
        <w:t>It is an ongoing project at Purdue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5B1E5B">
        <w:rPr>
          <w:rFonts w:ascii="Calibri" w:eastAsia="Calibri" w:hAnsi="Calibri" w:cs="Calibri"/>
          <w:sz w:val="20"/>
          <w:szCs w:val="20"/>
        </w:rPr>
        <w:t>to</w:t>
      </w:r>
      <w:r w:rsidRPr="00A9047D">
        <w:rPr>
          <w:rFonts w:ascii="Calibri" w:eastAsia="Calibri" w:hAnsi="Calibri" w:cs="Calibri"/>
          <w:sz w:val="20"/>
          <w:szCs w:val="20"/>
        </w:rPr>
        <w:t xml:space="preserve"> transform area around campus int</w:t>
      </w:r>
      <w:r w:rsidR="00C6206A">
        <w:rPr>
          <w:rFonts w:ascii="Calibri" w:eastAsia="Calibri" w:hAnsi="Calibri" w:cs="Calibri"/>
          <w:sz w:val="20"/>
          <w:szCs w:val="20"/>
        </w:rPr>
        <w:t>o a better place for residents and business owners</w:t>
      </w:r>
    </w:p>
    <w:p w14:paraId="06AF5E47" w14:textId="33E38DC8" w:rsidR="009606D7" w:rsidRDefault="00C6206A" w:rsidP="003142F9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Performed</w:t>
      </w:r>
      <w:r w:rsidR="009606D7">
        <w:rPr>
          <w:rFonts w:ascii="Calibri" w:eastAsia="Calibri" w:hAnsi="Calibri" w:cs="Calibri"/>
          <w:sz w:val="20"/>
          <w:szCs w:val="20"/>
        </w:rPr>
        <w:t xml:space="preserve"> feasibility </w:t>
      </w:r>
      <w:r w:rsidR="009606D7" w:rsidRPr="009606D7">
        <w:rPr>
          <w:rFonts w:ascii="Calibri" w:eastAsia="Calibri" w:hAnsi="Calibri" w:cs="Calibri"/>
          <w:sz w:val="20"/>
          <w:szCs w:val="20"/>
        </w:rPr>
        <w:t xml:space="preserve">study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 w:rsidR="009606D7" w:rsidRPr="009606D7">
        <w:rPr>
          <w:rFonts w:ascii="Calibri" w:eastAsia="Calibri" w:hAnsi="Calibri" w:cs="Calibri"/>
          <w:sz w:val="20"/>
          <w:szCs w:val="20"/>
        </w:rPr>
        <w:t>examine the project from engineering and construction aspects that include</w:t>
      </w:r>
      <w:r w:rsidR="00146739">
        <w:rPr>
          <w:rFonts w:ascii="Calibri" w:eastAsia="Calibri" w:hAnsi="Calibri" w:cs="Calibri"/>
          <w:sz w:val="20"/>
          <w:szCs w:val="20"/>
        </w:rPr>
        <w:t>d</w:t>
      </w:r>
      <w:r w:rsidR="009606D7" w:rsidRPr="009606D7">
        <w:rPr>
          <w:rFonts w:ascii="Calibri" w:eastAsia="Calibri" w:hAnsi="Calibri" w:cs="Calibri"/>
          <w:sz w:val="20"/>
          <w:szCs w:val="20"/>
        </w:rPr>
        <w:t xml:space="preserve"> project scope and constraints, studying and prioritizing alternatives, and d</w:t>
      </w:r>
      <w:r>
        <w:rPr>
          <w:rFonts w:ascii="Calibri" w:eastAsia="Calibri" w:hAnsi="Calibri" w:cs="Calibri"/>
          <w:sz w:val="20"/>
          <w:szCs w:val="20"/>
        </w:rPr>
        <w:t>efining matrices for evaluation</w:t>
      </w:r>
    </w:p>
    <w:p w14:paraId="591FDBEB" w14:textId="6BBF2F48" w:rsidR="000258EF" w:rsidRDefault="000258EF" w:rsidP="003142F9">
      <w:pPr>
        <w:widowControl w:val="0"/>
        <w:numPr>
          <w:ilvl w:val="0"/>
          <w:numId w:val="7"/>
        </w:numPr>
        <w:spacing w:before="11" w:after="0" w:line="240" w:lineRule="auto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Analyzed the best engineering </w:t>
      </w:r>
      <w:r w:rsidR="009606D7">
        <w:rPr>
          <w:rFonts w:ascii="Calibri" w:eastAsia="Calibri" w:hAnsi="Calibri" w:cs="Calibri"/>
          <w:sz w:val="20"/>
          <w:szCs w:val="20"/>
        </w:rPr>
        <w:t xml:space="preserve">and construction </w:t>
      </w:r>
      <w:r w:rsidRPr="000258EF">
        <w:rPr>
          <w:rFonts w:ascii="Calibri" w:eastAsia="Calibri" w:hAnsi="Calibri" w:cs="Calibri"/>
          <w:sz w:val="20"/>
          <w:szCs w:val="20"/>
        </w:rPr>
        <w:t>alternatives using life-cycle, benefit-cost and (Analytical Hierarchy Process) AHP analysis</w:t>
      </w:r>
    </w:p>
    <w:p w14:paraId="1B55985F" w14:textId="77777777" w:rsidR="009606D7" w:rsidRDefault="009606D7" w:rsidP="009606D7">
      <w:pPr>
        <w:pStyle w:val="ListParagraph"/>
        <w:widowControl w:val="0"/>
        <w:spacing w:before="11" w:after="0" w:line="240" w:lineRule="auto"/>
        <w:ind w:left="45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AD46173" w14:textId="77777777" w:rsidR="00E011DC" w:rsidRDefault="00E011DC" w:rsidP="009606D7">
      <w:pPr>
        <w:pStyle w:val="ListParagraph"/>
        <w:widowControl w:val="0"/>
        <w:spacing w:before="11" w:after="0" w:line="240" w:lineRule="auto"/>
        <w:ind w:left="450" w:hanging="90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0166E3D" w14:textId="1F7C339A" w:rsidR="009606D7" w:rsidRDefault="00EC78A5" w:rsidP="009606D7">
      <w:pPr>
        <w:pStyle w:val="ListParagraph"/>
        <w:widowControl w:val="0"/>
        <w:spacing w:before="11" w:after="0" w:line="240" w:lineRule="auto"/>
        <w:ind w:left="450" w:hanging="900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EC78A5">
        <w:rPr>
          <w:rFonts w:ascii="Calibri" w:eastAsia="Calibri" w:hAnsi="Calibri" w:cs="Calibri"/>
          <w:b/>
          <w:sz w:val="20"/>
          <w:szCs w:val="20"/>
        </w:rPr>
        <w:t>Planning and</w:t>
      </w:r>
      <w:r w:rsidR="009606D7">
        <w:rPr>
          <w:rFonts w:ascii="Calibri" w:eastAsia="Calibri" w:hAnsi="Calibri" w:cs="Calibri"/>
          <w:b/>
          <w:sz w:val="20"/>
          <w:szCs w:val="20"/>
        </w:rPr>
        <w:t xml:space="preserve"> (3D)</w:t>
      </w:r>
      <w:r w:rsidRPr="00EC78A5">
        <w:rPr>
          <w:rFonts w:ascii="Calibri" w:eastAsia="Calibri" w:hAnsi="Calibri" w:cs="Calibri"/>
          <w:b/>
          <w:sz w:val="20"/>
          <w:szCs w:val="20"/>
        </w:rPr>
        <w:t xml:space="preserve"> Design of an office building, originally designed as a residential building called ‘Villa Savoye’, in Poissy</w:t>
      </w:r>
    </w:p>
    <w:p w14:paraId="437F3C62" w14:textId="47BA7B2B" w:rsidR="00C121C1" w:rsidRDefault="00457BF2" w:rsidP="00C121C1">
      <w:pPr>
        <w:pStyle w:val="ListParagraph"/>
        <w:widowControl w:val="0"/>
        <w:numPr>
          <w:ilvl w:val="0"/>
          <w:numId w:val="22"/>
        </w:numPr>
        <w:spacing w:before="11" w:after="0" w:line="240" w:lineRule="auto"/>
        <w:ind w:left="-27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</w:t>
      </w:r>
      <w:r w:rsidR="00EC78A5" w:rsidRPr="00EC78A5">
        <w:rPr>
          <w:rFonts w:ascii="Calibri" w:eastAsia="Calibri" w:hAnsi="Calibri" w:cs="Calibri"/>
          <w:sz w:val="20"/>
          <w:szCs w:val="20"/>
        </w:rPr>
        <w:t>(3D) design of the building using Autodesk Revit to design the building’s structural, archite</w:t>
      </w:r>
      <w:r w:rsidR="00C121C1">
        <w:rPr>
          <w:rFonts w:ascii="Calibri" w:eastAsia="Calibri" w:hAnsi="Calibri" w:cs="Calibri"/>
          <w:sz w:val="20"/>
          <w:szCs w:val="20"/>
        </w:rPr>
        <w:t xml:space="preserve">ctural, MEP 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elements </w:t>
      </w:r>
      <w:r w:rsidR="00C121C1" w:rsidRPr="00EC78A5"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carried out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 quantities take off</w:t>
      </w:r>
    </w:p>
    <w:p w14:paraId="43FA8E8E" w14:textId="345B0EC4" w:rsidR="00C121C1" w:rsidRDefault="00457BF2" w:rsidP="00C121C1">
      <w:pPr>
        <w:pStyle w:val="ListParagraph"/>
        <w:widowControl w:val="0"/>
        <w:numPr>
          <w:ilvl w:val="0"/>
          <w:numId w:val="22"/>
        </w:numPr>
        <w:spacing w:before="11" w:after="0" w:line="240" w:lineRule="auto"/>
        <w:ind w:left="-27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Developed a </w:t>
      </w:r>
      <w:r w:rsidRPr="00457BF2">
        <w:rPr>
          <w:rFonts w:ascii="Calibri" w:eastAsia="Calibri" w:hAnsi="Calibri" w:cs="Calibri"/>
          <w:sz w:val="20"/>
          <w:szCs w:val="20"/>
        </w:rPr>
        <w:t xml:space="preserve">cost estimating tool using Visual Basic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 w:rsidRPr="00457BF2">
        <w:rPr>
          <w:rFonts w:ascii="Calibri" w:eastAsia="Calibri" w:hAnsi="Calibri" w:cs="Calibri"/>
          <w:sz w:val="20"/>
          <w:szCs w:val="20"/>
        </w:rPr>
        <w:t xml:space="preserve">Excel </w:t>
      </w:r>
      <w:r>
        <w:rPr>
          <w:rFonts w:ascii="Calibri" w:eastAsia="Calibri" w:hAnsi="Calibri" w:cs="Calibri"/>
          <w:sz w:val="20"/>
          <w:szCs w:val="20"/>
        </w:rPr>
        <w:t>and e</w:t>
      </w:r>
      <w:r w:rsidRPr="00457BF2">
        <w:rPr>
          <w:rFonts w:ascii="Calibri" w:eastAsia="Calibri" w:hAnsi="Calibri" w:cs="Calibri"/>
          <w:sz w:val="20"/>
          <w:szCs w:val="20"/>
        </w:rPr>
        <w:t xml:space="preserve">xtracted </w:t>
      </w:r>
      <w:r>
        <w:rPr>
          <w:rFonts w:ascii="Calibri" w:eastAsia="Calibri" w:hAnsi="Calibri" w:cs="Calibri"/>
          <w:sz w:val="20"/>
          <w:szCs w:val="20"/>
        </w:rPr>
        <w:t>q</w:t>
      </w:r>
      <w:r w:rsidR="00C121C1" w:rsidRPr="00C121C1">
        <w:rPr>
          <w:rFonts w:ascii="Calibri" w:eastAsia="Calibri" w:hAnsi="Calibri" w:cs="Calibri"/>
          <w:sz w:val="20"/>
          <w:szCs w:val="20"/>
        </w:rPr>
        <w:t>uantities from the Revit model to calculate costs</w:t>
      </w:r>
    </w:p>
    <w:p w14:paraId="7A48A8DE" w14:textId="6AEAAB4C" w:rsidR="009606D7" w:rsidRDefault="00457BF2" w:rsidP="00C121C1">
      <w:pPr>
        <w:pStyle w:val="ListParagraph"/>
        <w:widowControl w:val="0"/>
        <w:numPr>
          <w:ilvl w:val="0"/>
          <w:numId w:val="22"/>
        </w:numPr>
        <w:spacing w:before="11" w:after="0" w:line="240" w:lineRule="auto"/>
        <w:ind w:left="-27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457BF2">
        <w:rPr>
          <w:rFonts w:ascii="Calibri" w:eastAsia="Calibri" w:hAnsi="Calibri" w:cs="Calibri"/>
          <w:sz w:val="20"/>
          <w:szCs w:val="20"/>
        </w:rPr>
        <w:t>reate</w:t>
      </w:r>
      <w:r>
        <w:rPr>
          <w:rFonts w:ascii="Calibri" w:eastAsia="Calibri" w:hAnsi="Calibri" w:cs="Calibri"/>
          <w:sz w:val="20"/>
          <w:szCs w:val="20"/>
        </w:rPr>
        <w:t>d</w:t>
      </w:r>
      <w:r w:rsidRPr="00457BF2">
        <w:rPr>
          <w:rFonts w:ascii="Calibri" w:eastAsia="Calibri" w:hAnsi="Calibri" w:cs="Calibri"/>
          <w:sz w:val="20"/>
          <w:szCs w:val="20"/>
        </w:rPr>
        <w:t xml:space="preserve"> Work Breakdown Structure (WBS), activities, schedule and also load</w:t>
      </w:r>
      <w:r>
        <w:rPr>
          <w:rFonts w:ascii="Calibri" w:eastAsia="Calibri" w:hAnsi="Calibri" w:cs="Calibri"/>
          <w:sz w:val="20"/>
          <w:szCs w:val="20"/>
        </w:rPr>
        <w:t>ed</w:t>
      </w:r>
      <w:r w:rsidRPr="00457BF2">
        <w:rPr>
          <w:rFonts w:ascii="Calibri" w:eastAsia="Calibri" w:hAnsi="Calibri" w:cs="Calibri"/>
          <w:sz w:val="20"/>
          <w:szCs w:val="20"/>
        </w:rPr>
        <w:t xml:space="preserve"> each activity with cost </w:t>
      </w:r>
      <w:r>
        <w:rPr>
          <w:rFonts w:ascii="Calibri" w:eastAsia="Calibri" w:hAnsi="Calibri" w:cs="Calibri"/>
          <w:sz w:val="20"/>
          <w:szCs w:val="20"/>
        </w:rPr>
        <w:t xml:space="preserve">using 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Primavera scheduling software </w:t>
      </w:r>
    </w:p>
    <w:p w14:paraId="05F4865F" w14:textId="56E275DF" w:rsidR="009606D7" w:rsidRDefault="00457BF2" w:rsidP="00C121C1">
      <w:pPr>
        <w:pStyle w:val="ListParagraph"/>
        <w:widowControl w:val="0"/>
        <w:numPr>
          <w:ilvl w:val="0"/>
          <w:numId w:val="22"/>
        </w:numPr>
        <w:spacing w:before="11" w:after="0" w:line="240" w:lineRule="auto"/>
        <w:ind w:left="-270" w:hanging="180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A8244" wp14:editId="43080189">
            <wp:simplePos x="0" y="0"/>
            <wp:positionH relativeFrom="column">
              <wp:posOffset>-260368</wp:posOffset>
            </wp:positionH>
            <wp:positionV relativeFrom="paragraph">
              <wp:posOffset>178658</wp:posOffset>
            </wp:positionV>
            <wp:extent cx="6106160" cy="682625"/>
            <wp:effectExtent l="19050" t="0" r="27940" b="0"/>
            <wp:wrapThrough wrapText="bothSides">
              <wp:wrapPolygon edited="0">
                <wp:start x="-67" y="4220"/>
                <wp:lineTo x="-67" y="17481"/>
                <wp:lineTo x="21227" y="17481"/>
                <wp:lineTo x="21362" y="15070"/>
                <wp:lineTo x="21631" y="12056"/>
                <wp:lineTo x="21631" y="10247"/>
                <wp:lineTo x="21227" y="4220"/>
                <wp:lineTo x="-67" y="422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Developed a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 (4D) model </w:t>
      </w:r>
      <w:r>
        <w:rPr>
          <w:rFonts w:ascii="Calibri" w:eastAsia="Calibri" w:hAnsi="Calibri" w:cs="Calibri"/>
          <w:sz w:val="20"/>
          <w:szCs w:val="20"/>
        </w:rPr>
        <w:t xml:space="preserve">by linking </w:t>
      </w:r>
      <w:r w:rsidR="00C121C1">
        <w:rPr>
          <w:rFonts w:ascii="Calibri" w:eastAsia="Calibri" w:hAnsi="Calibri" w:cs="Calibri"/>
          <w:sz w:val="20"/>
          <w:szCs w:val="20"/>
        </w:rPr>
        <w:t>(3D)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Revit </w:t>
      </w:r>
      <w:r w:rsidR="00EC78A5" w:rsidRPr="00EC78A5">
        <w:rPr>
          <w:rFonts w:ascii="Calibri" w:eastAsia="Calibri" w:hAnsi="Calibri" w:cs="Calibri"/>
          <w:sz w:val="20"/>
          <w:szCs w:val="20"/>
        </w:rPr>
        <w:t>model with schedule created in Primavera</w:t>
      </w:r>
      <w:r>
        <w:rPr>
          <w:rFonts w:ascii="Calibri" w:eastAsia="Calibri" w:hAnsi="Calibri" w:cs="Calibri"/>
          <w:sz w:val="20"/>
          <w:szCs w:val="20"/>
        </w:rPr>
        <w:t xml:space="preserve"> using </w:t>
      </w:r>
      <w:r w:rsidRPr="00457BF2">
        <w:rPr>
          <w:rFonts w:ascii="Calibri" w:eastAsia="Calibri" w:hAnsi="Calibri" w:cs="Calibri"/>
          <w:sz w:val="20"/>
          <w:szCs w:val="20"/>
        </w:rPr>
        <w:t>Autodesk Navisworks</w:t>
      </w:r>
      <w:r>
        <w:rPr>
          <w:rFonts w:ascii="Calibri" w:eastAsia="Calibri" w:hAnsi="Calibri" w:cs="Calibri"/>
          <w:sz w:val="20"/>
          <w:szCs w:val="20"/>
        </w:rPr>
        <w:t>. The 4D model was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 created to detect clash and visualize the time based </w:t>
      </w:r>
      <w:r w:rsidR="00C121C1">
        <w:rPr>
          <w:rFonts w:ascii="Calibri" w:eastAsia="Calibri" w:hAnsi="Calibri" w:cs="Calibri"/>
          <w:sz w:val="20"/>
          <w:szCs w:val="20"/>
        </w:rPr>
        <w:t>(3D)</w:t>
      </w:r>
      <w:r w:rsidR="00EC78A5" w:rsidRPr="00EC78A5">
        <w:rPr>
          <w:rFonts w:ascii="Calibri" w:eastAsia="Calibri" w:hAnsi="Calibri" w:cs="Calibri"/>
          <w:sz w:val="20"/>
          <w:szCs w:val="20"/>
        </w:rPr>
        <w:t xml:space="preserve"> animation of the building.</w:t>
      </w:r>
    </w:p>
    <w:p w14:paraId="011C3BA9" w14:textId="1F8F48A4" w:rsidR="00EC78A5" w:rsidRPr="00EC78A5" w:rsidRDefault="00EC78A5" w:rsidP="003142F9">
      <w:pPr>
        <w:pStyle w:val="ListParagraph"/>
        <w:widowControl w:val="0"/>
        <w:spacing w:before="11" w:after="0" w:line="240" w:lineRule="auto"/>
        <w:ind w:left="45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644B3B1" w14:textId="77777777" w:rsidR="000258EF" w:rsidRPr="000258EF" w:rsidRDefault="000258EF" w:rsidP="003142F9">
      <w:pPr>
        <w:widowControl w:val="0"/>
        <w:spacing w:before="11" w:after="0" w:line="120" w:lineRule="auto"/>
        <w:ind w:left="-274"/>
        <w:jc w:val="both"/>
        <w:rPr>
          <w:rFonts w:ascii="Calibri" w:eastAsia="Calibri" w:hAnsi="Calibri" w:cs="Calibri"/>
          <w:sz w:val="20"/>
          <w:szCs w:val="20"/>
        </w:rPr>
      </w:pPr>
    </w:p>
    <w:p w14:paraId="0C0686C1" w14:textId="77777777" w:rsidR="00666C53" w:rsidRDefault="00666C53" w:rsidP="003142F9">
      <w:pPr>
        <w:spacing w:after="0" w:line="240" w:lineRule="auto"/>
        <w:ind w:left="-630"/>
        <w:jc w:val="both"/>
        <w:rPr>
          <w:rFonts w:ascii="Calibri" w:eastAsia="Calibri" w:hAnsi="Calibri" w:cs="Calibri"/>
          <w:b/>
          <w:color w:val="1F4E79"/>
          <w:spacing w:val="5"/>
          <w:sz w:val="20"/>
          <w:szCs w:val="20"/>
        </w:rPr>
      </w:pPr>
    </w:p>
    <w:p w14:paraId="13DCFE43" w14:textId="77777777" w:rsidR="00666C53" w:rsidRDefault="00666C53" w:rsidP="003142F9">
      <w:pPr>
        <w:spacing w:after="0" w:line="240" w:lineRule="auto"/>
        <w:ind w:left="-630"/>
        <w:jc w:val="both"/>
        <w:rPr>
          <w:rFonts w:ascii="Calibri" w:eastAsia="Calibri" w:hAnsi="Calibri" w:cs="Calibri"/>
          <w:b/>
          <w:color w:val="1F4E79"/>
          <w:spacing w:val="5"/>
          <w:sz w:val="20"/>
          <w:szCs w:val="20"/>
        </w:rPr>
      </w:pPr>
    </w:p>
    <w:p w14:paraId="1D3456D2" w14:textId="77777777" w:rsidR="00666C53" w:rsidRPr="000258EF" w:rsidRDefault="00666C53" w:rsidP="00666C53">
      <w:pPr>
        <w:spacing w:after="0" w:line="240" w:lineRule="auto"/>
        <w:ind w:left="-634"/>
        <w:rPr>
          <w:rFonts w:ascii="Calibri" w:eastAsia="Calibri" w:hAnsi="Calibri" w:cs="Calibri"/>
          <w:b/>
          <w:color w:val="1F4E79"/>
          <w:sz w:val="20"/>
          <w:szCs w:val="20"/>
        </w:rPr>
      </w:pPr>
      <w:r w:rsidRPr="000258EF">
        <w:rPr>
          <w:rFonts w:ascii="Calibri" w:eastAsia="Calibri" w:hAnsi="Calibri" w:cs="Calibri"/>
          <w:b/>
          <w:color w:val="1F4E79"/>
          <w:sz w:val="20"/>
          <w:szCs w:val="20"/>
        </w:rPr>
        <w:t>PROFESSIONAL EXPERIENCE</w:t>
      </w:r>
    </w:p>
    <w:p w14:paraId="7BF37108" w14:textId="77777777" w:rsidR="00666C53" w:rsidRPr="000258EF" w:rsidRDefault="00666C53" w:rsidP="00666C53">
      <w:pPr>
        <w:tabs>
          <w:tab w:val="left" w:pos="8460"/>
        </w:tabs>
        <w:spacing w:after="0" w:line="240" w:lineRule="auto"/>
        <w:ind w:left="-450"/>
        <w:rPr>
          <w:rFonts w:ascii="Calibri" w:eastAsia="Calibri" w:hAnsi="Calibri" w:cs="Calibri"/>
          <w:b/>
          <w:sz w:val="20"/>
          <w:szCs w:val="20"/>
        </w:rPr>
      </w:pPr>
      <w:r w:rsidRPr="000258EF">
        <w:rPr>
          <w:rFonts w:ascii="Calibri" w:eastAsia="Calibri" w:hAnsi="Calibri" w:cs="Calibri"/>
          <w:b/>
          <w:sz w:val="20"/>
          <w:szCs w:val="20"/>
        </w:rPr>
        <w:t>Consulting Intern, Purdue EPC</w:t>
      </w:r>
      <w:r w:rsidRPr="000258EF">
        <w:rPr>
          <w:rFonts w:ascii="Calibri" w:eastAsia="Calibri" w:hAnsi="Calibri" w:cs="Calibri"/>
          <w:b/>
          <w:sz w:val="20"/>
          <w:szCs w:val="20"/>
          <w:vertAlign w:val="superscript"/>
        </w:rPr>
        <w:t>OM</w:t>
      </w:r>
      <w:r w:rsidRPr="000258EF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Jul’16-Aug’16</w:t>
      </w:r>
    </w:p>
    <w:p w14:paraId="45442955" w14:textId="77777777" w:rsidR="00666C53" w:rsidRPr="003201CB" w:rsidRDefault="00666C53" w:rsidP="00666C53">
      <w:pPr>
        <w:numPr>
          <w:ilvl w:val="0"/>
          <w:numId w:val="2"/>
        </w:numPr>
        <w:spacing w:after="0" w:line="240" w:lineRule="auto"/>
        <w:ind w:left="-270" w:hanging="180"/>
        <w:rPr>
          <w:rFonts w:ascii="Calibri" w:eastAsia="Calibri" w:hAnsi="Calibri" w:cs="Calibri"/>
          <w:b/>
          <w:sz w:val="20"/>
          <w:szCs w:val="20"/>
        </w:rPr>
      </w:pPr>
      <w:r w:rsidRPr="003201CB">
        <w:rPr>
          <w:rFonts w:ascii="Calibri" w:eastAsia="Calibri" w:hAnsi="Calibri" w:cs="Calibri"/>
          <w:sz w:val="20"/>
          <w:szCs w:val="20"/>
        </w:rPr>
        <w:t xml:space="preserve">Assisted in the assessment of work process, procedures, and policies of </w:t>
      </w:r>
      <w:r>
        <w:rPr>
          <w:rFonts w:ascii="Calibri" w:eastAsia="Calibri" w:hAnsi="Calibri" w:cs="Calibri"/>
          <w:sz w:val="20"/>
          <w:szCs w:val="20"/>
        </w:rPr>
        <w:t>Tripatra, the largest EPC in Indonesia</w:t>
      </w:r>
    </w:p>
    <w:p w14:paraId="62F26B3B" w14:textId="77777777" w:rsidR="00666C53" w:rsidRPr="003201CB" w:rsidRDefault="00666C53" w:rsidP="00666C53">
      <w:pPr>
        <w:numPr>
          <w:ilvl w:val="0"/>
          <w:numId w:val="2"/>
        </w:numPr>
        <w:spacing w:after="0" w:line="240" w:lineRule="auto"/>
        <w:ind w:left="-270" w:hanging="180"/>
        <w:rPr>
          <w:rFonts w:ascii="Calibri" w:eastAsia="Calibri" w:hAnsi="Calibri" w:cs="Calibri"/>
          <w:b/>
          <w:sz w:val="20"/>
          <w:szCs w:val="20"/>
        </w:rPr>
      </w:pPr>
      <w:r w:rsidRPr="003201CB">
        <w:rPr>
          <w:rFonts w:ascii="Calibri" w:eastAsia="Calibri" w:hAnsi="Calibri" w:cs="Calibri"/>
          <w:sz w:val="20"/>
          <w:szCs w:val="20"/>
        </w:rPr>
        <w:t>Performed gap analysis; researched and recommended industry’s best practices to fill in the gaps</w:t>
      </w:r>
      <w:r>
        <w:rPr>
          <w:rFonts w:ascii="Calibri" w:eastAsia="Calibri" w:hAnsi="Calibri" w:cs="Calibri"/>
          <w:sz w:val="20"/>
          <w:szCs w:val="20"/>
        </w:rPr>
        <w:t>, on site in Indonesia</w:t>
      </w:r>
    </w:p>
    <w:p w14:paraId="0908AFF9" w14:textId="77777777" w:rsidR="00666C53" w:rsidRPr="001B4D6A" w:rsidRDefault="00666C53" w:rsidP="00666C53">
      <w:pPr>
        <w:numPr>
          <w:ilvl w:val="0"/>
          <w:numId w:val="2"/>
        </w:numPr>
        <w:spacing w:after="0" w:line="240" w:lineRule="auto"/>
        <w:ind w:left="-270" w:hanging="180"/>
        <w:rPr>
          <w:rFonts w:ascii="Calibri" w:eastAsia="Calibri" w:hAnsi="Calibri" w:cs="Calibri"/>
          <w:b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Under the guidance of Industry’s consultant </w:t>
      </w:r>
      <w:r>
        <w:rPr>
          <w:rFonts w:ascii="Calibri" w:eastAsia="Calibri" w:hAnsi="Calibri" w:cs="Calibri"/>
          <w:sz w:val="20"/>
          <w:szCs w:val="20"/>
        </w:rPr>
        <w:t>made recommendations for</w:t>
      </w:r>
      <w:r w:rsidRPr="000258EF">
        <w:rPr>
          <w:rFonts w:ascii="Calibri" w:eastAsia="Calibri" w:hAnsi="Calibri" w:cs="Calibri"/>
          <w:sz w:val="20"/>
          <w:szCs w:val="20"/>
        </w:rPr>
        <w:t xml:space="preserve"> the standardization of work process</w:t>
      </w:r>
      <w:r>
        <w:rPr>
          <w:rFonts w:ascii="Calibri" w:eastAsia="Calibri" w:hAnsi="Calibri" w:cs="Calibri"/>
          <w:sz w:val="20"/>
          <w:szCs w:val="20"/>
        </w:rPr>
        <w:t>, p</w:t>
      </w:r>
      <w:r w:rsidRPr="000258EF">
        <w:rPr>
          <w:rFonts w:ascii="Calibri" w:eastAsia="Calibri" w:hAnsi="Calibri" w:cs="Calibri"/>
          <w:sz w:val="20"/>
          <w:szCs w:val="20"/>
        </w:rPr>
        <w:t>rocedure</w:t>
      </w:r>
      <w:r>
        <w:rPr>
          <w:rFonts w:ascii="Calibri" w:eastAsia="Calibri" w:hAnsi="Calibri" w:cs="Calibri"/>
          <w:sz w:val="20"/>
          <w:szCs w:val="20"/>
        </w:rPr>
        <w:t>s, and policies</w:t>
      </w:r>
      <w:r w:rsidRPr="000258EF">
        <w:rPr>
          <w:rFonts w:ascii="Calibri" w:eastAsia="Calibri" w:hAnsi="Calibri" w:cs="Calibri"/>
          <w:sz w:val="20"/>
          <w:szCs w:val="20"/>
        </w:rPr>
        <w:t xml:space="preserve"> </w:t>
      </w:r>
    </w:p>
    <w:p w14:paraId="2D538866" w14:textId="77777777" w:rsidR="00666C53" w:rsidRDefault="00666C53" w:rsidP="00666C53">
      <w:pPr>
        <w:tabs>
          <w:tab w:val="left" w:pos="8370"/>
        </w:tabs>
        <w:spacing w:after="0" w:line="240" w:lineRule="auto"/>
        <w:ind w:left="-450"/>
        <w:rPr>
          <w:rFonts w:ascii="Calibri" w:eastAsia="Calibri" w:hAnsi="Calibri" w:cs="Calibri"/>
          <w:b/>
          <w:sz w:val="20"/>
          <w:szCs w:val="20"/>
        </w:rPr>
      </w:pPr>
    </w:p>
    <w:p w14:paraId="78A47995" w14:textId="77777777" w:rsidR="00666C53" w:rsidRPr="000258EF" w:rsidRDefault="00666C53" w:rsidP="00666C53">
      <w:pPr>
        <w:tabs>
          <w:tab w:val="left" w:pos="8370"/>
        </w:tabs>
        <w:spacing w:after="0" w:line="240" w:lineRule="auto"/>
        <w:ind w:left="-450"/>
        <w:rPr>
          <w:rFonts w:ascii="Calibri" w:eastAsia="Calibri" w:hAnsi="Calibri" w:cs="Calibri"/>
          <w:b/>
          <w:sz w:val="20"/>
          <w:szCs w:val="20"/>
        </w:rPr>
      </w:pPr>
      <w:r w:rsidRPr="000258EF">
        <w:rPr>
          <w:rFonts w:ascii="Calibri" w:eastAsia="Calibri" w:hAnsi="Calibri" w:cs="Calibri"/>
          <w:b/>
          <w:sz w:val="20"/>
          <w:szCs w:val="20"/>
        </w:rPr>
        <w:t xml:space="preserve">Project Engineer, Anand Builders, Dolphin Developers LTD, India                                                                                 </w:t>
      </w:r>
      <w:r w:rsidRPr="000258EF">
        <w:rPr>
          <w:rFonts w:ascii="Calibri" w:eastAsia="Calibri" w:hAnsi="Calibri" w:cs="Calibri"/>
          <w:b/>
          <w:sz w:val="20"/>
        </w:rPr>
        <w:t>Nov’1</w:t>
      </w:r>
      <w:r w:rsidRPr="000258EF">
        <w:rPr>
          <w:rFonts w:ascii="Calibri" w:eastAsia="Calibri" w:hAnsi="Calibri" w:cs="Calibri"/>
          <w:b/>
          <w:spacing w:val="-1"/>
          <w:sz w:val="20"/>
        </w:rPr>
        <w:t>3-</w:t>
      </w:r>
      <w:r w:rsidRPr="000258EF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0258EF">
        <w:rPr>
          <w:rFonts w:ascii="Calibri" w:eastAsia="Calibri" w:hAnsi="Calibri" w:cs="Calibri"/>
          <w:b/>
          <w:spacing w:val="-1"/>
          <w:sz w:val="20"/>
        </w:rPr>
        <w:t>Jun’</w:t>
      </w:r>
      <w:r w:rsidRPr="000258EF">
        <w:rPr>
          <w:rFonts w:ascii="Calibri" w:eastAsia="Calibri" w:hAnsi="Calibri" w:cs="Calibri"/>
          <w:b/>
          <w:spacing w:val="-3"/>
          <w:sz w:val="20"/>
        </w:rPr>
        <w:t>15</w:t>
      </w:r>
      <w:r w:rsidRPr="000258EF">
        <w:rPr>
          <w:rFonts w:ascii="Calibri" w:eastAsia="Calibri" w:hAnsi="Calibri" w:cs="Calibri"/>
          <w:b/>
          <w:sz w:val="20"/>
          <w:szCs w:val="20"/>
        </w:rPr>
        <w:t xml:space="preserve">                                    </w:t>
      </w:r>
    </w:p>
    <w:p w14:paraId="58D942BD" w14:textId="77777777" w:rsidR="00666C53" w:rsidRPr="000258EF" w:rsidRDefault="00666C53" w:rsidP="00666C53">
      <w:pPr>
        <w:widowControl w:val="0"/>
        <w:tabs>
          <w:tab w:val="left" w:pos="473"/>
        </w:tabs>
        <w:spacing w:after="0" w:line="244" w:lineRule="exact"/>
        <w:ind w:left="-270" w:hanging="180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pacing w:val="-5"/>
          <w:sz w:val="20"/>
          <w:szCs w:val="20"/>
        </w:rPr>
        <w:t>1. Anand</w:t>
      </w:r>
      <w:r w:rsidRPr="000258E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5"/>
          <w:sz w:val="20"/>
          <w:szCs w:val="20"/>
        </w:rPr>
        <w:t>Golf</w:t>
      </w:r>
      <w:r w:rsidRPr="000258E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Estates</w:t>
      </w:r>
      <w:r w:rsidRPr="000258E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(company’s</w:t>
      </w:r>
      <w:r w:rsidRPr="000258E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largest residential</w:t>
      </w:r>
      <w:r w:rsidRPr="000258E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township</w:t>
      </w:r>
      <w:r w:rsidRPr="000258E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project)</w:t>
      </w:r>
    </w:p>
    <w:p w14:paraId="21E21F02" w14:textId="77777777" w:rsidR="00666C53" w:rsidRPr="000258EF" w:rsidRDefault="00666C53" w:rsidP="00666C53">
      <w:pPr>
        <w:widowControl w:val="0"/>
        <w:numPr>
          <w:ilvl w:val="0"/>
          <w:numId w:val="4"/>
        </w:numPr>
        <w:spacing w:after="0" w:line="240" w:lineRule="auto"/>
        <w:ind w:left="-270" w:hanging="180"/>
        <w:rPr>
          <w:rFonts w:ascii="Calibri" w:eastAsia="Calibri" w:hAnsi="Calibri" w:cs="Calibri"/>
          <w:spacing w:val="-6"/>
          <w:sz w:val="20"/>
          <w:szCs w:val="20"/>
        </w:rPr>
      </w:pPr>
      <w:r w:rsidRPr="000258EF">
        <w:rPr>
          <w:rFonts w:ascii="Calibri" w:eastAsia="Calibri" w:hAnsi="Calibri" w:cs="Calibri"/>
          <w:spacing w:val="-6"/>
          <w:sz w:val="20"/>
          <w:szCs w:val="20"/>
        </w:rPr>
        <w:t xml:space="preserve">Participated in pre-construction: project execution planning, 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defining scope,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 xml:space="preserve">and constructability </w:t>
      </w:r>
    </w:p>
    <w:p w14:paraId="7ACC5B1A" w14:textId="77777777" w:rsidR="00666C53" w:rsidRDefault="00666C53" w:rsidP="00666C53">
      <w:pPr>
        <w:widowControl w:val="0"/>
        <w:numPr>
          <w:ilvl w:val="0"/>
          <w:numId w:val="4"/>
        </w:numPr>
        <w:spacing w:after="0" w:line="240" w:lineRule="auto"/>
        <w:ind w:left="-270" w:hanging="180"/>
        <w:rPr>
          <w:rFonts w:ascii="Calibri" w:eastAsia="Calibri" w:hAnsi="Calibri" w:cs="Calibri"/>
          <w:spacing w:val="-6"/>
          <w:sz w:val="20"/>
          <w:szCs w:val="20"/>
        </w:rPr>
      </w:pPr>
      <w:r w:rsidRPr="000258EF">
        <w:rPr>
          <w:rFonts w:ascii="Calibri" w:eastAsia="Calibri" w:hAnsi="Calibri" w:cs="Calibri"/>
          <w:spacing w:val="-6"/>
          <w:sz w:val="20"/>
          <w:szCs w:val="20"/>
        </w:rPr>
        <w:t>Assisted in the development of work breakdown structure and project execution schedule</w:t>
      </w:r>
    </w:p>
    <w:p w14:paraId="0CCFEA50" w14:textId="77777777" w:rsidR="00666C53" w:rsidRPr="000258EF" w:rsidRDefault="00666C53" w:rsidP="00666C53">
      <w:pPr>
        <w:widowControl w:val="0"/>
        <w:spacing w:after="0" w:line="240" w:lineRule="auto"/>
        <w:ind w:left="-270"/>
        <w:rPr>
          <w:rFonts w:ascii="Calibri" w:eastAsia="Calibri" w:hAnsi="Calibri" w:cs="Calibri"/>
          <w:spacing w:val="-6"/>
          <w:sz w:val="20"/>
          <w:szCs w:val="20"/>
        </w:rPr>
      </w:pPr>
    </w:p>
    <w:p w14:paraId="1F5CA7E7" w14:textId="77777777" w:rsidR="00666C53" w:rsidRPr="000258EF" w:rsidRDefault="00666C53" w:rsidP="00666C53">
      <w:pPr>
        <w:widowControl w:val="0"/>
        <w:spacing w:after="0" w:line="240" w:lineRule="auto"/>
        <w:ind w:left="450" w:hanging="900"/>
        <w:rPr>
          <w:rFonts w:ascii="Calibri" w:eastAsia="Calibri" w:hAnsi="Calibri" w:cs="Calibri"/>
          <w:spacing w:val="-6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2. </w:t>
      </w:r>
      <w:r w:rsidRPr="000258EF">
        <w:rPr>
          <w:rFonts w:ascii="Calibri" w:eastAsia="Calibri" w:hAnsi="Calibri" w:cs="Calibri"/>
          <w:spacing w:val="-5"/>
          <w:sz w:val="20"/>
          <w:szCs w:val="20"/>
        </w:rPr>
        <w:t>Gooba</w:t>
      </w:r>
      <w:r w:rsidRPr="000258E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Garden</w:t>
      </w:r>
      <w:r w:rsidRPr="000258E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3"/>
          <w:sz w:val="20"/>
          <w:szCs w:val="20"/>
        </w:rPr>
        <w:t>(r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esidential</w:t>
      </w:r>
      <w:r w:rsidRPr="000258E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spacing w:val="-6"/>
          <w:sz w:val="20"/>
          <w:szCs w:val="20"/>
        </w:rPr>
        <w:t>tower)</w:t>
      </w:r>
    </w:p>
    <w:p w14:paraId="40A1FC2B" w14:textId="77777777" w:rsidR="00666C53" w:rsidRPr="004C2294" w:rsidRDefault="00666C53" w:rsidP="00666C53">
      <w:pPr>
        <w:pStyle w:val="ListParagraph"/>
        <w:widowControl w:val="0"/>
        <w:numPr>
          <w:ilvl w:val="0"/>
          <w:numId w:val="21"/>
        </w:numPr>
        <w:tabs>
          <w:tab w:val="left" w:pos="-270"/>
        </w:tabs>
        <w:spacing w:after="0" w:line="254" w:lineRule="exact"/>
        <w:ind w:left="-270" w:hanging="180"/>
        <w:rPr>
          <w:rFonts w:ascii="Calibri" w:eastAsia="Calibri" w:hAnsi="Calibri" w:cs="Calibri"/>
          <w:spacing w:val="-6"/>
          <w:sz w:val="20"/>
          <w:szCs w:val="20"/>
        </w:rPr>
      </w:pPr>
      <w:r w:rsidRPr="004C2294">
        <w:rPr>
          <w:rFonts w:ascii="Calibri" w:eastAsia="Calibri" w:hAnsi="Calibri" w:cs="Calibri"/>
          <w:spacing w:val="-6"/>
          <w:sz w:val="20"/>
          <w:szCs w:val="20"/>
        </w:rPr>
        <w:t>Participated in all site day to day work</w:t>
      </w:r>
      <w:r>
        <w:rPr>
          <w:rFonts w:ascii="Calibri" w:eastAsia="Calibri" w:hAnsi="Calibri" w:cs="Calibri"/>
          <w:spacing w:val="-6"/>
          <w:sz w:val="20"/>
          <w:szCs w:val="20"/>
        </w:rPr>
        <w:t>: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p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erformed site inspection, participated in </w:t>
      </w:r>
      <w:r w:rsidRPr="003201CB">
        <w:rPr>
          <w:rFonts w:ascii="Calibri" w:eastAsia="Calibri" w:hAnsi="Calibri" w:cs="Calibri"/>
          <w:i/>
          <w:spacing w:val="-6"/>
          <w:sz w:val="20"/>
          <w:szCs w:val="20"/>
        </w:rPr>
        <w:t>everyday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 and </w:t>
      </w:r>
      <w:r w:rsidRPr="003201CB">
        <w:rPr>
          <w:rFonts w:ascii="Calibri" w:eastAsia="Calibri" w:hAnsi="Calibri" w:cs="Calibri"/>
          <w:i/>
          <w:spacing w:val="-6"/>
          <w:sz w:val="20"/>
          <w:szCs w:val="20"/>
        </w:rPr>
        <w:t xml:space="preserve">look ahead </w:t>
      </w:r>
      <w:r w:rsidRPr="003201CB">
        <w:rPr>
          <w:rFonts w:ascii="Calibri" w:eastAsia="Calibri" w:hAnsi="Calibri" w:cs="Calibri"/>
          <w:spacing w:val="-6"/>
          <w:sz w:val="20"/>
          <w:szCs w:val="20"/>
        </w:rPr>
        <w:t>meetings,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planed site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 day to day work, helped in the preparation of job cards</w:t>
      </w:r>
      <w:r>
        <w:rPr>
          <w:rFonts w:ascii="Calibri" w:eastAsia="Calibri" w:hAnsi="Calibri" w:cs="Calibri"/>
          <w:spacing w:val="-6"/>
          <w:sz w:val="20"/>
          <w:szCs w:val="20"/>
        </w:rPr>
        <w:t>, managed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 concreting, participated in safety management, created and tracked RFI</w:t>
      </w:r>
      <w:r>
        <w:rPr>
          <w:rFonts w:ascii="Calibri" w:eastAsia="Calibri" w:hAnsi="Calibri" w:cs="Calibri"/>
          <w:spacing w:val="-6"/>
          <w:sz w:val="20"/>
          <w:szCs w:val="20"/>
        </w:rPr>
        <w:t>’s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 xml:space="preserve">, prepared and inspected submittals, did weekly and monthly reporting and acted as 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a </w:t>
      </w:r>
      <w:r w:rsidRPr="004C2294">
        <w:rPr>
          <w:rFonts w:ascii="Calibri" w:eastAsia="Calibri" w:hAnsi="Calibri" w:cs="Calibri"/>
          <w:spacing w:val="-6"/>
          <w:sz w:val="20"/>
          <w:szCs w:val="20"/>
        </w:rPr>
        <w:t>liaison between field and head office</w:t>
      </w:r>
    </w:p>
    <w:p w14:paraId="2153E0C1" w14:textId="77777777" w:rsidR="00666C53" w:rsidRDefault="00666C53" w:rsidP="00666C53">
      <w:pPr>
        <w:pStyle w:val="ListParagraph"/>
        <w:widowControl w:val="0"/>
        <w:numPr>
          <w:ilvl w:val="0"/>
          <w:numId w:val="21"/>
        </w:numPr>
        <w:tabs>
          <w:tab w:val="left" w:pos="-270"/>
          <w:tab w:val="left" w:pos="360"/>
        </w:tabs>
        <w:spacing w:after="0" w:line="254" w:lineRule="exact"/>
        <w:ind w:left="-270" w:hanging="180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spacing w:val="-6"/>
          <w:sz w:val="20"/>
          <w:szCs w:val="20"/>
        </w:rPr>
        <w:t>Participated in estimation: p</w:t>
      </w:r>
      <w:r w:rsidRPr="00A42E18">
        <w:rPr>
          <w:rFonts w:ascii="Calibri" w:eastAsia="Calibri" w:hAnsi="Calibri" w:cs="Calibri"/>
          <w:spacing w:val="-6"/>
          <w:sz w:val="20"/>
          <w:szCs w:val="20"/>
        </w:rPr>
        <w:t>repar</w:t>
      </w:r>
      <w:r>
        <w:rPr>
          <w:rFonts w:ascii="Calibri" w:eastAsia="Calibri" w:hAnsi="Calibri" w:cs="Calibri"/>
          <w:spacing w:val="-6"/>
          <w:sz w:val="20"/>
          <w:szCs w:val="20"/>
        </w:rPr>
        <w:t>ed</w:t>
      </w:r>
      <w:r w:rsidRPr="00A42E18">
        <w:rPr>
          <w:rFonts w:ascii="Calibri" w:eastAsia="Calibri" w:hAnsi="Calibri" w:cs="Calibri"/>
          <w:spacing w:val="-6"/>
          <w:sz w:val="20"/>
          <w:szCs w:val="20"/>
        </w:rPr>
        <w:t xml:space="preserve"> bill of quantity, maintain</w:t>
      </w:r>
      <w:r>
        <w:rPr>
          <w:rFonts w:ascii="Calibri" w:eastAsia="Calibri" w:hAnsi="Calibri" w:cs="Calibri"/>
          <w:spacing w:val="-6"/>
          <w:sz w:val="20"/>
          <w:szCs w:val="20"/>
        </w:rPr>
        <w:t>ed</w:t>
      </w:r>
      <w:r w:rsidRPr="00A42E18">
        <w:rPr>
          <w:rFonts w:ascii="Calibri" w:eastAsia="Calibri" w:hAnsi="Calibri" w:cs="Calibri"/>
          <w:spacing w:val="-6"/>
          <w:sz w:val="20"/>
          <w:szCs w:val="20"/>
        </w:rPr>
        <w:t xml:space="preserve"> costs data base, </w:t>
      </w:r>
      <w:r>
        <w:rPr>
          <w:rFonts w:ascii="Calibri" w:eastAsia="Calibri" w:hAnsi="Calibri" w:cs="Calibri"/>
          <w:spacing w:val="-6"/>
          <w:sz w:val="20"/>
          <w:szCs w:val="20"/>
        </w:rPr>
        <w:t>aided in</w:t>
      </w:r>
      <w:r w:rsidRPr="00A42E18">
        <w:rPr>
          <w:rFonts w:ascii="Calibri" w:eastAsia="Calibri" w:hAnsi="Calibri" w:cs="Calibri"/>
          <w:spacing w:val="-6"/>
          <w:sz w:val="20"/>
          <w:szCs w:val="20"/>
        </w:rPr>
        <w:t xml:space="preserve"> bid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42EA8">
        <w:rPr>
          <w:rFonts w:ascii="Calibri" w:eastAsia="Calibri" w:hAnsi="Calibri" w:cs="Calibri"/>
          <w:spacing w:val="-6"/>
          <w:sz w:val="20"/>
          <w:szCs w:val="20"/>
        </w:rPr>
        <w:t>preparation</w:t>
      </w:r>
      <w:r w:rsidRPr="00A42E18">
        <w:rPr>
          <w:rFonts w:ascii="Calibri" w:eastAsia="Calibri" w:hAnsi="Calibri" w:cs="Calibri"/>
          <w:spacing w:val="-6"/>
          <w:sz w:val="20"/>
          <w:szCs w:val="20"/>
        </w:rPr>
        <w:t xml:space="preserve"> for subs, updated cost, etc.</w:t>
      </w:r>
    </w:p>
    <w:p w14:paraId="29E20B81" w14:textId="77777777" w:rsidR="00666C53" w:rsidRPr="00042EA8" w:rsidRDefault="00666C53" w:rsidP="00666C53">
      <w:pPr>
        <w:pStyle w:val="ListParagraph"/>
        <w:widowControl w:val="0"/>
        <w:numPr>
          <w:ilvl w:val="0"/>
          <w:numId w:val="21"/>
        </w:numPr>
        <w:tabs>
          <w:tab w:val="left" w:pos="-270"/>
          <w:tab w:val="left" w:pos="360"/>
        </w:tabs>
        <w:spacing w:after="0" w:line="240" w:lineRule="auto"/>
        <w:ind w:left="-270" w:hanging="180"/>
        <w:rPr>
          <w:rFonts w:ascii="Calibri" w:eastAsia="Calibri" w:hAnsi="Calibri" w:cs="Times New Roman"/>
        </w:rPr>
      </w:pPr>
      <w:r w:rsidRPr="00042EA8">
        <w:rPr>
          <w:rFonts w:ascii="Calibri" w:eastAsia="Calibri" w:hAnsi="Calibri" w:cs="Calibri"/>
          <w:spacing w:val="-6"/>
          <w:sz w:val="20"/>
        </w:rPr>
        <w:t xml:space="preserve">Participated in project control: </w:t>
      </w:r>
      <w:r>
        <w:rPr>
          <w:rFonts w:ascii="Calibri" w:eastAsia="Calibri" w:hAnsi="Calibri" w:cs="Calibri"/>
          <w:spacing w:val="-6"/>
          <w:sz w:val="20"/>
        </w:rPr>
        <w:t>p</w:t>
      </w:r>
      <w:r w:rsidRPr="00042EA8">
        <w:rPr>
          <w:rFonts w:ascii="Calibri" w:eastAsia="Calibri" w:hAnsi="Calibri" w:cs="Calibri"/>
          <w:spacing w:val="-6"/>
          <w:sz w:val="20"/>
        </w:rPr>
        <w:t>erformed earned value analysis, participated in change management process, u</w:t>
      </w:r>
      <w:r>
        <w:rPr>
          <w:rFonts w:ascii="Calibri" w:eastAsia="Calibri" w:hAnsi="Calibri" w:cs="Calibri"/>
          <w:spacing w:val="-6"/>
          <w:sz w:val="20"/>
        </w:rPr>
        <w:t>pdated schedule and</w:t>
      </w:r>
      <w:r w:rsidRPr="00042EA8">
        <w:rPr>
          <w:rFonts w:ascii="Calibri" w:eastAsia="Calibri" w:hAnsi="Calibri" w:cs="Calibri"/>
          <w:spacing w:val="-6"/>
          <w:sz w:val="20"/>
        </w:rPr>
        <w:t xml:space="preserve"> S-curve, etc.   </w:t>
      </w:r>
    </w:p>
    <w:p w14:paraId="766E887A" w14:textId="77777777" w:rsidR="00666C53" w:rsidRDefault="00666C53" w:rsidP="003142F9">
      <w:pPr>
        <w:spacing w:after="0" w:line="240" w:lineRule="auto"/>
        <w:ind w:left="-630"/>
        <w:jc w:val="both"/>
        <w:rPr>
          <w:rFonts w:ascii="Calibri" w:eastAsia="Calibri" w:hAnsi="Calibri" w:cs="Calibri"/>
          <w:b/>
          <w:color w:val="1F4E79"/>
          <w:spacing w:val="5"/>
          <w:sz w:val="20"/>
          <w:szCs w:val="20"/>
        </w:rPr>
      </w:pPr>
    </w:p>
    <w:p w14:paraId="04AE67AB" w14:textId="141B4D3B" w:rsidR="000258EF" w:rsidRPr="000258EF" w:rsidRDefault="000258EF" w:rsidP="003142F9">
      <w:pPr>
        <w:spacing w:after="0" w:line="240" w:lineRule="auto"/>
        <w:ind w:left="-630"/>
        <w:jc w:val="both"/>
        <w:rPr>
          <w:rFonts w:ascii="Calibri" w:eastAsia="Calibri" w:hAnsi="Calibri" w:cs="Calibri"/>
          <w:b/>
          <w:color w:val="1F4E79"/>
          <w:sz w:val="20"/>
          <w:szCs w:val="20"/>
        </w:rPr>
      </w:pPr>
      <w:r w:rsidRPr="000258EF">
        <w:rPr>
          <w:rFonts w:ascii="Calibri" w:eastAsia="Calibri" w:hAnsi="Calibri" w:cs="Calibri"/>
          <w:b/>
          <w:color w:val="1F4E79"/>
          <w:spacing w:val="5"/>
          <w:sz w:val="20"/>
          <w:szCs w:val="20"/>
        </w:rPr>
        <w:t xml:space="preserve">LEADERSHIP EXPERIENCE </w:t>
      </w:r>
      <w:r w:rsidRPr="000258EF">
        <w:rPr>
          <w:rFonts w:ascii="Calibri" w:eastAsia="Calibri" w:hAnsi="Calibri" w:cs="Calibri"/>
          <w:b/>
          <w:color w:val="1F4E79"/>
          <w:sz w:val="20"/>
          <w:szCs w:val="20"/>
        </w:rPr>
        <w:t>&amp;</w:t>
      </w:r>
      <w:r w:rsidRPr="000258EF">
        <w:rPr>
          <w:rFonts w:ascii="Calibri" w:eastAsia="Calibri" w:hAnsi="Calibri" w:cs="Calibri"/>
          <w:b/>
          <w:color w:val="1F4E79"/>
          <w:spacing w:val="5"/>
          <w:sz w:val="20"/>
          <w:szCs w:val="20"/>
        </w:rPr>
        <w:t xml:space="preserve"> </w:t>
      </w:r>
      <w:r w:rsidRPr="000258EF">
        <w:rPr>
          <w:rFonts w:ascii="Calibri" w:eastAsia="Calibri" w:hAnsi="Calibri" w:cs="Calibri"/>
          <w:b/>
          <w:color w:val="1F4E79"/>
          <w:sz w:val="20"/>
          <w:szCs w:val="20"/>
        </w:rPr>
        <w:t>EXTRA-CURRICULAR ACTIVITIES</w:t>
      </w:r>
    </w:p>
    <w:p w14:paraId="31CBC0D9" w14:textId="77777777" w:rsidR="000258EF" w:rsidRPr="000258EF" w:rsidRDefault="000258EF" w:rsidP="003142F9">
      <w:pPr>
        <w:widowControl w:val="0"/>
        <w:numPr>
          <w:ilvl w:val="0"/>
          <w:numId w:val="5"/>
        </w:numPr>
        <w:spacing w:after="0" w:line="240" w:lineRule="auto"/>
        <w:ind w:left="-270" w:hanging="180"/>
        <w:jc w:val="both"/>
        <w:rPr>
          <w:rFonts w:ascii="Calibri" w:eastAsia="Calibri" w:hAnsi="Calibri" w:cs="Calibri"/>
          <w:sz w:val="20"/>
          <w:szCs w:val="20"/>
        </w:rPr>
      </w:pPr>
      <w:r w:rsidRPr="000258EF">
        <w:rPr>
          <w:rFonts w:ascii="Calibri" w:eastAsia="Calibri" w:hAnsi="Calibri" w:cs="Calibri"/>
          <w:sz w:val="20"/>
          <w:szCs w:val="20"/>
        </w:rPr>
        <w:t xml:space="preserve">Captain of a team of five from Purdue in the </w:t>
      </w:r>
      <w:r w:rsidRPr="000258EF">
        <w:rPr>
          <w:rFonts w:ascii="Calibri" w:eastAsia="Calibri" w:hAnsi="Calibri" w:cs="Calibri"/>
          <w:b/>
          <w:sz w:val="20"/>
          <w:szCs w:val="20"/>
        </w:rPr>
        <w:t>Global Synchro University Challenge</w:t>
      </w:r>
      <w:r w:rsidRPr="000258EF">
        <w:rPr>
          <w:rFonts w:ascii="Calibri" w:eastAsia="Calibri" w:hAnsi="Calibri" w:cs="Calibri"/>
          <w:sz w:val="20"/>
          <w:szCs w:val="20"/>
        </w:rPr>
        <w:t xml:space="preserve">; secured finalist position      </w:t>
      </w:r>
      <w:r w:rsidRPr="000258EF">
        <w:rPr>
          <w:rFonts w:ascii="Calibri" w:eastAsia="Calibri" w:hAnsi="Calibri" w:cs="Calibri"/>
          <w:b/>
          <w:sz w:val="20"/>
          <w:szCs w:val="20"/>
        </w:rPr>
        <w:t>2016</w:t>
      </w:r>
    </w:p>
    <w:p w14:paraId="70B2015F" w14:textId="687ECC7E" w:rsidR="000258EF" w:rsidRPr="000258EF" w:rsidRDefault="000258EF" w:rsidP="003142F9">
      <w:pPr>
        <w:widowControl w:val="0"/>
        <w:numPr>
          <w:ilvl w:val="0"/>
          <w:numId w:val="5"/>
        </w:numPr>
        <w:spacing w:after="0" w:line="240" w:lineRule="auto"/>
        <w:ind w:left="-270" w:hanging="180"/>
        <w:jc w:val="both"/>
        <w:rPr>
          <w:rFonts w:ascii="Calibri" w:eastAsia="Calibri" w:hAnsi="Calibri" w:cs="Times New Roman"/>
          <w:sz w:val="20"/>
          <w:szCs w:val="20"/>
        </w:rPr>
      </w:pPr>
      <w:r w:rsidRPr="000258EF">
        <w:rPr>
          <w:rFonts w:ascii="Calibri" w:eastAsia="Calibri" w:hAnsi="Calibri" w:cs="Times New Roman"/>
          <w:sz w:val="20"/>
          <w:szCs w:val="20"/>
        </w:rPr>
        <w:t xml:space="preserve">Championship runner-up at Entrepreneurship Week, national level intercollegiate competition, India                 </w:t>
      </w:r>
      <w:r w:rsidRPr="000258EF">
        <w:rPr>
          <w:rFonts w:ascii="Calibri" w:eastAsia="Calibri" w:hAnsi="Calibri" w:cs="Times New Roman"/>
          <w:b/>
          <w:sz w:val="20"/>
          <w:szCs w:val="20"/>
        </w:rPr>
        <w:t>2012</w:t>
      </w:r>
      <w:r w:rsidRPr="000258EF">
        <w:rPr>
          <w:rFonts w:ascii="Calibri" w:eastAsia="Calibri" w:hAnsi="Calibri" w:cs="Times New Roman"/>
          <w:sz w:val="20"/>
          <w:szCs w:val="20"/>
        </w:rPr>
        <w:t xml:space="preserve">    </w:t>
      </w:r>
    </w:p>
    <w:p w14:paraId="77EB90B8" w14:textId="062432A6" w:rsidR="000258EF" w:rsidRPr="000258EF" w:rsidRDefault="000258EF" w:rsidP="003142F9">
      <w:pPr>
        <w:widowControl w:val="0"/>
        <w:numPr>
          <w:ilvl w:val="0"/>
          <w:numId w:val="5"/>
        </w:numPr>
        <w:spacing w:after="0" w:line="240" w:lineRule="auto"/>
        <w:ind w:left="-270" w:hanging="180"/>
        <w:jc w:val="both"/>
        <w:rPr>
          <w:rFonts w:ascii="Calibri" w:eastAsia="Calibri" w:hAnsi="Calibri" w:cs="Times New Roman"/>
          <w:sz w:val="20"/>
          <w:szCs w:val="20"/>
        </w:rPr>
      </w:pPr>
      <w:r w:rsidRPr="000258EF">
        <w:rPr>
          <w:rFonts w:ascii="Calibri" w:eastAsia="Calibri" w:hAnsi="Calibri" w:cs="Times New Roman"/>
          <w:sz w:val="20"/>
          <w:szCs w:val="20"/>
        </w:rPr>
        <w:t xml:space="preserve">Second runner up at aptitude test conducted by IEEE, India                                                                                            </w:t>
      </w:r>
      <w:r w:rsidRPr="000258EF">
        <w:rPr>
          <w:rFonts w:ascii="Calibri" w:eastAsia="Calibri" w:hAnsi="Calibri" w:cs="Times New Roman"/>
          <w:b/>
          <w:sz w:val="20"/>
          <w:szCs w:val="20"/>
        </w:rPr>
        <w:t>2012</w:t>
      </w:r>
    </w:p>
    <w:p w14:paraId="231BE2C0" w14:textId="48A78925" w:rsidR="000258EF" w:rsidRPr="00C121C1" w:rsidRDefault="000258EF" w:rsidP="003142F9">
      <w:pPr>
        <w:widowControl w:val="0"/>
        <w:numPr>
          <w:ilvl w:val="0"/>
          <w:numId w:val="5"/>
        </w:numPr>
        <w:spacing w:after="0" w:line="240" w:lineRule="auto"/>
        <w:ind w:left="-270" w:hanging="180"/>
        <w:jc w:val="both"/>
        <w:rPr>
          <w:rFonts w:ascii="Calibri" w:eastAsia="Calibri" w:hAnsi="Calibri" w:cs="Times New Roman"/>
          <w:sz w:val="20"/>
          <w:szCs w:val="20"/>
        </w:rPr>
      </w:pPr>
      <w:r w:rsidRPr="000258EF">
        <w:rPr>
          <w:rFonts w:ascii="Calibri" w:eastAsia="Calibri" w:hAnsi="Calibri" w:cs="Times New Roman"/>
          <w:sz w:val="20"/>
          <w:szCs w:val="20"/>
        </w:rPr>
        <w:t xml:space="preserve">Volunteer engineer for the construction of low-cost toilets for an NGO in India   </w:t>
      </w:r>
      <w:r w:rsidR="00457BF2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</w:t>
      </w:r>
      <w:r w:rsidR="00A33E0F" w:rsidRPr="00A33E0F">
        <w:rPr>
          <w:rFonts w:ascii="Calibri" w:eastAsia="Calibri" w:hAnsi="Calibri" w:cs="Times New Roman"/>
          <w:b/>
          <w:sz w:val="20"/>
          <w:szCs w:val="20"/>
        </w:rPr>
        <w:t>2013</w:t>
      </w:r>
      <w:r w:rsidRPr="00C121C1">
        <w:rPr>
          <w:rFonts w:ascii="Calibri" w:eastAsia="Calibri" w:hAnsi="Calibri" w:cs="Times New Roman"/>
          <w:sz w:val="20"/>
          <w:szCs w:val="20"/>
        </w:rPr>
        <w:t xml:space="preserve">                                         </w:t>
      </w:r>
    </w:p>
    <w:p w14:paraId="12F86A49" w14:textId="3D841E58" w:rsidR="00A33E0F" w:rsidRDefault="000258EF" w:rsidP="003142F9">
      <w:pPr>
        <w:widowControl w:val="0"/>
        <w:numPr>
          <w:ilvl w:val="0"/>
          <w:numId w:val="5"/>
        </w:numPr>
        <w:spacing w:after="0" w:line="240" w:lineRule="auto"/>
        <w:ind w:left="-270" w:hanging="180"/>
        <w:jc w:val="both"/>
        <w:rPr>
          <w:rFonts w:ascii="Calibri" w:eastAsia="Calibri" w:hAnsi="Calibri" w:cs="Times New Roman"/>
          <w:sz w:val="20"/>
          <w:szCs w:val="20"/>
        </w:rPr>
      </w:pPr>
      <w:r w:rsidRPr="000258EF">
        <w:rPr>
          <w:rFonts w:ascii="Calibri" w:eastAsia="Calibri" w:hAnsi="Calibri" w:cs="Times New Roman"/>
          <w:sz w:val="20"/>
          <w:szCs w:val="20"/>
        </w:rPr>
        <w:t xml:space="preserve">Boiler out volunteer, community service organization at Purdue    </w:t>
      </w:r>
      <w:r w:rsidR="00457BF2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</w:t>
      </w:r>
      <w:r w:rsidR="00A33E0F" w:rsidRPr="00A33E0F">
        <w:rPr>
          <w:rFonts w:ascii="Calibri" w:eastAsia="Calibri" w:hAnsi="Calibri" w:cs="Times New Roman"/>
          <w:b/>
          <w:sz w:val="20"/>
          <w:szCs w:val="20"/>
        </w:rPr>
        <w:t>2015</w:t>
      </w:r>
    </w:p>
    <w:p w14:paraId="7FD6959F" w14:textId="5E710290" w:rsidR="000258EF" w:rsidRPr="000258EF" w:rsidRDefault="000258EF" w:rsidP="003142F9">
      <w:pPr>
        <w:widowControl w:val="0"/>
        <w:spacing w:after="0" w:line="240" w:lineRule="auto"/>
        <w:ind w:left="-270"/>
        <w:jc w:val="both"/>
        <w:rPr>
          <w:rFonts w:ascii="Calibri" w:eastAsia="Calibri" w:hAnsi="Calibri" w:cs="Times New Roman"/>
          <w:sz w:val="20"/>
          <w:szCs w:val="20"/>
        </w:rPr>
      </w:pPr>
      <w:r w:rsidRPr="000258EF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</w:t>
      </w:r>
    </w:p>
    <w:p w14:paraId="3C6833A6" w14:textId="42FAF1EB" w:rsidR="000258EF" w:rsidRDefault="000258EF" w:rsidP="000258EF">
      <w:pPr>
        <w:widowControl w:val="0"/>
        <w:spacing w:after="0" w:line="240" w:lineRule="auto"/>
        <w:ind w:left="-270"/>
        <w:rPr>
          <w:rFonts w:ascii="Calibri" w:eastAsia="Calibri" w:hAnsi="Calibri" w:cs="Times New Roman"/>
          <w:sz w:val="20"/>
          <w:szCs w:val="20"/>
        </w:rPr>
      </w:pPr>
    </w:p>
    <w:p w14:paraId="301FA88D" w14:textId="77777777" w:rsidR="00666C53" w:rsidRDefault="00666C53" w:rsidP="000258EF">
      <w:pPr>
        <w:widowControl w:val="0"/>
        <w:spacing w:after="0" w:line="240" w:lineRule="auto"/>
        <w:ind w:left="-270"/>
        <w:rPr>
          <w:rFonts w:ascii="Calibri" w:eastAsia="Calibri" w:hAnsi="Calibri" w:cs="Times New Roman"/>
          <w:sz w:val="20"/>
          <w:szCs w:val="20"/>
        </w:rPr>
      </w:pPr>
    </w:p>
    <w:p w14:paraId="5E05029D" w14:textId="77777777" w:rsidR="00A20EC0" w:rsidRPr="00A20EC0" w:rsidRDefault="00A20EC0" w:rsidP="00A20EC0">
      <w:pPr>
        <w:widowControl w:val="0"/>
        <w:spacing w:after="0" w:line="240" w:lineRule="auto"/>
        <w:ind w:left="-27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Please visit my Linked In for detail information of my resume: </w:t>
      </w:r>
      <w:r w:rsidRPr="00A20EC0">
        <w:rPr>
          <w:rFonts w:ascii="Calibri" w:eastAsia="Calibri" w:hAnsi="Calibri" w:cs="Times New Roman"/>
          <w:sz w:val="20"/>
          <w:szCs w:val="20"/>
        </w:rPr>
        <w:t>www.linkedin.com/in/reachranand</w:t>
      </w:r>
    </w:p>
    <w:p w14:paraId="13FD5C62" w14:textId="77777777" w:rsidR="00A20EC0" w:rsidRPr="000258EF" w:rsidRDefault="00A20EC0" w:rsidP="000258EF">
      <w:pPr>
        <w:widowControl w:val="0"/>
        <w:spacing w:after="0" w:line="240" w:lineRule="auto"/>
        <w:ind w:left="-270"/>
        <w:rPr>
          <w:rFonts w:ascii="Calibri" w:eastAsia="Calibri" w:hAnsi="Calibri" w:cs="Times New Roman"/>
          <w:sz w:val="20"/>
          <w:szCs w:val="20"/>
        </w:rPr>
      </w:pPr>
    </w:p>
    <w:sectPr w:rsidR="00A20EC0" w:rsidRPr="000258EF" w:rsidSect="0088770A">
      <w:pgSz w:w="12240" w:h="15840"/>
      <w:pgMar w:top="864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378"/>
    <w:multiLevelType w:val="hybridMultilevel"/>
    <w:tmpl w:val="9D1A6E74"/>
    <w:lvl w:ilvl="0" w:tplc="451C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B2B"/>
    <w:multiLevelType w:val="hybridMultilevel"/>
    <w:tmpl w:val="58AACFF4"/>
    <w:lvl w:ilvl="0" w:tplc="451C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2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88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A3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C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94957"/>
    <w:multiLevelType w:val="hybridMultilevel"/>
    <w:tmpl w:val="F1747BA6"/>
    <w:lvl w:ilvl="0" w:tplc="969ECFD6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E1E4900"/>
    <w:multiLevelType w:val="hybridMultilevel"/>
    <w:tmpl w:val="9ED4CE5A"/>
    <w:lvl w:ilvl="0" w:tplc="969ECFD6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E33600C"/>
    <w:multiLevelType w:val="hybridMultilevel"/>
    <w:tmpl w:val="0EDC6F5E"/>
    <w:lvl w:ilvl="0" w:tplc="0C9C1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C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2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C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C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2C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9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32CB6"/>
    <w:multiLevelType w:val="hybridMultilevel"/>
    <w:tmpl w:val="B5FE4AB4"/>
    <w:lvl w:ilvl="0" w:tplc="969ECFD6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B32636C"/>
    <w:multiLevelType w:val="hybridMultilevel"/>
    <w:tmpl w:val="CBC612B6"/>
    <w:lvl w:ilvl="0" w:tplc="969ECFD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1D31654"/>
    <w:multiLevelType w:val="hybridMultilevel"/>
    <w:tmpl w:val="7F16FE4A"/>
    <w:lvl w:ilvl="0" w:tplc="451C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617D"/>
    <w:multiLevelType w:val="hybridMultilevel"/>
    <w:tmpl w:val="8A0208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87E7754"/>
    <w:multiLevelType w:val="hybridMultilevel"/>
    <w:tmpl w:val="2CEA5812"/>
    <w:lvl w:ilvl="0" w:tplc="B0D08ED6">
      <w:numFmt w:val="bullet"/>
      <w:lvlText w:val="-"/>
      <w:lvlJc w:val="left"/>
      <w:pPr>
        <w:ind w:left="-270" w:hanging="360"/>
      </w:pPr>
      <w:rPr>
        <w:rFonts w:ascii="Calibri" w:eastAsiaTheme="minorHAnsi" w:hAnsi="Calibri" w:cs="Calibri" w:hint="default"/>
      </w:rPr>
    </w:lvl>
    <w:lvl w:ilvl="1" w:tplc="969ECFD6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42F31483"/>
    <w:multiLevelType w:val="hybridMultilevel"/>
    <w:tmpl w:val="43D008B8"/>
    <w:lvl w:ilvl="0" w:tplc="F2FA11EE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pacing w:val="-5"/>
        <w:w w:val="99"/>
        <w:sz w:val="20"/>
        <w:szCs w:val="20"/>
      </w:rPr>
    </w:lvl>
    <w:lvl w:ilvl="1" w:tplc="15E0727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01CA42C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 w:tplc="B230691A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4" w:tplc="67E8AA3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631E13B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4BC42EA4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7" w:tplc="BAA4A6A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B150FABE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11" w15:restartNumberingAfterBreak="0">
    <w:nsid w:val="4AE73692"/>
    <w:multiLevelType w:val="hybridMultilevel"/>
    <w:tmpl w:val="ACE691AA"/>
    <w:lvl w:ilvl="0" w:tplc="969ECFD6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BB231F6"/>
    <w:multiLevelType w:val="hybridMultilevel"/>
    <w:tmpl w:val="D1926624"/>
    <w:lvl w:ilvl="0" w:tplc="451CC49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82E37F5"/>
    <w:multiLevelType w:val="hybridMultilevel"/>
    <w:tmpl w:val="F6BE9E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AE00217"/>
    <w:multiLevelType w:val="hybridMultilevel"/>
    <w:tmpl w:val="A81499FA"/>
    <w:lvl w:ilvl="0" w:tplc="7E32A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8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0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2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8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B11788"/>
    <w:multiLevelType w:val="hybridMultilevel"/>
    <w:tmpl w:val="EAE2A81C"/>
    <w:lvl w:ilvl="0" w:tplc="A72A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A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7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4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B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DD1C17"/>
    <w:multiLevelType w:val="hybridMultilevel"/>
    <w:tmpl w:val="D00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121DA"/>
    <w:multiLevelType w:val="hybridMultilevel"/>
    <w:tmpl w:val="CDB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0F97"/>
    <w:multiLevelType w:val="hybridMultilevel"/>
    <w:tmpl w:val="B136F2C8"/>
    <w:lvl w:ilvl="0" w:tplc="95F09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8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8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6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68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861167"/>
    <w:multiLevelType w:val="hybridMultilevel"/>
    <w:tmpl w:val="A6E06246"/>
    <w:lvl w:ilvl="0" w:tplc="451C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0636F"/>
    <w:multiLevelType w:val="hybridMultilevel"/>
    <w:tmpl w:val="CABADA1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78680AAB"/>
    <w:multiLevelType w:val="hybridMultilevel"/>
    <w:tmpl w:val="C49ABC02"/>
    <w:lvl w:ilvl="0" w:tplc="D424F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6"/>
  </w:num>
  <w:num w:numId="6">
    <w:abstractNumId w:val="5"/>
  </w:num>
  <w:num w:numId="7">
    <w:abstractNumId w:val="11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21"/>
  </w:num>
  <w:num w:numId="16">
    <w:abstractNumId w:val="12"/>
  </w:num>
  <w:num w:numId="17">
    <w:abstractNumId w:val="0"/>
  </w:num>
  <w:num w:numId="18">
    <w:abstractNumId w:val="7"/>
  </w:num>
  <w:num w:numId="19">
    <w:abstractNumId w:val="19"/>
  </w:num>
  <w:num w:numId="20">
    <w:abstractNumId w:val="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F"/>
    <w:rsid w:val="000101CA"/>
    <w:rsid w:val="000258EF"/>
    <w:rsid w:val="00034ACE"/>
    <w:rsid w:val="00042EA8"/>
    <w:rsid w:val="000B7D3C"/>
    <w:rsid w:val="00146739"/>
    <w:rsid w:val="00182422"/>
    <w:rsid w:val="001B4D6A"/>
    <w:rsid w:val="00205263"/>
    <w:rsid w:val="002B4FBC"/>
    <w:rsid w:val="002F37D1"/>
    <w:rsid w:val="003142F9"/>
    <w:rsid w:val="003201CB"/>
    <w:rsid w:val="00355839"/>
    <w:rsid w:val="003B0E28"/>
    <w:rsid w:val="00457BF2"/>
    <w:rsid w:val="004C2294"/>
    <w:rsid w:val="004F7D65"/>
    <w:rsid w:val="00504EE2"/>
    <w:rsid w:val="00555D5D"/>
    <w:rsid w:val="005A54CB"/>
    <w:rsid w:val="005B1E5B"/>
    <w:rsid w:val="00602281"/>
    <w:rsid w:val="00666C53"/>
    <w:rsid w:val="006812A7"/>
    <w:rsid w:val="006A465F"/>
    <w:rsid w:val="00733CB3"/>
    <w:rsid w:val="007A6389"/>
    <w:rsid w:val="007C4856"/>
    <w:rsid w:val="00821E49"/>
    <w:rsid w:val="00886097"/>
    <w:rsid w:val="0088770A"/>
    <w:rsid w:val="008A418E"/>
    <w:rsid w:val="008A6FC5"/>
    <w:rsid w:val="008D296E"/>
    <w:rsid w:val="008F4D3A"/>
    <w:rsid w:val="009606D7"/>
    <w:rsid w:val="009B12BD"/>
    <w:rsid w:val="009D2F95"/>
    <w:rsid w:val="00A20EC0"/>
    <w:rsid w:val="00A33E0F"/>
    <w:rsid w:val="00A42E18"/>
    <w:rsid w:val="00A60F16"/>
    <w:rsid w:val="00A8457E"/>
    <w:rsid w:val="00A9047D"/>
    <w:rsid w:val="00AB62CA"/>
    <w:rsid w:val="00AB77E0"/>
    <w:rsid w:val="00B23043"/>
    <w:rsid w:val="00B34F14"/>
    <w:rsid w:val="00B56F2F"/>
    <w:rsid w:val="00B85FC3"/>
    <w:rsid w:val="00B90152"/>
    <w:rsid w:val="00B94E01"/>
    <w:rsid w:val="00BA2F00"/>
    <w:rsid w:val="00BB4627"/>
    <w:rsid w:val="00BD369A"/>
    <w:rsid w:val="00C121C1"/>
    <w:rsid w:val="00C13D0D"/>
    <w:rsid w:val="00C3426C"/>
    <w:rsid w:val="00C46BDD"/>
    <w:rsid w:val="00C6206A"/>
    <w:rsid w:val="00C63454"/>
    <w:rsid w:val="00C71B49"/>
    <w:rsid w:val="00D30034"/>
    <w:rsid w:val="00D93AD1"/>
    <w:rsid w:val="00DB11AA"/>
    <w:rsid w:val="00E011DC"/>
    <w:rsid w:val="00E879D2"/>
    <w:rsid w:val="00EC78A5"/>
    <w:rsid w:val="00EF2FBB"/>
    <w:rsid w:val="00EF398D"/>
    <w:rsid w:val="00F01CA0"/>
    <w:rsid w:val="00F40D98"/>
    <w:rsid w:val="00F529C5"/>
    <w:rsid w:val="00FD451B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E43C"/>
  <w15:chartTrackingRefBased/>
  <w15:docId w15:val="{6CA53947-9E75-425F-8C85-084D277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2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2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5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9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6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anand22@purdue.ed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9720B-CF53-43DD-8001-8D467CCF50E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14896E1-F24F-4FDB-BBC9-2C3155ED99B8}">
      <dgm:prSet phldrT="[Text]" custT="1"/>
      <dgm:spPr/>
      <dgm:t>
        <a:bodyPr/>
        <a:lstStyle/>
        <a:p>
          <a:r>
            <a:rPr lang="en-US" sz="800"/>
            <a:t>Planning</a:t>
          </a:r>
        </a:p>
      </dgm:t>
    </dgm:pt>
    <dgm:pt modelId="{BE606434-775C-4D1E-8230-8624DE2DD4F2}" type="parTrans" cxnId="{F93296A0-BE20-4516-8D9E-A91537A75859}">
      <dgm:prSet/>
      <dgm:spPr/>
      <dgm:t>
        <a:bodyPr/>
        <a:lstStyle/>
        <a:p>
          <a:endParaRPr lang="en-US" sz="1800"/>
        </a:p>
      </dgm:t>
    </dgm:pt>
    <dgm:pt modelId="{A555CE99-4A03-47C0-B300-227A14B6153D}" type="sibTrans" cxnId="{F93296A0-BE20-4516-8D9E-A91537A75859}">
      <dgm:prSet/>
      <dgm:spPr/>
      <dgm:t>
        <a:bodyPr/>
        <a:lstStyle/>
        <a:p>
          <a:endParaRPr lang="en-US" sz="1800"/>
        </a:p>
      </dgm:t>
    </dgm:pt>
    <dgm:pt modelId="{D335DFD6-B70D-4B96-AC96-1A1C89C64D86}">
      <dgm:prSet phldrT="[Text]" custT="1"/>
      <dgm:spPr/>
      <dgm:t>
        <a:bodyPr/>
        <a:lstStyle/>
        <a:p>
          <a:r>
            <a:rPr lang="en-US" sz="800"/>
            <a:t>Design</a:t>
          </a:r>
        </a:p>
      </dgm:t>
    </dgm:pt>
    <dgm:pt modelId="{5950AF9D-24EE-49F0-930E-243336D3F927}" type="parTrans" cxnId="{B1E0DBD0-5963-4DB2-925D-E87B9AB0A25E}">
      <dgm:prSet/>
      <dgm:spPr/>
      <dgm:t>
        <a:bodyPr/>
        <a:lstStyle/>
        <a:p>
          <a:endParaRPr lang="en-US" sz="1800"/>
        </a:p>
      </dgm:t>
    </dgm:pt>
    <dgm:pt modelId="{3A2E5DBB-1183-47F5-B5B6-0C971AE46D78}" type="sibTrans" cxnId="{B1E0DBD0-5963-4DB2-925D-E87B9AB0A25E}">
      <dgm:prSet/>
      <dgm:spPr/>
      <dgm:t>
        <a:bodyPr/>
        <a:lstStyle/>
        <a:p>
          <a:endParaRPr lang="en-US" sz="1800"/>
        </a:p>
      </dgm:t>
    </dgm:pt>
    <dgm:pt modelId="{56C2C801-7588-44C5-ADD0-8C693DED1B98}">
      <dgm:prSet phldrT="[Text]" custT="1"/>
      <dgm:spPr/>
      <dgm:t>
        <a:bodyPr/>
        <a:lstStyle/>
        <a:p>
          <a:r>
            <a:rPr lang="en-US" sz="800"/>
            <a:t>Clash Detection</a:t>
          </a:r>
        </a:p>
      </dgm:t>
    </dgm:pt>
    <dgm:pt modelId="{1BB5B386-3C45-4E52-B4BF-8D9A24BB636F}" type="parTrans" cxnId="{C8A2FDC3-6E31-4E42-AED0-E58C7C0B0DB2}">
      <dgm:prSet/>
      <dgm:spPr/>
      <dgm:t>
        <a:bodyPr/>
        <a:lstStyle/>
        <a:p>
          <a:endParaRPr lang="en-US" sz="1800"/>
        </a:p>
      </dgm:t>
    </dgm:pt>
    <dgm:pt modelId="{AD13A311-65A7-4BF0-A8EA-874629C3BD29}" type="sibTrans" cxnId="{C8A2FDC3-6E31-4E42-AED0-E58C7C0B0DB2}">
      <dgm:prSet/>
      <dgm:spPr/>
      <dgm:t>
        <a:bodyPr/>
        <a:lstStyle/>
        <a:p>
          <a:endParaRPr lang="en-US" sz="1800"/>
        </a:p>
      </dgm:t>
    </dgm:pt>
    <dgm:pt modelId="{1EB9AC96-E0D2-4EC0-B8EB-4705FB269D4E}">
      <dgm:prSet custT="1"/>
      <dgm:spPr/>
      <dgm:t>
        <a:bodyPr/>
        <a:lstStyle/>
        <a:p>
          <a:r>
            <a:rPr lang="en-US" sz="800"/>
            <a:t>Final Design</a:t>
          </a:r>
        </a:p>
      </dgm:t>
    </dgm:pt>
    <dgm:pt modelId="{342D40D2-C60C-4627-B648-1884BA09768F}" type="parTrans" cxnId="{EC8C1988-F5C0-4EEB-A02E-91B70D16A24A}">
      <dgm:prSet/>
      <dgm:spPr/>
      <dgm:t>
        <a:bodyPr/>
        <a:lstStyle/>
        <a:p>
          <a:endParaRPr lang="en-US" sz="1800"/>
        </a:p>
      </dgm:t>
    </dgm:pt>
    <dgm:pt modelId="{870AE416-8747-4B03-90F3-246394FA8B33}" type="sibTrans" cxnId="{EC8C1988-F5C0-4EEB-A02E-91B70D16A24A}">
      <dgm:prSet/>
      <dgm:spPr/>
      <dgm:t>
        <a:bodyPr/>
        <a:lstStyle/>
        <a:p>
          <a:endParaRPr lang="en-US" sz="1800"/>
        </a:p>
      </dgm:t>
    </dgm:pt>
    <dgm:pt modelId="{34E110EF-2A2C-46BA-8E39-8B1ED803C4C1}">
      <dgm:prSet custT="1"/>
      <dgm:spPr/>
      <dgm:t>
        <a:bodyPr/>
        <a:lstStyle/>
        <a:p>
          <a:r>
            <a:rPr lang="en-US" sz="800"/>
            <a:t>Cost Estimation Tool</a:t>
          </a:r>
        </a:p>
      </dgm:t>
    </dgm:pt>
    <dgm:pt modelId="{D740035B-0002-4FCF-B1C4-42413CF56696}" type="parTrans" cxnId="{2E35F34B-C5B0-4C8B-9C75-5C049D63F256}">
      <dgm:prSet/>
      <dgm:spPr/>
      <dgm:t>
        <a:bodyPr/>
        <a:lstStyle/>
        <a:p>
          <a:endParaRPr lang="en-US" sz="1800"/>
        </a:p>
      </dgm:t>
    </dgm:pt>
    <dgm:pt modelId="{47F6A7FE-C98D-4BD3-A07C-2D1F8EA9FA3B}" type="sibTrans" cxnId="{2E35F34B-C5B0-4C8B-9C75-5C049D63F256}">
      <dgm:prSet/>
      <dgm:spPr/>
      <dgm:t>
        <a:bodyPr/>
        <a:lstStyle/>
        <a:p>
          <a:endParaRPr lang="en-US" sz="1800"/>
        </a:p>
      </dgm:t>
    </dgm:pt>
    <dgm:pt modelId="{4417CC61-03C5-4A45-95F3-A052280ED0FA}">
      <dgm:prSet custT="1"/>
      <dgm:spPr/>
      <dgm:t>
        <a:bodyPr/>
        <a:lstStyle/>
        <a:p>
          <a:r>
            <a:rPr lang="en-US" sz="700"/>
            <a:t>Estimation &amp; Scheduling</a:t>
          </a:r>
        </a:p>
      </dgm:t>
    </dgm:pt>
    <dgm:pt modelId="{EC4B1465-2943-410C-9520-6809CE856745}" type="parTrans" cxnId="{61C50365-1F60-4212-8939-46AD8FCE18D8}">
      <dgm:prSet/>
      <dgm:spPr/>
      <dgm:t>
        <a:bodyPr/>
        <a:lstStyle/>
        <a:p>
          <a:endParaRPr lang="en-US" sz="1600"/>
        </a:p>
      </dgm:t>
    </dgm:pt>
    <dgm:pt modelId="{B513ECB1-B532-44EC-A859-D9967C73844E}" type="sibTrans" cxnId="{61C50365-1F60-4212-8939-46AD8FCE18D8}">
      <dgm:prSet/>
      <dgm:spPr/>
      <dgm:t>
        <a:bodyPr/>
        <a:lstStyle/>
        <a:p>
          <a:endParaRPr lang="en-US" sz="1600"/>
        </a:p>
      </dgm:t>
    </dgm:pt>
    <dgm:pt modelId="{AC5E7272-DB1C-459E-8B87-A256FFF58F9F}">
      <dgm:prSet/>
      <dgm:spPr/>
      <dgm:t>
        <a:bodyPr/>
        <a:lstStyle/>
        <a:p>
          <a:r>
            <a:rPr lang="en-US"/>
            <a:t>4D Modelling</a:t>
          </a:r>
        </a:p>
      </dgm:t>
    </dgm:pt>
    <dgm:pt modelId="{73CA3AC7-26E1-4BA9-8C5D-9A60C2E51FEB}" type="parTrans" cxnId="{B687178A-69D9-43D7-A863-F1F3F13CA13E}">
      <dgm:prSet/>
      <dgm:spPr/>
      <dgm:t>
        <a:bodyPr/>
        <a:lstStyle/>
        <a:p>
          <a:endParaRPr lang="en-US"/>
        </a:p>
      </dgm:t>
    </dgm:pt>
    <dgm:pt modelId="{2C146A5D-FF1C-4715-BEFA-C4A51DB6D072}" type="sibTrans" cxnId="{B687178A-69D9-43D7-A863-F1F3F13CA13E}">
      <dgm:prSet/>
      <dgm:spPr/>
      <dgm:t>
        <a:bodyPr/>
        <a:lstStyle/>
        <a:p>
          <a:endParaRPr lang="en-US"/>
        </a:p>
      </dgm:t>
    </dgm:pt>
    <dgm:pt modelId="{68E98BE1-AB47-4BB7-AB6B-95A81F8B60D0}">
      <dgm:prSet custT="1"/>
      <dgm:spPr/>
      <dgm:t>
        <a:bodyPr/>
        <a:lstStyle/>
        <a:p>
          <a:r>
            <a:rPr lang="en-US" sz="800"/>
            <a:t>Quantity take off</a:t>
          </a:r>
        </a:p>
      </dgm:t>
    </dgm:pt>
    <dgm:pt modelId="{269C78FC-57A7-4B09-AA6C-725B917C8DC1}" type="sibTrans" cxnId="{BEF688AF-E85C-4108-B8DF-6E58496EC574}">
      <dgm:prSet/>
      <dgm:spPr/>
      <dgm:t>
        <a:bodyPr/>
        <a:lstStyle/>
        <a:p>
          <a:endParaRPr lang="en-US" sz="1800"/>
        </a:p>
      </dgm:t>
    </dgm:pt>
    <dgm:pt modelId="{A5D961C8-B7AF-4983-AE17-1E39DC855C22}" type="parTrans" cxnId="{BEF688AF-E85C-4108-B8DF-6E58496EC574}">
      <dgm:prSet/>
      <dgm:spPr/>
      <dgm:t>
        <a:bodyPr/>
        <a:lstStyle/>
        <a:p>
          <a:endParaRPr lang="en-US" sz="1800"/>
        </a:p>
      </dgm:t>
    </dgm:pt>
    <dgm:pt modelId="{391E3C28-5C03-4C27-90C2-BDA087F1294F}" type="pres">
      <dgm:prSet presAssocID="{7A39720B-CF53-43DD-8001-8D467CCF50E7}" presName="Name0" presStyleCnt="0">
        <dgm:presLayoutVars>
          <dgm:dir/>
          <dgm:animLvl val="lvl"/>
          <dgm:resizeHandles val="exact"/>
        </dgm:presLayoutVars>
      </dgm:prSet>
      <dgm:spPr/>
    </dgm:pt>
    <dgm:pt modelId="{51256788-7F85-4FCC-B461-610197961EFE}" type="pres">
      <dgm:prSet presAssocID="{B14896E1-F24F-4FDB-BBC9-2C3155ED99B8}" presName="parTxOnly" presStyleLbl="node1" presStyleIdx="0" presStyleCnt="8">
        <dgm:presLayoutVars>
          <dgm:chMax val="0"/>
          <dgm:chPref val="0"/>
          <dgm:bulletEnabled val="1"/>
        </dgm:presLayoutVars>
      </dgm:prSet>
      <dgm:spPr/>
    </dgm:pt>
    <dgm:pt modelId="{F295E2E6-C78D-4ECC-B430-F68D95334DB1}" type="pres">
      <dgm:prSet presAssocID="{A555CE99-4A03-47C0-B300-227A14B6153D}" presName="parTxOnlySpace" presStyleCnt="0"/>
      <dgm:spPr/>
    </dgm:pt>
    <dgm:pt modelId="{ADACCB1A-9DEF-4997-A48C-9FABB6284BF1}" type="pres">
      <dgm:prSet presAssocID="{D335DFD6-B70D-4B96-AC96-1A1C89C64D86}" presName="parTxOnly" presStyleLbl="node1" presStyleIdx="1" presStyleCnt="8">
        <dgm:presLayoutVars>
          <dgm:chMax val="0"/>
          <dgm:chPref val="0"/>
          <dgm:bulletEnabled val="1"/>
        </dgm:presLayoutVars>
      </dgm:prSet>
      <dgm:spPr/>
    </dgm:pt>
    <dgm:pt modelId="{B424CE9D-F2BE-4AB9-A071-8CAA47775E86}" type="pres">
      <dgm:prSet presAssocID="{3A2E5DBB-1183-47F5-B5B6-0C971AE46D78}" presName="parTxOnlySpace" presStyleCnt="0"/>
      <dgm:spPr/>
    </dgm:pt>
    <dgm:pt modelId="{1632819D-2454-4C75-949B-9FB935125DF4}" type="pres">
      <dgm:prSet presAssocID="{56C2C801-7588-44C5-ADD0-8C693DED1B98}" presName="parTxOnly" presStyleLbl="node1" presStyleIdx="2" presStyleCnt="8">
        <dgm:presLayoutVars>
          <dgm:chMax val="0"/>
          <dgm:chPref val="0"/>
          <dgm:bulletEnabled val="1"/>
        </dgm:presLayoutVars>
      </dgm:prSet>
      <dgm:spPr/>
    </dgm:pt>
    <dgm:pt modelId="{B93CA48A-6EC2-4FED-AFA9-303E3B8A45E2}" type="pres">
      <dgm:prSet presAssocID="{AD13A311-65A7-4BF0-A8EA-874629C3BD29}" presName="parTxOnlySpace" presStyleCnt="0"/>
      <dgm:spPr/>
    </dgm:pt>
    <dgm:pt modelId="{EFAA8C8C-FC99-43FC-9151-3854FA9543F3}" type="pres">
      <dgm:prSet presAssocID="{1EB9AC96-E0D2-4EC0-B8EB-4705FB269D4E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</dgm:pt>
    <dgm:pt modelId="{C87580F7-FCA5-4762-BB81-1C25E4405B23}" type="pres">
      <dgm:prSet presAssocID="{870AE416-8747-4B03-90F3-246394FA8B33}" presName="parTxOnlySpace" presStyleCnt="0"/>
      <dgm:spPr/>
    </dgm:pt>
    <dgm:pt modelId="{740C6963-26C6-438D-A86A-B32D572156A4}" type="pres">
      <dgm:prSet presAssocID="{68E98BE1-AB47-4BB7-AB6B-95A81F8B60D0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</dgm:pt>
    <dgm:pt modelId="{532D9D8D-7202-4B7D-9135-266EEFD16476}" type="pres">
      <dgm:prSet presAssocID="{269C78FC-57A7-4B09-AA6C-725B917C8DC1}" presName="parTxOnlySpace" presStyleCnt="0"/>
      <dgm:spPr/>
    </dgm:pt>
    <dgm:pt modelId="{6C74A0F4-C4FA-4D15-9C27-E69AEE805B9F}" type="pres">
      <dgm:prSet presAssocID="{34E110EF-2A2C-46BA-8E39-8B1ED803C4C1}" presName="parTxOnly" presStyleLbl="node1" presStyleIdx="5" presStyleCnt="8">
        <dgm:presLayoutVars>
          <dgm:chMax val="0"/>
          <dgm:chPref val="0"/>
          <dgm:bulletEnabled val="1"/>
        </dgm:presLayoutVars>
      </dgm:prSet>
      <dgm:spPr/>
    </dgm:pt>
    <dgm:pt modelId="{34E96F6D-ADA9-45B2-94E9-C6D0B2ADAFB5}" type="pres">
      <dgm:prSet presAssocID="{47F6A7FE-C98D-4BD3-A07C-2D1F8EA9FA3B}" presName="parTxOnlySpace" presStyleCnt="0"/>
      <dgm:spPr/>
    </dgm:pt>
    <dgm:pt modelId="{A9D976CE-7CCD-42D2-A423-F881BD4984E9}" type="pres">
      <dgm:prSet presAssocID="{4417CC61-03C5-4A45-95F3-A052280ED0FA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</dgm:pt>
    <dgm:pt modelId="{6B9D35F9-C5DA-4C08-B59C-83D31EB3BFD9}" type="pres">
      <dgm:prSet presAssocID="{B513ECB1-B532-44EC-A859-D9967C73844E}" presName="parTxOnlySpace" presStyleCnt="0"/>
      <dgm:spPr/>
    </dgm:pt>
    <dgm:pt modelId="{21B2FC66-66D7-44E4-B6FA-1D320C7625F7}" type="pres">
      <dgm:prSet presAssocID="{AC5E7272-DB1C-459E-8B87-A256FFF58F9F}" presName="parTxOnly" presStyleLbl="node1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90EF7BE4-A546-47A4-B07D-0181003F63DC}" type="presOf" srcId="{56C2C801-7588-44C5-ADD0-8C693DED1B98}" destId="{1632819D-2454-4C75-949B-9FB935125DF4}" srcOrd="0" destOrd="0" presId="urn:microsoft.com/office/officeart/2005/8/layout/chevron1"/>
    <dgm:cxn modelId="{F93296A0-BE20-4516-8D9E-A91537A75859}" srcId="{7A39720B-CF53-43DD-8001-8D467CCF50E7}" destId="{B14896E1-F24F-4FDB-BBC9-2C3155ED99B8}" srcOrd="0" destOrd="0" parTransId="{BE606434-775C-4D1E-8230-8624DE2DD4F2}" sibTransId="{A555CE99-4A03-47C0-B300-227A14B6153D}"/>
    <dgm:cxn modelId="{EC8C1988-F5C0-4EEB-A02E-91B70D16A24A}" srcId="{7A39720B-CF53-43DD-8001-8D467CCF50E7}" destId="{1EB9AC96-E0D2-4EC0-B8EB-4705FB269D4E}" srcOrd="3" destOrd="0" parTransId="{342D40D2-C60C-4627-B648-1884BA09768F}" sibTransId="{870AE416-8747-4B03-90F3-246394FA8B33}"/>
    <dgm:cxn modelId="{BEF688AF-E85C-4108-B8DF-6E58496EC574}" srcId="{7A39720B-CF53-43DD-8001-8D467CCF50E7}" destId="{68E98BE1-AB47-4BB7-AB6B-95A81F8B60D0}" srcOrd="4" destOrd="0" parTransId="{A5D961C8-B7AF-4983-AE17-1E39DC855C22}" sibTransId="{269C78FC-57A7-4B09-AA6C-725B917C8DC1}"/>
    <dgm:cxn modelId="{BBF8B491-46D6-4057-8AB9-20C8E83DE4EA}" type="presOf" srcId="{68E98BE1-AB47-4BB7-AB6B-95A81F8B60D0}" destId="{740C6963-26C6-438D-A86A-B32D572156A4}" srcOrd="0" destOrd="0" presId="urn:microsoft.com/office/officeart/2005/8/layout/chevron1"/>
    <dgm:cxn modelId="{F2E2441A-6AF6-4ECD-A366-E1C95E117F3F}" type="presOf" srcId="{4417CC61-03C5-4A45-95F3-A052280ED0FA}" destId="{A9D976CE-7CCD-42D2-A423-F881BD4984E9}" srcOrd="0" destOrd="0" presId="urn:microsoft.com/office/officeart/2005/8/layout/chevron1"/>
    <dgm:cxn modelId="{2989F041-4DF9-4DB8-977D-CE1803C2AAB6}" type="presOf" srcId="{1EB9AC96-E0D2-4EC0-B8EB-4705FB269D4E}" destId="{EFAA8C8C-FC99-43FC-9151-3854FA9543F3}" srcOrd="0" destOrd="0" presId="urn:microsoft.com/office/officeart/2005/8/layout/chevron1"/>
    <dgm:cxn modelId="{3A1EE17E-2B88-449E-A212-4C8495F2B8CA}" type="presOf" srcId="{AC5E7272-DB1C-459E-8B87-A256FFF58F9F}" destId="{21B2FC66-66D7-44E4-B6FA-1D320C7625F7}" srcOrd="0" destOrd="0" presId="urn:microsoft.com/office/officeart/2005/8/layout/chevron1"/>
    <dgm:cxn modelId="{6B49A639-C8B8-412D-BACA-69B0207FA413}" type="presOf" srcId="{34E110EF-2A2C-46BA-8E39-8B1ED803C4C1}" destId="{6C74A0F4-C4FA-4D15-9C27-E69AEE805B9F}" srcOrd="0" destOrd="0" presId="urn:microsoft.com/office/officeart/2005/8/layout/chevron1"/>
    <dgm:cxn modelId="{61C50365-1F60-4212-8939-46AD8FCE18D8}" srcId="{7A39720B-CF53-43DD-8001-8D467CCF50E7}" destId="{4417CC61-03C5-4A45-95F3-A052280ED0FA}" srcOrd="6" destOrd="0" parTransId="{EC4B1465-2943-410C-9520-6809CE856745}" sibTransId="{B513ECB1-B532-44EC-A859-D9967C73844E}"/>
    <dgm:cxn modelId="{B1E0DBD0-5963-4DB2-925D-E87B9AB0A25E}" srcId="{7A39720B-CF53-43DD-8001-8D467CCF50E7}" destId="{D335DFD6-B70D-4B96-AC96-1A1C89C64D86}" srcOrd="1" destOrd="0" parTransId="{5950AF9D-24EE-49F0-930E-243336D3F927}" sibTransId="{3A2E5DBB-1183-47F5-B5B6-0C971AE46D78}"/>
    <dgm:cxn modelId="{C8A2FDC3-6E31-4E42-AED0-E58C7C0B0DB2}" srcId="{7A39720B-CF53-43DD-8001-8D467CCF50E7}" destId="{56C2C801-7588-44C5-ADD0-8C693DED1B98}" srcOrd="2" destOrd="0" parTransId="{1BB5B386-3C45-4E52-B4BF-8D9A24BB636F}" sibTransId="{AD13A311-65A7-4BF0-A8EA-874629C3BD29}"/>
    <dgm:cxn modelId="{BAD465B9-1F34-4462-B00B-EC642B143573}" type="presOf" srcId="{D335DFD6-B70D-4B96-AC96-1A1C89C64D86}" destId="{ADACCB1A-9DEF-4997-A48C-9FABB6284BF1}" srcOrd="0" destOrd="0" presId="urn:microsoft.com/office/officeart/2005/8/layout/chevron1"/>
    <dgm:cxn modelId="{3C56CB65-C08F-431A-99F4-F43BF52A5731}" type="presOf" srcId="{B14896E1-F24F-4FDB-BBC9-2C3155ED99B8}" destId="{51256788-7F85-4FCC-B461-610197961EFE}" srcOrd="0" destOrd="0" presId="urn:microsoft.com/office/officeart/2005/8/layout/chevron1"/>
    <dgm:cxn modelId="{2E35F34B-C5B0-4C8B-9C75-5C049D63F256}" srcId="{7A39720B-CF53-43DD-8001-8D467CCF50E7}" destId="{34E110EF-2A2C-46BA-8E39-8B1ED803C4C1}" srcOrd="5" destOrd="0" parTransId="{D740035B-0002-4FCF-B1C4-42413CF56696}" sibTransId="{47F6A7FE-C98D-4BD3-A07C-2D1F8EA9FA3B}"/>
    <dgm:cxn modelId="{B687178A-69D9-43D7-A863-F1F3F13CA13E}" srcId="{7A39720B-CF53-43DD-8001-8D467CCF50E7}" destId="{AC5E7272-DB1C-459E-8B87-A256FFF58F9F}" srcOrd="7" destOrd="0" parTransId="{73CA3AC7-26E1-4BA9-8C5D-9A60C2E51FEB}" sibTransId="{2C146A5D-FF1C-4715-BEFA-C4A51DB6D072}"/>
    <dgm:cxn modelId="{D2DCB655-FB65-441F-BE4C-A5491EEE6D92}" type="presOf" srcId="{7A39720B-CF53-43DD-8001-8D467CCF50E7}" destId="{391E3C28-5C03-4C27-90C2-BDA087F1294F}" srcOrd="0" destOrd="0" presId="urn:microsoft.com/office/officeart/2005/8/layout/chevron1"/>
    <dgm:cxn modelId="{472F0BF9-1631-4E43-8F81-34DA134A185A}" type="presParOf" srcId="{391E3C28-5C03-4C27-90C2-BDA087F1294F}" destId="{51256788-7F85-4FCC-B461-610197961EFE}" srcOrd="0" destOrd="0" presId="urn:microsoft.com/office/officeart/2005/8/layout/chevron1"/>
    <dgm:cxn modelId="{40BFDCE9-219B-4054-91E7-65CDDB738CA8}" type="presParOf" srcId="{391E3C28-5C03-4C27-90C2-BDA087F1294F}" destId="{F295E2E6-C78D-4ECC-B430-F68D95334DB1}" srcOrd="1" destOrd="0" presId="urn:microsoft.com/office/officeart/2005/8/layout/chevron1"/>
    <dgm:cxn modelId="{BBCC2A35-B31E-4C2C-99A9-5FDCC5695A32}" type="presParOf" srcId="{391E3C28-5C03-4C27-90C2-BDA087F1294F}" destId="{ADACCB1A-9DEF-4997-A48C-9FABB6284BF1}" srcOrd="2" destOrd="0" presId="urn:microsoft.com/office/officeart/2005/8/layout/chevron1"/>
    <dgm:cxn modelId="{04F81280-EE72-4BF8-80F9-2E3F65120E53}" type="presParOf" srcId="{391E3C28-5C03-4C27-90C2-BDA087F1294F}" destId="{B424CE9D-F2BE-4AB9-A071-8CAA47775E86}" srcOrd="3" destOrd="0" presId="urn:microsoft.com/office/officeart/2005/8/layout/chevron1"/>
    <dgm:cxn modelId="{8EE5AC01-691D-4301-AD5B-F86BC2FE7AE0}" type="presParOf" srcId="{391E3C28-5C03-4C27-90C2-BDA087F1294F}" destId="{1632819D-2454-4C75-949B-9FB935125DF4}" srcOrd="4" destOrd="0" presId="urn:microsoft.com/office/officeart/2005/8/layout/chevron1"/>
    <dgm:cxn modelId="{F678D9A4-0E5D-46B0-AC51-B6C1C3DDEAF1}" type="presParOf" srcId="{391E3C28-5C03-4C27-90C2-BDA087F1294F}" destId="{B93CA48A-6EC2-4FED-AFA9-303E3B8A45E2}" srcOrd="5" destOrd="0" presId="urn:microsoft.com/office/officeart/2005/8/layout/chevron1"/>
    <dgm:cxn modelId="{3C9C617B-449A-4D44-9D2C-07FBC97025D3}" type="presParOf" srcId="{391E3C28-5C03-4C27-90C2-BDA087F1294F}" destId="{EFAA8C8C-FC99-43FC-9151-3854FA9543F3}" srcOrd="6" destOrd="0" presId="urn:microsoft.com/office/officeart/2005/8/layout/chevron1"/>
    <dgm:cxn modelId="{AF2D9B9F-89BC-4D15-A1D9-A68CF42233BC}" type="presParOf" srcId="{391E3C28-5C03-4C27-90C2-BDA087F1294F}" destId="{C87580F7-FCA5-4762-BB81-1C25E4405B23}" srcOrd="7" destOrd="0" presId="urn:microsoft.com/office/officeart/2005/8/layout/chevron1"/>
    <dgm:cxn modelId="{EB8309C6-51F3-43DD-B9B5-449F916D12F5}" type="presParOf" srcId="{391E3C28-5C03-4C27-90C2-BDA087F1294F}" destId="{740C6963-26C6-438D-A86A-B32D572156A4}" srcOrd="8" destOrd="0" presId="urn:microsoft.com/office/officeart/2005/8/layout/chevron1"/>
    <dgm:cxn modelId="{3C100307-85A9-49BD-86CB-804DAEAC2866}" type="presParOf" srcId="{391E3C28-5C03-4C27-90C2-BDA087F1294F}" destId="{532D9D8D-7202-4B7D-9135-266EEFD16476}" srcOrd="9" destOrd="0" presId="urn:microsoft.com/office/officeart/2005/8/layout/chevron1"/>
    <dgm:cxn modelId="{03055AF1-1B05-4A15-B15F-930DAB372E47}" type="presParOf" srcId="{391E3C28-5C03-4C27-90C2-BDA087F1294F}" destId="{6C74A0F4-C4FA-4D15-9C27-E69AEE805B9F}" srcOrd="10" destOrd="0" presId="urn:microsoft.com/office/officeart/2005/8/layout/chevron1"/>
    <dgm:cxn modelId="{E75E8722-BB32-4AFF-8E08-C0BA4368B593}" type="presParOf" srcId="{391E3C28-5C03-4C27-90C2-BDA087F1294F}" destId="{34E96F6D-ADA9-45B2-94E9-C6D0B2ADAFB5}" srcOrd="11" destOrd="0" presId="urn:microsoft.com/office/officeart/2005/8/layout/chevron1"/>
    <dgm:cxn modelId="{4C1B4316-0F0F-440A-9396-EE34D68F2CE3}" type="presParOf" srcId="{391E3C28-5C03-4C27-90C2-BDA087F1294F}" destId="{A9D976CE-7CCD-42D2-A423-F881BD4984E9}" srcOrd="12" destOrd="0" presId="urn:microsoft.com/office/officeart/2005/8/layout/chevron1"/>
    <dgm:cxn modelId="{2ECFD261-64FA-47C4-9DA6-85EFD2CA0BA8}" type="presParOf" srcId="{391E3C28-5C03-4C27-90C2-BDA087F1294F}" destId="{6B9D35F9-C5DA-4C08-B59C-83D31EB3BFD9}" srcOrd="13" destOrd="0" presId="urn:microsoft.com/office/officeart/2005/8/layout/chevron1"/>
    <dgm:cxn modelId="{65DFA4D8-6635-427B-84ED-F5E11501FE76}" type="presParOf" srcId="{391E3C28-5C03-4C27-90C2-BDA087F1294F}" destId="{21B2FC66-66D7-44E4-B6FA-1D320C7625F7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256788-7F85-4FCC-B461-610197961EFE}">
      <dsp:nvSpPr>
        <dsp:cNvPr id="0" name=""/>
        <dsp:cNvSpPr/>
      </dsp:nvSpPr>
      <dsp:spPr>
        <a:xfrm>
          <a:off x="521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Planning</a:t>
          </a:r>
        </a:p>
      </dsp:txBody>
      <dsp:txXfrm>
        <a:off x="167784" y="174049"/>
        <a:ext cx="501791" cy="334526"/>
      </dsp:txXfrm>
    </dsp:sp>
    <dsp:sp modelId="{ADACCB1A-9DEF-4997-A48C-9FABB6284BF1}">
      <dsp:nvSpPr>
        <dsp:cNvPr id="0" name=""/>
        <dsp:cNvSpPr/>
      </dsp:nvSpPr>
      <dsp:spPr>
        <a:xfrm>
          <a:off x="753207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Design</a:t>
          </a:r>
        </a:p>
      </dsp:txBody>
      <dsp:txXfrm>
        <a:off x="920470" y="174049"/>
        <a:ext cx="501791" cy="334526"/>
      </dsp:txXfrm>
    </dsp:sp>
    <dsp:sp modelId="{1632819D-2454-4C75-949B-9FB935125DF4}">
      <dsp:nvSpPr>
        <dsp:cNvPr id="0" name=""/>
        <dsp:cNvSpPr/>
      </dsp:nvSpPr>
      <dsp:spPr>
        <a:xfrm>
          <a:off x="1505892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Clash Detection</a:t>
          </a:r>
        </a:p>
      </dsp:txBody>
      <dsp:txXfrm>
        <a:off x="1673155" y="174049"/>
        <a:ext cx="501791" cy="334526"/>
      </dsp:txXfrm>
    </dsp:sp>
    <dsp:sp modelId="{EFAA8C8C-FC99-43FC-9151-3854FA9543F3}">
      <dsp:nvSpPr>
        <dsp:cNvPr id="0" name=""/>
        <dsp:cNvSpPr/>
      </dsp:nvSpPr>
      <dsp:spPr>
        <a:xfrm>
          <a:off x="2258578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Final Design</a:t>
          </a:r>
        </a:p>
      </dsp:txBody>
      <dsp:txXfrm>
        <a:off x="2425841" y="174049"/>
        <a:ext cx="501791" cy="334526"/>
      </dsp:txXfrm>
    </dsp:sp>
    <dsp:sp modelId="{740C6963-26C6-438D-A86A-B32D572156A4}">
      <dsp:nvSpPr>
        <dsp:cNvPr id="0" name=""/>
        <dsp:cNvSpPr/>
      </dsp:nvSpPr>
      <dsp:spPr>
        <a:xfrm>
          <a:off x="3011264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Quantity take off</a:t>
          </a:r>
        </a:p>
      </dsp:txBody>
      <dsp:txXfrm>
        <a:off x="3178527" y="174049"/>
        <a:ext cx="501791" cy="334526"/>
      </dsp:txXfrm>
    </dsp:sp>
    <dsp:sp modelId="{6C74A0F4-C4FA-4D15-9C27-E69AEE805B9F}">
      <dsp:nvSpPr>
        <dsp:cNvPr id="0" name=""/>
        <dsp:cNvSpPr/>
      </dsp:nvSpPr>
      <dsp:spPr>
        <a:xfrm>
          <a:off x="3763949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Cost Estimation Tool</a:t>
          </a:r>
        </a:p>
      </dsp:txBody>
      <dsp:txXfrm>
        <a:off x="3931212" y="174049"/>
        <a:ext cx="501791" cy="334526"/>
      </dsp:txXfrm>
    </dsp:sp>
    <dsp:sp modelId="{A9D976CE-7CCD-42D2-A423-F881BD4984E9}">
      <dsp:nvSpPr>
        <dsp:cNvPr id="0" name=""/>
        <dsp:cNvSpPr/>
      </dsp:nvSpPr>
      <dsp:spPr>
        <a:xfrm>
          <a:off x="4516635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Estimation &amp; Scheduling</a:t>
          </a:r>
        </a:p>
      </dsp:txBody>
      <dsp:txXfrm>
        <a:off x="4683898" y="174049"/>
        <a:ext cx="501791" cy="334526"/>
      </dsp:txXfrm>
    </dsp:sp>
    <dsp:sp modelId="{21B2FC66-66D7-44E4-B6FA-1D320C7625F7}">
      <dsp:nvSpPr>
        <dsp:cNvPr id="0" name=""/>
        <dsp:cNvSpPr/>
      </dsp:nvSpPr>
      <dsp:spPr>
        <a:xfrm>
          <a:off x="5269320" y="174049"/>
          <a:ext cx="836317" cy="3345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4D Modelling</a:t>
          </a:r>
        </a:p>
      </dsp:txBody>
      <dsp:txXfrm>
        <a:off x="5436583" y="174049"/>
        <a:ext cx="501791" cy="334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anand</dc:creator>
  <cp:keywords/>
  <dc:description/>
  <cp:lastModifiedBy>rahul anand</cp:lastModifiedBy>
  <cp:revision>25</cp:revision>
  <cp:lastPrinted>2017-02-22T19:30:00Z</cp:lastPrinted>
  <dcterms:created xsi:type="dcterms:W3CDTF">2017-02-18T20:57:00Z</dcterms:created>
  <dcterms:modified xsi:type="dcterms:W3CDTF">2017-02-22T19:35:00Z</dcterms:modified>
</cp:coreProperties>
</file>