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3FB7" w14:textId="358268B2" w:rsidR="009145D8" w:rsidRPr="000239AE" w:rsidRDefault="00377065" w:rsidP="00A525F3">
      <w:pPr>
        <w:pStyle w:val="Heading1"/>
        <w:rPr>
          <w:rFonts w:cstheme="majorHAnsi"/>
          <w:b/>
          <w:color w:val="4472C4" w:themeColor="accent1"/>
        </w:rPr>
      </w:pPr>
      <w:bookmarkStart w:id="0" w:name="_GoBack"/>
      <w:bookmarkEnd w:id="0"/>
      <w:r>
        <w:rPr>
          <w:rFonts w:cstheme="majorHAnsi"/>
          <w:b/>
          <w:color w:val="4472C4" w:themeColor="accent1"/>
        </w:rPr>
        <w:t xml:space="preserve">R&amp;D </w:t>
      </w:r>
      <w:r w:rsidR="00D71E7A" w:rsidRPr="000239AE">
        <w:rPr>
          <w:rFonts w:cstheme="majorHAnsi"/>
          <w:b/>
          <w:color w:val="4472C4" w:themeColor="accent1"/>
        </w:rPr>
        <w:t>D</w:t>
      </w:r>
      <w:r w:rsidR="00161CF8" w:rsidRPr="000239AE">
        <w:rPr>
          <w:rFonts w:cstheme="majorHAnsi"/>
          <w:b/>
          <w:color w:val="4472C4" w:themeColor="accent1"/>
        </w:rPr>
        <w:t>esign</w:t>
      </w:r>
      <w:r w:rsidR="00456BB1" w:rsidRPr="000239AE">
        <w:rPr>
          <w:rFonts w:cstheme="majorHAnsi"/>
          <w:b/>
          <w:color w:val="4472C4" w:themeColor="accent1"/>
        </w:rPr>
        <w:t xml:space="preserve"> </w:t>
      </w:r>
      <w:r w:rsidR="00D71E7A" w:rsidRPr="000239AE">
        <w:rPr>
          <w:rFonts w:cstheme="majorHAnsi"/>
          <w:b/>
          <w:color w:val="4472C4" w:themeColor="accent1"/>
        </w:rPr>
        <w:t xml:space="preserve">Engineering </w:t>
      </w:r>
      <w:r w:rsidR="00456BB1" w:rsidRPr="000239AE">
        <w:rPr>
          <w:rFonts w:cstheme="majorHAnsi"/>
          <w:b/>
          <w:color w:val="4472C4" w:themeColor="accent1"/>
        </w:rPr>
        <w:t>Intern</w:t>
      </w:r>
      <w:r w:rsidR="00A525F3" w:rsidRPr="000239AE">
        <w:rPr>
          <w:rFonts w:cstheme="majorHAnsi"/>
          <w:b/>
          <w:color w:val="4472C4" w:themeColor="accent1"/>
        </w:rPr>
        <w:t xml:space="preserve"> </w:t>
      </w:r>
    </w:p>
    <w:p w14:paraId="3A5100BD" w14:textId="6A8D777A" w:rsidR="00A525F3" w:rsidRPr="000239AE" w:rsidRDefault="006020AB" w:rsidP="006020AB">
      <w:r w:rsidRPr="000239AE">
        <w:t>Do you have an interest in working with microcontrollers</w:t>
      </w:r>
      <w:r w:rsidR="00B6697F">
        <w:t>, FPGA,</w:t>
      </w:r>
      <w:r w:rsidRPr="000239AE">
        <w:t xml:space="preserve"> and circuits? Our research team at MR-Link </w:t>
      </w:r>
      <w:r w:rsidR="00B6697F">
        <w:t>LLC (co-founded by Prof. Zhongming Liu)</w:t>
      </w:r>
      <w:r w:rsidR="003B4F5A" w:rsidRPr="000239AE">
        <w:t xml:space="preserve"> </w:t>
      </w:r>
      <w:r w:rsidRPr="000239AE">
        <w:t xml:space="preserve">is working on exciting new developments </w:t>
      </w:r>
      <w:r w:rsidR="009145D8" w:rsidRPr="000239AE">
        <w:t xml:space="preserve">in the medical device field. We are offering a paid internship position for undergraduate </w:t>
      </w:r>
      <w:r w:rsidR="00B6697F">
        <w:t xml:space="preserve">or graduate </w:t>
      </w:r>
      <w:r w:rsidR="009145D8" w:rsidRPr="000239AE">
        <w:t xml:space="preserve">students with keen interest in device development, testing and manufacturing. </w:t>
      </w:r>
    </w:p>
    <w:p w14:paraId="403B91F5" w14:textId="31A59861" w:rsidR="009145D8" w:rsidRPr="000239AE" w:rsidRDefault="00B6697F" w:rsidP="006020AB">
      <w:r>
        <w:t>If you are interested, please contact Dr. Zhongming Liu (email: zmliu@purdue.edu).</w:t>
      </w:r>
    </w:p>
    <w:p w14:paraId="582AEB0B" w14:textId="56C5A028" w:rsidR="00A525F3" w:rsidRPr="000239AE" w:rsidRDefault="00A525F3" w:rsidP="00A525F3">
      <w:pPr>
        <w:pStyle w:val="Heading2"/>
        <w:rPr>
          <w:sz w:val="28"/>
        </w:rPr>
      </w:pPr>
      <w:r w:rsidRPr="000239AE">
        <w:rPr>
          <w:sz w:val="28"/>
        </w:rPr>
        <w:t>Company Overview:</w:t>
      </w:r>
    </w:p>
    <w:p w14:paraId="769E0FD2" w14:textId="436AF5E9" w:rsidR="00A525F3" w:rsidRPr="000239AE" w:rsidRDefault="00A525F3" w:rsidP="00A525F3">
      <w:r w:rsidRPr="000239AE">
        <w:t>MR-Link aims to deliver novel, MRI-compatible medical devices for physiological recording and stimulation based on technologies developed at Purdue University. Imaging, recording, and stimulation are complementary ways to study the structures, functions, and pathologies of the brain. Our products are unique, affordable, and offer a scalable solution to integrate multiple diagnostic imaging techniques and their respective benefits. The company’s long-term goal is developing its technology to deliver an affordable and MRI-compatible EEG system to the clinical human market. The path the company will take to reach this goal is to primarily cater its products to the animal research market to refine the technology for clinical trials, FDA approval process, and ultimately meet the standard required in the clinical setting for human subjects. We at MR-Link believe that our technology will accelerate the progress in the understanding, diagnosis, and prevention of various brain disorders and enable researchers and clinicians to develop novel treatment plans with improved success rates and a better quality of care for patients.</w:t>
      </w:r>
    </w:p>
    <w:p w14:paraId="558D2FD1" w14:textId="4091277F" w:rsidR="009145D8" w:rsidRPr="000239AE" w:rsidRDefault="00390455" w:rsidP="009145D8">
      <w:pPr>
        <w:pStyle w:val="Heading2"/>
        <w:rPr>
          <w:sz w:val="28"/>
        </w:rPr>
      </w:pPr>
      <w:r w:rsidRPr="000239AE">
        <w:rPr>
          <w:sz w:val="28"/>
        </w:rPr>
        <w:t>Responsibilities</w:t>
      </w:r>
      <w:r w:rsidR="00864FA1" w:rsidRPr="000239AE">
        <w:rPr>
          <w:sz w:val="28"/>
        </w:rPr>
        <w:t xml:space="preserve"> Will Include</w:t>
      </w:r>
      <w:r w:rsidR="009145D8" w:rsidRPr="000239AE">
        <w:rPr>
          <w:sz w:val="28"/>
        </w:rPr>
        <w:t>:</w:t>
      </w:r>
    </w:p>
    <w:p w14:paraId="2435D98C" w14:textId="5A0C0A85" w:rsidR="00390455" w:rsidRPr="000239AE" w:rsidRDefault="00864FA1" w:rsidP="00390455">
      <w:pPr>
        <w:pStyle w:val="ListParagraph"/>
        <w:numPr>
          <w:ilvl w:val="0"/>
          <w:numId w:val="1"/>
        </w:numPr>
      </w:pPr>
      <w:r w:rsidRPr="000239AE">
        <w:t>Designing circuit layouts</w:t>
      </w:r>
    </w:p>
    <w:p w14:paraId="77E69853" w14:textId="4842E213" w:rsidR="00864FA1" w:rsidRPr="000239AE" w:rsidRDefault="00864FA1" w:rsidP="00390455">
      <w:pPr>
        <w:pStyle w:val="ListParagraph"/>
        <w:numPr>
          <w:ilvl w:val="0"/>
          <w:numId w:val="1"/>
        </w:numPr>
      </w:pPr>
      <w:r w:rsidRPr="000239AE">
        <w:t>Fabricating PCB’s and Soldering components</w:t>
      </w:r>
    </w:p>
    <w:p w14:paraId="262C1E00" w14:textId="6C824DA1" w:rsidR="00864FA1" w:rsidRPr="000239AE" w:rsidRDefault="00864FA1" w:rsidP="00390455">
      <w:pPr>
        <w:pStyle w:val="ListParagraph"/>
        <w:numPr>
          <w:ilvl w:val="0"/>
          <w:numId w:val="1"/>
        </w:numPr>
      </w:pPr>
      <w:r w:rsidRPr="000239AE">
        <w:t>Hardware debugging and testing</w:t>
      </w:r>
    </w:p>
    <w:p w14:paraId="5DE8FC78" w14:textId="726D1463" w:rsidR="00864FA1" w:rsidRPr="000239AE" w:rsidRDefault="00864FA1" w:rsidP="00390455">
      <w:pPr>
        <w:pStyle w:val="ListParagraph"/>
        <w:numPr>
          <w:ilvl w:val="0"/>
          <w:numId w:val="1"/>
        </w:numPr>
      </w:pPr>
      <w:r w:rsidRPr="000239AE">
        <w:t>Perform experiments</w:t>
      </w:r>
    </w:p>
    <w:p w14:paraId="3E6BFBD3" w14:textId="306FAB57" w:rsidR="00864FA1" w:rsidRPr="000239AE" w:rsidRDefault="00864FA1" w:rsidP="00390455">
      <w:pPr>
        <w:pStyle w:val="ListParagraph"/>
        <w:numPr>
          <w:ilvl w:val="0"/>
          <w:numId w:val="1"/>
        </w:numPr>
      </w:pPr>
      <w:r w:rsidRPr="000239AE">
        <w:t>Operate animal MRI scanner</w:t>
      </w:r>
      <w:r w:rsidR="000239AE">
        <w:t xml:space="preserve"> </w:t>
      </w:r>
    </w:p>
    <w:p w14:paraId="0DC071D0" w14:textId="15B7A978" w:rsidR="00864FA1" w:rsidRPr="000239AE" w:rsidRDefault="00864FA1" w:rsidP="00390455">
      <w:pPr>
        <w:pStyle w:val="ListParagraph"/>
        <w:numPr>
          <w:ilvl w:val="0"/>
          <w:numId w:val="1"/>
        </w:numPr>
      </w:pPr>
      <w:r w:rsidRPr="000239AE">
        <w:t>Gather data and documentation</w:t>
      </w:r>
    </w:p>
    <w:p w14:paraId="4AE5E662" w14:textId="756EFE0F" w:rsidR="00390455" w:rsidRPr="000239AE" w:rsidRDefault="00864FA1" w:rsidP="00864FA1">
      <w:pPr>
        <w:pStyle w:val="Heading2"/>
        <w:rPr>
          <w:sz w:val="28"/>
        </w:rPr>
      </w:pPr>
      <w:r w:rsidRPr="000239AE">
        <w:rPr>
          <w:sz w:val="28"/>
        </w:rPr>
        <w:t>Qualifications:</w:t>
      </w:r>
    </w:p>
    <w:p w14:paraId="065CEE66" w14:textId="77777777" w:rsidR="00864FA1" w:rsidRPr="000239AE" w:rsidRDefault="00864FA1" w:rsidP="00864FA1">
      <w:pPr>
        <w:pStyle w:val="ListParagraph"/>
        <w:numPr>
          <w:ilvl w:val="0"/>
          <w:numId w:val="2"/>
        </w:numPr>
      </w:pPr>
      <w:r w:rsidRPr="000239AE">
        <w:t>Strong analytical and quantitative abilities with strong communication skills</w:t>
      </w:r>
    </w:p>
    <w:p w14:paraId="0D956D03" w14:textId="3E38C29D" w:rsidR="00864FA1" w:rsidRPr="000239AE" w:rsidRDefault="003B4F5A" w:rsidP="00864FA1">
      <w:pPr>
        <w:pStyle w:val="ListParagraph"/>
        <w:numPr>
          <w:ilvl w:val="0"/>
          <w:numId w:val="2"/>
        </w:numPr>
      </w:pPr>
      <w:r w:rsidRPr="000239AE">
        <w:t xml:space="preserve">Solid </w:t>
      </w:r>
      <w:r w:rsidR="00864FA1" w:rsidRPr="000239AE">
        <w:t>understanding of electrical circuits (passive and active)</w:t>
      </w:r>
      <w:r w:rsidR="0074769D" w:rsidRPr="000239AE">
        <w:t>.</w:t>
      </w:r>
    </w:p>
    <w:p w14:paraId="25B6FB06" w14:textId="7CE6E705" w:rsidR="00ED66D2" w:rsidRPr="000239AE" w:rsidRDefault="0074769D" w:rsidP="00ED66D2">
      <w:pPr>
        <w:pStyle w:val="ListParagraph"/>
        <w:numPr>
          <w:ilvl w:val="0"/>
          <w:numId w:val="2"/>
        </w:numPr>
      </w:pPr>
      <w:r w:rsidRPr="000239AE">
        <w:t>Must be currently available and authorized to work for any company in the USA.</w:t>
      </w:r>
    </w:p>
    <w:p w14:paraId="386FF55A" w14:textId="77777777" w:rsidR="002A65E9" w:rsidRPr="000239AE" w:rsidRDefault="00D71E7A" w:rsidP="00864FA1">
      <w:pPr>
        <w:pStyle w:val="ListParagraph"/>
        <w:numPr>
          <w:ilvl w:val="0"/>
          <w:numId w:val="2"/>
        </w:numPr>
      </w:pPr>
      <w:r w:rsidRPr="000239AE">
        <w:t xml:space="preserve">Additional Information: </w:t>
      </w:r>
    </w:p>
    <w:p w14:paraId="2856D096" w14:textId="2FBDA5CE" w:rsidR="002A65E9" w:rsidRPr="000239AE" w:rsidRDefault="00D71E7A" w:rsidP="002A65E9">
      <w:pPr>
        <w:pStyle w:val="ListParagraph"/>
        <w:numPr>
          <w:ilvl w:val="1"/>
          <w:numId w:val="2"/>
        </w:numPr>
      </w:pPr>
      <w:r w:rsidRPr="000239AE">
        <w:t xml:space="preserve">You will participate in training during the first </w:t>
      </w:r>
      <w:r w:rsidR="000C1B88" w:rsidRPr="000239AE">
        <w:t xml:space="preserve">two </w:t>
      </w:r>
      <w:r w:rsidRPr="000239AE">
        <w:t>week</w:t>
      </w:r>
      <w:r w:rsidR="000C1B88" w:rsidRPr="000239AE">
        <w:t>s</w:t>
      </w:r>
      <w:r w:rsidRPr="000239AE">
        <w:t xml:space="preserve"> of your internship. This training program will expose you to our culture and provide you with a knowledge base to draw upon throughout the remainder of your internship and beyond</w:t>
      </w:r>
    </w:p>
    <w:p w14:paraId="620C96CC" w14:textId="5A929606" w:rsidR="002A65E9" w:rsidRPr="000239AE" w:rsidRDefault="00D71E7A" w:rsidP="002A65E9">
      <w:pPr>
        <w:pStyle w:val="ListParagraph"/>
        <w:numPr>
          <w:ilvl w:val="1"/>
          <w:numId w:val="2"/>
        </w:numPr>
      </w:pPr>
      <w:r w:rsidRPr="000239AE">
        <w:t xml:space="preserve">Compensation – Interns receive a </w:t>
      </w:r>
      <w:r w:rsidR="00962680" w:rsidRPr="000239AE">
        <w:t xml:space="preserve">competitive </w:t>
      </w:r>
      <w:r w:rsidR="003B4F5A" w:rsidRPr="000239AE">
        <w:t xml:space="preserve">hourly </w:t>
      </w:r>
      <w:r w:rsidR="00962680" w:rsidRPr="000239AE">
        <w:t xml:space="preserve">salary </w:t>
      </w:r>
      <w:r w:rsidR="003B4F5A" w:rsidRPr="000239AE">
        <w:t>depending on the skill level</w:t>
      </w:r>
      <w:r w:rsidRPr="000239AE">
        <w:t xml:space="preserve"> </w:t>
      </w:r>
    </w:p>
    <w:p w14:paraId="27647FF2" w14:textId="306853B1" w:rsidR="009145D8" w:rsidRPr="000239AE" w:rsidRDefault="00D71E7A" w:rsidP="006020AB">
      <w:pPr>
        <w:pStyle w:val="ListParagraph"/>
        <w:numPr>
          <w:ilvl w:val="1"/>
          <w:numId w:val="2"/>
        </w:numPr>
      </w:pPr>
      <w:r w:rsidRPr="000239AE">
        <w:t xml:space="preserve">Rewards – Interns who successfully complete the program may be considered for full-time employment </w:t>
      </w:r>
    </w:p>
    <w:sectPr w:rsidR="009145D8" w:rsidRPr="000239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4B4E" w14:textId="77777777" w:rsidR="00D35D48" w:rsidRDefault="00D35D48" w:rsidP="00A525F3">
      <w:pPr>
        <w:spacing w:after="0" w:line="240" w:lineRule="auto"/>
      </w:pPr>
      <w:r>
        <w:separator/>
      </w:r>
    </w:p>
  </w:endnote>
  <w:endnote w:type="continuationSeparator" w:id="0">
    <w:p w14:paraId="35844427" w14:textId="77777777" w:rsidR="00D35D48" w:rsidRDefault="00D35D48" w:rsidP="00A5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A2BF" w14:textId="77777777" w:rsidR="00D35D48" w:rsidRDefault="00D35D48" w:rsidP="00A525F3">
      <w:pPr>
        <w:spacing w:after="0" w:line="240" w:lineRule="auto"/>
      </w:pPr>
      <w:r>
        <w:separator/>
      </w:r>
    </w:p>
  </w:footnote>
  <w:footnote w:type="continuationSeparator" w:id="0">
    <w:p w14:paraId="7BCA87AC" w14:textId="77777777" w:rsidR="00D35D48" w:rsidRDefault="00D35D48" w:rsidP="00A52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2B23" w14:textId="260300BE" w:rsidR="00A525F3" w:rsidRDefault="00A525F3">
    <w:pPr>
      <w:pStyle w:val="Header"/>
    </w:pPr>
    <w:r>
      <w:rPr>
        <w:noProof/>
      </w:rPr>
      <w:drawing>
        <wp:anchor distT="0" distB="0" distL="114300" distR="114300" simplePos="0" relativeHeight="251658240" behindDoc="0" locked="0" layoutInCell="1" allowOverlap="1" wp14:anchorId="5C403EC8" wp14:editId="002423DA">
          <wp:simplePos x="0" y="0"/>
          <wp:positionH relativeFrom="margin">
            <wp:posOffset>1741170</wp:posOffset>
          </wp:positionH>
          <wp:positionV relativeFrom="paragraph">
            <wp:posOffset>-226109</wp:posOffset>
          </wp:positionV>
          <wp:extent cx="2461846" cy="683301"/>
          <wp:effectExtent l="0" t="0" r="0" b="0"/>
          <wp:wrapSquare wrapText="bothSides"/>
          <wp:docPr id="5" name="Picture 5" descr="https://purduefoundry.com/upload/startups/MR-Li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urduefoundry.com/upload/startups/MR-Lin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46" cy="68330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71212"/>
    <w:multiLevelType w:val="hybridMultilevel"/>
    <w:tmpl w:val="E328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B5B74"/>
    <w:multiLevelType w:val="hybridMultilevel"/>
    <w:tmpl w:val="7AD2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78"/>
    <w:rsid w:val="000239AE"/>
    <w:rsid w:val="000A7F8B"/>
    <w:rsid w:val="000C1B88"/>
    <w:rsid w:val="000F23E1"/>
    <w:rsid w:val="00100844"/>
    <w:rsid w:val="00125379"/>
    <w:rsid w:val="00161CF8"/>
    <w:rsid w:val="00212325"/>
    <w:rsid w:val="00245194"/>
    <w:rsid w:val="002A65E9"/>
    <w:rsid w:val="00346178"/>
    <w:rsid w:val="00377065"/>
    <w:rsid w:val="00390455"/>
    <w:rsid w:val="003B4F5A"/>
    <w:rsid w:val="00456BB1"/>
    <w:rsid w:val="004C14E6"/>
    <w:rsid w:val="006020AB"/>
    <w:rsid w:val="0074769D"/>
    <w:rsid w:val="007B6F56"/>
    <w:rsid w:val="00835725"/>
    <w:rsid w:val="00864FA1"/>
    <w:rsid w:val="009145D8"/>
    <w:rsid w:val="00932214"/>
    <w:rsid w:val="00962680"/>
    <w:rsid w:val="00A525F3"/>
    <w:rsid w:val="00AB2F12"/>
    <w:rsid w:val="00B316F9"/>
    <w:rsid w:val="00B53A84"/>
    <w:rsid w:val="00B6697F"/>
    <w:rsid w:val="00C401D3"/>
    <w:rsid w:val="00D35D48"/>
    <w:rsid w:val="00D71E7A"/>
    <w:rsid w:val="00ED66D2"/>
    <w:rsid w:val="00EF5154"/>
    <w:rsid w:val="00F36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A89F"/>
  <w15:chartTrackingRefBased/>
  <w15:docId w15:val="{39BCCC0A-F62C-4054-990C-8D77BB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B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2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B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20A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0455"/>
    <w:pPr>
      <w:ind w:left="720"/>
      <w:contextualSpacing/>
    </w:pPr>
  </w:style>
  <w:style w:type="paragraph" w:styleId="BalloonText">
    <w:name w:val="Balloon Text"/>
    <w:basedOn w:val="Normal"/>
    <w:link w:val="BalloonTextChar"/>
    <w:uiPriority w:val="99"/>
    <w:semiHidden/>
    <w:unhideWhenUsed/>
    <w:rsid w:val="003B4F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F5A"/>
    <w:rPr>
      <w:rFonts w:ascii="Times New Roman" w:hAnsi="Times New Roman" w:cs="Times New Roman"/>
      <w:sz w:val="18"/>
      <w:szCs w:val="18"/>
    </w:rPr>
  </w:style>
  <w:style w:type="paragraph" w:styleId="Header">
    <w:name w:val="header"/>
    <w:basedOn w:val="Normal"/>
    <w:link w:val="HeaderChar"/>
    <w:uiPriority w:val="99"/>
    <w:unhideWhenUsed/>
    <w:rsid w:val="00A52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F3"/>
  </w:style>
  <w:style w:type="paragraph" w:styleId="Footer">
    <w:name w:val="footer"/>
    <w:basedOn w:val="Normal"/>
    <w:link w:val="FooterChar"/>
    <w:uiPriority w:val="99"/>
    <w:unhideWhenUsed/>
    <w:rsid w:val="00A52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F3"/>
  </w:style>
  <w:style w:type="character" w:styleId="Hyperlink">
    <w:name w:val="Hyperlink"/>
    <w:basedOn w:val="DefaultParagraphFont"/>
    <w:uiPriority w:val="99"/>
    <w:unhideWhenUsed/>
    <w:rsid w:val="00A525F3"/>
    <w:rPr>
      <w:color w:val="0563C1" w:themeColor="hyperlink"/>
      <w:u w:val="single"/>
    </w:rPr>
  </w:style>
  <w:style w:type="character" w:customStyle="1" w:styleId="UnresolvedMention">
    <w:name w:val="Unresolved Mention"/>
    <w:basedOn w:val="DefaultParagraphFont"/>
    <w:uiPriority w:val="99"/>
    <w:semiHidden/>
    <w:unhideWhenUsed/>
    <w:rsid w:val="00A5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B400E687</Template>
  <TotalTime>1</TotalTime>
  <Pages>2</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Ranajay Mandal</dc:creator>
  <cp:keywords/>
  <dc:description/>
  <cp:lastModifiedBy>VanWinkle, Elisheba L</cp:lastModifiedBy>
  <cp:revision>2</cp:revision>
  <cp:lastPrinted>2018-08-21T17:57:00Z</cp:lastPrinted>
  <dcterms:created xsi:type="dcterms:W3CDTF">2019-07-31T20:38:00Z</dcterms:created>
  <dcterms:modified xsi:type="dcterms:W3CDTF">2019-07-31T20:38:00Z</dcterms:modified>
</cp:coreProperties>
</file>